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1EC72">
      <w:pPr>
        <w:widowControl/>
        <w:shd w:val="clear" w:color="auto" w:fill="FFFFFF"/>
        <w:adjustRightInd w:val="0"/>
        <w:snapToGrid w:val="0"/>
        <w:spacing w:line="360" w:lineRule="auto"/>
        <w:jc w:val="left"/>
        <w:rPr>
          <w:rFonts w:hint="eastAsia"/>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河北高速永年北零碳智慧物流园项目设计</w:t>
      </w:r>
    </w:p>
    <w:p w14:paraId="5DBF8DC0">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ST-FW-2026-025</w:t>
      </w:r>
    </w:p>
    <w:p w14:paraId="7C31F685">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河北高速永年北零碳智慧物流园项目设计</w:t>
      </w:r>
      <w:r>
        <w:rPr>
          <w:rFonts w:hint="eastAsia"/>
          <w:kern w:val="0"/>
          <w:sz w:val="21"/>
          <w:szCs w:val="21"/>
        </w:rPr>
        <w:t>中标候选人公示</w:t>
      </w:r>
    </w:p>
    <w:p w14:paraId="0D265239">
      <w:pPr>
        <w:widowControl/>
        <w:shd w:val="clear" w:color="auto" w:fill="FFFFFF"/>
        <w:adjustRightInd w:val="0"/>
        <w:snapToGrid w:val="0"/>
        <w:spacing w:line="360" w:lineRule="auto"/>
        <w:jc w:val="left"/>
        <w:rPr>
          <w:rFonts w:hint="eastAsia"/>
          <w:kern w:val="0"/>
          <w:sz w:val="21"/>
          <w:szCs w:val="21"/>
          <w:lang w:val="en-US" w:eastAsia="zh-CN"/>
        </w:rPr>
      </w:pPr>
      <w:r>
        <w:rPr>
          <w:kern w:val="0"/>
          <w:sz w:val="21"/>
          <w:szCs w:val="21"/>
        </w:rPr>
        <w:t>公示编号：</w:t>
      </w:r>
      <w:r>
        <w:rPr>
          <w:rFonts w:hint="eastAsia"/>
          <w:kern w:val="0"/>
          <w:sz w:val="21"/>
          <w:szCs w:val="21"/>
          <w:lang w:val="en-US" w:eastAsia="zh-CN"/>
        </w:rPr>
        <w:t>ST-FW-2026-025</w:t>
      </w:r>
    </w:p>
    <w:p w14:paraId="527D643A">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34D058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1FACA2B5">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河北高速永年北零碳智慧物流园项目设计</w:t>
            </w:r>
          </w:p>
        </w:tc>
      </w:tr>
      <w:tr w14:paraId="09FC2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B9C9EA7">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3E53C4DD">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2D53D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663ADE99">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 xml:space="preserve">17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ADBC0DE">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p>
        </w:tc>
      </w:tr>
      <w:tr w14:paraId="36899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5FF2D85B">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29</w:t>
            </w:r>
          </w:p>
        </w:tc>
        <w:tc>
          <w:tcPr>
            <w:tcW w:w="5208" w:type="dxa"/>
            <w:tcBorders>
              <w:top w:val="single" w:color="auto" w:sz="8" w:space="0"/>
              <w:left w:val="single" w:color="auto" w:sz="8" w:space="0"/>
              <w:bottom w:val="single" w:color="auto" w:sz="8" w:space="0"/>
              <w:right w:val="single" w:color="auto" w:sz="8" w:space="0"/>
            </w:tcBorders>
            <w:vAlign w:val="center"/>
          </w:tcPr>
          <w:p w14:paraId="2C538C8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5</w:t>
            </w:r>
            <w:r>
              <w:rPr>
                <w:kern w:val="0"/>
                <w:sz w:val="21"/>
                <w:szCs w:val="21"/>
              </w:rPr>
              <w:t>-</w:t>
            </w:r>
            <w:r>
              <w:rPr>
                <w:rFonts w:hint="eastAsia"/>
                <w:kern w:val="0"/>
                <w:sz w:val="21"/>
                <w:szCs w:val="21"/>
                <w:lang w:val="en-US" w:eastAsia="zh-CN"/>
              </w:rPr>
              <w:t>6</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334"/>
        <w:gridCol w:w="2233"/>
        <w:gridCol w:w="1473"/>
      </w:tblGrid>
      <w:tr w14:paraId="64054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34"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2233"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服务期限</w:t>
            </w:r>
          </w:p>
        </w:tc>
        <w:tc>
          <w:tcPr>
            <w:tcW w:w="1473" w:type="dxa"/>
            <w:tcBorders>
              <w:top w:val="single" w:color="auto" w:sz="8" w:space="0"/>
              <w:left w:val="single" w:color="auto" w:sz="8" w:space="0"/>
              <w:bottom w:val="single" w:color="auto" w:sz="8" w:space="0"/>
              <w:right w:val="single" w:color="auto" w:sz="8" w:space="0"/>
            </w:tcBorders>
            <w:vAlign w:val="center"/>
          </w:tcPr>
          <w:p w14:paraId="22EC7BD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安全目标</w:t>
            </w:r>
          </w:p>
        </w:tc>
      </w:tr>
      <w:tr w14:paraId="05664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both"/>
              <w:rPr>
                <w:rFonts w:hint="default"/>
                <w:kern w:val="0"/>
                <w:sz w:val="21"/>
                <w:szCs w:val="21"/>
                <w:lang w:val="en-US" w:eastAsia="zh-CN"/>
              </w:rPr>
            </w:pPr>
            <w:r>
              <w:rPr>
                <w:rFonts w:hint="default"/>
                <w:kern w:val="0"/>
                <w:sz w:val="21"/>
                <w:szCs w:val="21"/>
                <w:lang w:val="en-US" w:eastAsia="zh-CN"/>
              </w:rPr>
              <w:t>河北省第四建筑工程有限公司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CFCC90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2599700.00</w:t>
            </w:r>
          </w:p>
        </w:tc>
        <w:tc>
          <w:tcPr>
            <w:tcW w:w="1251" w:type="dxa"/>
            <w:tcBorders>
              <w:top w:val="single" w:color="auto" w:sz="8" w:space="0"/>
              <w:left w:val="single" w:color="auto" w:sz="8" w:space="0"/>
              <w:bottom w:val="single" w:color="auto" w:sz="8" w:space="0"/>
              <w:right w:val="single" w:color="auto" w:sz="8" w:space="0"/>
            </w:tcBorders>
            <w:vAlign w:val="center"/>
          </w:tcPr>
          <w:p w14:paraId="103BFE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2599700.00</w:t>
            </w:r>
          </w:p>
        </w:tc>
        <w:tc>
          <w:tcPr>
            <w:tcW w:w="1334"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满足工程各方面的需求，满足发包人要求，并达到国家、行业、地方现行设计规范要求</w:t>
            </w:r>
          </w:p>
        </w:tc>
        <w:tc>
          <w:tcPr>
            <w:tcW w:w="2233"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自合同签订之日起至项目竣工验收之日止;自发包人发出设计指示起30天内完成施工图设计及工程量清单预算编制工作，并协助招标人取得第三方审查机构审查。</w:t>
            </w:r>
          </w:p>
        </w:tc>
        <w:tc>
          <w:tcPr>
            <w:tcW w:w="1473" w:type="dxa"/>
            <w:tcBorders>
              <w:top w:val="single" w:color="auto" w:sz="8" w:space="0"/>
              <w:left w:val="single" w:color="auto" w:sz="8" w:space="0"/>
              <w:bottom w:val="single" w:color="auto" w:sz="8" w:space="0"/>
              <w:right w:val="single" w:color="auto" w:sz="8" w:space="0"/>
            </w:tcBorders>
            <w:vAlign w:val="center"/>
          </w:tcPr>
          <w:p w14:paraId="5CEB919E">
            <w:pPr>
              <w:widowControl/>
              <w:adjustRightInd w:val="0"/>
              <w:snapToGrid w:val="0"/>
              <w:jc w:val="both"/>
              <w:rPr>
                <w:rFonts w:hint="default"/>
                <w:kern w:val="0"/>
                <w:sz w:val="21"/>
                <w:szCs w:val="21"/>
                <w:lang w:val="en-US" w:eastAsia="zh-CN"/>
              </w:rPr>
            </w:pPr>
            <w:r>
              <w:rPr>
                <w:rFonts w:hint="eastAsia"/>
                <w:kern w:val="0"/>
                <w:sz w:val="21"/>
                <w:szCs w:val="21"/>
                <w:lang w:val="en-US" w:eastAsia="zh-CN"/>
              </w:rPr>
              <w:t>不发生安全生产责任事故</w:t>
            </w:r>
          </w:p>
        </w:tc>
      </w:tr>
      <w:tr w14:paraId="3E24F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2F3CA14E">
            <w:pPr>
              <w:widowControl/>
              <w:adjustRightInd w:val="0"/>
              <w:snapToGrid w:val="0"/>
              <w:jc w:val="both"/>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九易庄宸科技</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集团</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股份有限公司</w:t>
            </w:r>
          </w:p>
          <w:p w14:paraId="06CAF150">
            <w:pPr>
              <w:widowControl/>
              <w:adjustRightInd w:val="0"/>
              <w:snapToGrid w:val="0"/>
              <w:jc w:val="both"/>
              <w:rPr>
                <w:rFonts w:hint="eastAsia" w:ascii="Times New Roman" w:hAnsi="Times New Roman" w:cs="Times New Roman"/>
                <w:kern w:val="0"/>
                <w:sz w:val="21"/>
                <w:szCs w:val="21"/>
                <w:lang w:val="en-US" w:eastAsia="zh-CN"/>
              </w:rPr>
            </w:pPr>
          </w:p>
        </w:tc>
        <w:tc>
          <w:tcPr>
            <w:tcW w:w="1228" w:type="dxa"/>
            <w:tcBorders>
              <w:top w:val="single" w:color="auto" w:sz="8" w:space="0"/>
              <w:left w:val="single" w:color="auto" w:sz="8" w:space="0"/>
              <w:bottom w:val="single" w:color="auto" w:sz="8" w:space="0"/>
              <w:right w:val="single" w:color="auto" w:sz="8" w:space="0"/>
            </w:tcBorders>
            <w:vAlign w:val="center"/>
          </w:tcPr>
          <w:p w14:paraId="45E943EE">
            <w:pPr>
              <w:widowControl/>
              <w:adjustRightInd w:val="0"/>
              <w:snapToGrid w:val="0"/>
              <w:jc w:val="both"/>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2498202.50</w:t>
            </w:r>
          </w:p>
          <w:p w14:paraId="2BB56E76">
            <w:pPr>
              <w:widowControl/>
              <w:adjustRightInd w:val="0"/>
              <w:snapToGrid w:val="0"/>
              <w:jc w:val="both"/>
              <w:rPr>
                <w:rFonts w:hint="eastAsia" w:ascii="Times New Roman" w:hAnsi="Times New Roman" w:cs="Times New Roman"/>
                <w:kern w:val="0"/>
                <w:sz w:val="21"/>
                <w:szCs w:val="21"/>
                <w:lang w:val="en-US" w:eastAsia="zh-CN"/>
              </w:rPr>
            </w:pPr>
          </w:p>
        </w:tc>
        <w:tc>
          <w:tcPr>
            <w:tcW w:w="1251" w:type="dxa"/>
            <w:tcBorders>
              <w:top w:val="single" w:color="auto" w:sz="8" w:space="0"/>
              <w:left w:val="single" w:color="auto" w:sz="8" w:space="0"/>
              <w:bottom w:val="single" w:color="auto" w:sz="8" w:space="0"/>
              <w:right w:val="single" w:color="auto" w:sz="8" w:space="0"/>
            </w:tcBorders>
            <w:vAlign w:val="center"/>
          </w:tcPr>
          <w:p w14:paraId="77BE2F74">
            <w:pPr>
              <w:widowControl/>
              <w:adjustRightInd w:val="0"/>
              <w:snapToGrid w:val="0"/>
              <w:jc w:val="both"/>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2498202.50</w:t>
            </w:r>
          </w:p>
          <w:p w14:paraId="6A9C742A">
            <w:pPr>
              <w:widowControl/>
              <w:adjustRightInd w:val="0"/>
              <w:snapToGrid w:val="0"/>
              <w:jc w:val="both"/>
              <w:rPr>
                <w:rFonts w:hint="eastAsia" w:ascii="Times New Roman" w:hAnsi="Times New Roman" w:cs="Times New Roman"/>
                <w:kern w:val="0"/>
                <w:sz w:val="21"/>
                <w:szCs w:val="21"/>
                <w:lang w:val="en-US" w:eastAsia="zh-CN"/>
              </w:rPr>
            </w:pPr>
          </w:p>
        </w:tc>
        <w:tc>
          <w:tcPr>
            <w:tcW w:w="1334" w:type="dxa"/>
            <w:tcBorders>
              <w:top w:val="single" w:color="auto" w:sz="8" w:space="0"/>
              <w:left w:val="single" w:color="auto" w:sz="8" w:space="0"/>
              <w:bottom w:val="single" w:color="auto" w:sz="8" w:space="0"/>
              <w:right w:val="single" w:color="auto" w:sz="8" w:space="0"/>
            </w:tcBorders>
            <w:vAlign w:val="center"/>
          </w:tcPr>
          <w:p w14:paraId="4387BF92">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满足工程各方面的需求，满足发包人要求，并达到国家、行业、地方现行设计规范要求</w:t>
            </w:r>
          </w:p>
        </w:tc>
        <w:tc>
          <w:tcPr>
            <w:tcW w:w="2233" w:type="dxa"/>
            <w:tcBorders>
              <w:top w:val="single" w:color="auto" w:sz="8" w:space="0"/>
              <w:left w:val="single" w:color="auto" w:sz="8" w:space="0"/>
              <w:bottom w:val="single" w:color="auto" w:sz="8" w:space="0"/>
              <w:right w:val="single" w:color="auto" w:sz="8" w:space="0"/>
            </w:tcBorders>
            <w:vAlign w:val="center"/>
          </w:tcPr>
          <w:p w14:paraId="37D41BC4">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自合同签订之日起至项目竣工验收之日止;自发包人发出设计指示起30天内完成施工图设计及工程量清单预算编制工作，并协助招标人取得第三方审查机构审查。</w:t>
            </w:r>
          </w:p>
        </w:tc>
        <w:tc>
          <w:tcPr>
            <w:tcW w:w="1473" w:type="dxa"/>
            <w:tcBorders>
              <w:top w:val="single" w:color="auto" w:sz="8" w:space="0"/>
              <w:left w:val="single" w:color="auto" w:sz="8" w:space="0"/>
              <w:bottom w:val="single" w:color="auto" w:sz="8" w:space="0"/>
              <w:right w:val="single" w:color="auto" w:sz="8" w:space="0"/>
            </w:tcBorders>
            <w:vAlign w:val="center"/>
          </w:tcPr>
          <w:p w14:paraId="2D03A713">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不发生安全生产责任事故</w:t>
            </w:r>
          </w:p>
        </w:tc>
      </w:tr>
      <w:tr w14:paraId="73CEA4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3ADB1195">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铭扬工程设计集团有限公司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2586000.00</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2586000.00</w:t>
            </w:r>
          </w:p>
        </w:tc>
        <w:tc>
          <w:tcPr>
            <w:tcW w:w="1334" w:type="dxa"/>
            <w:tcBorders>
              <w:top w:val="single" w:color="auto" w:sz="8" w:space="0"/>
              <w:left w:val="single" w:color="auto" w:sz="8" w:space="0"/>
              <w:bottom w:val="single" w:color="auto" w:sz="8" w:space="0"/>
              <w:right w:val="single" w:color="auto" w:sz="8" w:space="0"/>
            </w:tcBorders>
            <w:vAlign w:val="center"/>
          </w:tcPr>
          <w:p w14:paraId="5A766FA3">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满足工程各方面的需求，满足发包人要求，并达到国家、行业、地方现行设计规范要求</w:t>
            </w:r>
          </w:p>
        </w:tc>
        <w:tc>
          <w:tcPr>
            <w:tcW w:w="2233" w:type="dxa"/>
            <w:tcBorders>
              <w:top w:val="single" w:color="auto" w:sz="8" w:space="0"/>
              <w:left w:val="single" w:color="auto" w:sz="8" w:space="0"/>
              <w:bottom w:val="single" w:color="auto" w:sz="8" w:space="0"/>
              <w:right w:val="single" w:color="auto" w:sz="8" w:space="0"/>
            </w:tcBorders>
            <w:vAlign w:val="center"/>
          </w:tcPr>
          <w:p w14:paraId="40CB5A68">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自合同签订之日起至项目竣工验收之日止;自发包人发出设计指示起30天内完成施工图设计及工程量清单预算编制工作，并协助招标人取得第三方审查机构审查。</w:t>
            </w:r>
          </w:p>
        </w:tc>
        <w:tc>
          <w:tcPr>
            <w:tcW w:w="1473" w:type="dxa"/>
            <w:tcBorders>
              <w:top w:val="single" w:color="auto" w:sz="8" w:space="0"/>
              <w:left w:val="single" w:color="auto" w:sz="8" w:space="0"/>
              <w:bottom w:val="single" w:color="auto" w:sz="8" w:space="0"/>
              <w:right w:val="single" w:color="auto" w:sz="8" w:space="0"/>
            </w:tcBorders>
            <w:vAlign w:val="center"/>
          </w:tcPr>
          <w:p w14:paraId="6EF61A93">
            <w:pPr>
              <w:widowControl/>
              <w:adjustRightInd w:val="0"/>
              <w:snapToGrid w:val="0"/>
              <w:jc w:val="both"/>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不发生安全生产责任事故</w:t>
            </w: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63622584">
            <w:pPr>
              <w:widowControl/>
              <w:adjustRightInd w:val="0"/>
              <w:snapToGrid w:val="0"/>
              <w:jc w:val="center"/>
              <w:rPr>
                <w:rFonts w:hint="eastAsia"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河北省第四建筑工程有限公司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沈文永</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中华人民共和国一级注册建筑师注册证书</w:t>
            </w:r>
          </w:p>
        </w:tc>
        <w:tc>
          <w:tcPr>
            <w:tcW w:w="1881"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20191301245</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605CC887">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九易庄宸科技</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集团</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股份有限公司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737335B5">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花旭东</w:t>
            </w:r>
          </w:p>
          <w:p w14:paraId="211B9FFB">
            <w:pPr>
              <w:widowControl/>
              <w:adjustRightInd w:val="0"/>
              <w:snapToGrid w:val="0"/>
              <w:jc w:val="center"/>
              <w:rPr>
                <w:rFonts w:hint="eastAsia" w:ascii="Times New Roman" w:hAnsi="Times New Roman" w:cs="Times New Roman"/>
                <w:kern w:val="0"/>
                <w:sz w:val="21"/>
                <w:szCs w:val="21"/>
                <w:lang w:val="en-US" w:eastAsia="zh-CN"/>
              </w:rPr>
            </w:pP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rFonts w:hint="default" w:ascii="Times New Roman" w:hAnsi="Times New Roman" w:cs="Times New Roman"/>
                <w:kern w:val="0"/>
                <w:sz w:val="21"/>
                <w:szCs w:val="21"/>
                <w:lang w:val="en-US" w:eastAsia="zh-CN"/>
              </w:rPr>
            </w:pPr>
            <w:r>
              <w:rPr>
                <w:rFonts w:hint="eastAsia" w:cs="Times New Roman"/>
                <w:kern w:val="0"/>
                <w:sz w:val="21"/>
                <w:szCs w:val="21"/>
                <w:lang w:val="en-US" w:eastAsia="zh-CN"/>
              </w:rPr>
              <w:t xml:space="preserve">                                          </w:t>
            </w:r>
          </w:p>
        </w:tc>
        <w:tc>
          <w:tcPr>
            <w:tcW w:w="1881" w:type="dxa"/>
            <w:tcBorders>
              <w:top w:val="single" w:color="auto" w:sz="8" w:space="0"/>
              <w:left w:val="single" w:color="auto" w:sz="8" w:space="0"/>
              <w:bottom w:val="single" w:color="auto" w:sz="8" w:space="0"/>
              <w:right w:val="single" w:color="auto" w:sz="8" w:space="0"/>
            </w:tcBorders>
            <w:vAlign w:val="center"/>
          </w:tcPr>
          <w:p w14:paraId="5CFF2512">
            <w:pPr>
              <w:widowControl/>
              <w:adjustRightInd w:val="0"/>
              <w:snapToGrid w:val="0"/>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20101300753</w:t>
            </w:r>
          </w:p>
          <w:p w14:paraId="30F1CAD3">
            <w:pPr>
              <w:widowControl/>
              <w:adjustRightInd w:val="0"/>
              <w:snapToGrid w:val="0"/>
              <w:jc w:val="center"/>
              <w:rPr>
                <w:rFonts w:hint="eastAsia" w:ascii="Times New Roman" w:hAnsi="Times New Roman" w:cs="Times New Roman"/>
                <w:kern w:val="0"/>
                <w:sz w:val="21"/>
                <w:szCs w:val="21"/>
                <w:lang w:val="en-US" w:eastAsia="zh-CN"/>
              </w:rPr>
            </w:pP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铭扬工程设计集团有限公司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rFonts w:hint="default"/>
                <w:kern w:val="0"/>
                <w:sz w:val="21"/>
                <w:szCs w:val="21"/>
                <w:lang w:val="en-US" w:eastAsia="zh-CN"/>
              </w:rPr>
            </w:pPr>
            <w:r>
              <w:rPr>
                <w:rFonts w:hint="eastAsia"/>
                <w:kern w:val="0"/>
                <w:sz w:val="21"/>
                <w:szCs w:val="21"/>
                <w:lang w:val="en-US" w:eastAsia="zh-CN"/>
              </w:rPr>
              <w:t>段敬阳</w:t>
            </w:r>
          </w:p>
        </w:tc>
        <w:tc>
          <w:tcPr>
            <w:tcW w:w="1588"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rFonts w:hint="default"/>
                <w:kern w:val="0"/>
                <w:sz w:val="21"/>
                <w:szCs w:val="21"/>
                <w:lang w:val="en-US" w:eastAsia="zh-CN"/>
              </w:rPr>
            </w:pPr>
            <w:r>
              <w:rPr>
                <w:rFonts w:hint="eastAsia"/>
                <w:kern w:val="0"/>
                <w:sz w:val="21"/>
                <w:szCs w:val="21"/>
                <w:lang w:val="en-US" w:eastAsia="zh-CN"/>
              </w:rPr>
              <w:t>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中华人民共和国一级注册建筑师注册证书</w:t>
            </w:r>
          </w:p>
        </w:tc>
        <w:tc>
          <w:tcPr>
            <w:tcW w:w="188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20024410557</w:t>
            </w:r>
          </w:p>
        </w:tc>
      </w:tr>
      <w:bookmarkEnd w:id="1"/>
    </w:tbl>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3A361116">
            <w:pPr>
              <w:widowControl/>
              <w:adjustRightInd w:val="0"/>
              <w:snapToGrid w:val="0"/>
              <w:jc w:val="center"/>
              <w:rPr>
                <w:kern w:val="0"/>
                <w:sz w:val="21"/>
                <w:szCs w:val="21"/>
              </w:rPr>
            </w:pPr>
            <w:r>
              <w:rPr>
                <w:rFonts w:hint="default"/>
                <w:kern w:val="0"/>
                <w:sz w:val="21"/>
                <w:szCs w:val="21"/>
                <w:lang w:val="en-US" w:eastAsia="zh-CN"/>
              </w:rPr>
              <w:t>河北省第四建筑工程有限公司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kern w:val="0"/>
                <w:sz w:val="21"/>
                <w:szCs w:val="21"/>
              </w:rPr>
            </w:pPr>
            <w:r>
              <w:rPr>
                <w:rFonts w:hint="eastAsia" w:ascii="Times New Roman" w:hAnsi="Times New Roman" w:cs="Times New Roman"/>
                <w:kern w:val="0"/>
                <w:sz w:val="21"/>
                <w:szCs w:val="21"/>
                <w:lang w:val="en-US" w:eastAsia="zh-CN"/>
              </w:rPr>
              <w:t>九易庄宸科技</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集团</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kern w:val="0"/>
                <w:sz w:val="21"/>
                <w:szCs w:val="21"/>
              </w:rPr>
            </w:pPr>
            <w:r>
              <w:rPr>
                <w:rFonts w:hint="eastAsia" w:ascii="Times New Roman" w:hAnsi="Times New Roman" w:cs="Times New Roman"/>
                <w:kern w:val="0"/>
                <w:sz w:val="21"/>
                <w:szCs w:val="21"/>
                <w:lang w:val="en-US" w:eastAsia="zh-CN"/>
              </w:rPr>
              <w:t>铭扬工程设计集团有限公司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项目竣工验收</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E30CFF2">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河北省第四建筑工程有限公司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灵寿中学新建教学楼项目EPC总承包</w:t>
            </w:r>
          </w:p>
        </w:tc>
        <w:tc>
          <w:tcPr>
            <w:tcW w:w="1643"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河北灵寿中学</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2021年8月25日</w:t>
            </w:r>
          </w:p>
        </w:tc>
        <w:tc>
          <w:tcPr>
            <w:tcW w:w="1701" w:type="dxa"/>
            <w:tcBorders>
              <w:top w:val="single" w:color="auto" w:sz="8" w:space="0"/>
              <w:left w:val="single" w:color="auto" w:sz="8" w:space="0"/>
              <w:bottom w:val="single" w:color="auto" w:sz="8" w:space="0"/>
              <w:right w:val="single" w:color="auto" w:sz="8" w:space="0"/>
            </w:tcBorders>
            <w:vAlign w:val="center"/>
          </w:tcPr>
          <w:p w14:paraId="19B678DF">
            <w:pPr>
              <w:widowControl/>
              <w:adjustRightInd w:val="0"/>
              <w:snapToGrid w:val="0"/>
              <w:jc w:val="center"/>
              <w:rPr>
                <w:rFonts w:hint="default"/>
                <w:kern w:val="0"/>
                <w:sz w:val="21"/>
                <w:szCs w:val="21"/>
                <w:lang w:val="en-US" w:eastAsia="zh-CN"/>
              </w:rPr>
            </w:pPr>
            <w:r>
              <w:rPr>
                <w:rFonts w:hint="eastAsia"/>
                <w:kern w:val="0"/>
                <w:sz w:val="21"/>
                <w:szCs w:val="21"/>
                <w:lang w:val="en-US" w:eastAsia="zh-CN"/>
              </w:rPr>
              <w:t>520000元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隆尧县城关校区德兴路小学新建项目勘察-设计-施工EPC总承包</w:t>
            </w:r>
          </w:p>
        </w:tc>
        <w:tc>
          <w:tcPr>
            <w:tcW w:w="1643" w:type="dxa"/>
            <w:tcBorders>
              <w:top w:val="single" w:color="auto" w:sz="8" w:space="0"/>
              <w:left w:val="single" w:color="auto" w:sz="8" w:space="0"/>
              <w:bottom w:val="single" w:color="auto" w:sz="8" w:space="0"/>
              <w:right w:val="single" w:color="auto" w:sz="8" w:space="0"/>
            </w:tcBorders>
            <w:vAlign w:val="center"/>
          </w:tcPr>
          <w:p w14:paraId="34650B9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隆尧县城关校区</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2023年10月22日</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adjustRightInd w:val="0"/>
              <w:snapToGrid w:val="0"/>
              <w:jc w:val="center"/>
              <w:rPr>
                <w:rFonts w:hint="default"/>
                <w:kern w:val="0"/>
                <w:sz w:val="21"/>
                <w:szCs w:val="21"/>
                <w:lang w:val="en-US" w:eastAsia="zh-CN"/>
              </w:rPr>
            </w:pPr>
            <w:r>
              <w:rPr>
                <w:rFonts w:hint="eastAsia"/>
                <w:kern w:val="0"/>
                <w:sz w:val="21"/>
                <w:szCs w:val="21"/>
                <w:lang w:val="en-US" w:eastAsia="zh-CN"/>
              </w:rPr>
              <w:t>685000元</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滑县电商职业中专建设项目</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widowControl/>
              <w:adjustRightInd w:val="0"/>
              <w:snapToGrid w:val="0"/>
              <w:jc w:val="center"/>
              <w:rPr>
                <w:rFonts w:hint="eastAsia"/>
                <w:kern w:val="0"/>
                <w:sz w:val="21"/>
                <w:szCs w:val="21"/>
                <w:lang w:val="en-US" w:eastAsia="zh-CN"/>
              </w:rPr>
            </w:pPr>
            <w:r>
              <w:rPr>
                <w:rFonts w:hint="eastAsia"/>
              </w:rPr>
              <w:t>滑县电商职业中专</w:t>
            </w:r>
          </w:p>
        </w:tc>
        <w:tc>
          <w:tcPr>
            <w:tcW w:w="1373"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2025年4月3日</w:t>
            </w:r>
          </w:p>
        </w:tc>
        <w:tc>
          <w:tcPr>
            <w:tcW w:w="1701" w:type="dxa"/>
            <w:tcBorders>
              <w:top w:val="single" w:color="auto" w:sz="8" w:space="0"/>
              <w:left w:val="single" w:color="auto" w:sz="8" w:space="0"/>
              <w:bottom w:val="single" w:color="auto" w:sz="8" w:space="0"/>
              <w:right w:val="single" w:color="auto" w:sz="8" w:space="0"/>
            </w:tcBorders>
            <w:vAlign w:val="center"/>
          </w:tcPr>
          <w:p w14:paraId="7EEAB965">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1104000元</w:t>
            </w: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252956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井陉矿区治金新材料装备产业园项目工程总承包</w:t>
            </w:r>
          </w:p>
        </w:tc>
        <w:tc>
          <w:tcPr>
            <w:tcW w:w="1643" w:type="dxa"/>
            <w:tcBorders>
              <w:top w:val="single" w:color="auto" w:sz="8" w:space="0"/>
              <w:left w:val="single" w:color="auto" w:sz="8" w:space="0"/>
              <w:bottom w:val="single" w:color="auto" w:sz="8" w:space="0"/>
              <w:right w:val="single" w:color="auto" w:sz="8" w:space="0"/>
            </w:tcBorders>
            <w:vAlign w:val="center"/>
          </w:tcPr>
          <w:p w14:paraId="1E7F460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石家庄市矿区工业园区开发建设有限公司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2026年1月13日</w:t>
            </w:r>
          </w:p>
        </w:tc>
        <w:tc>
          <w:tcPr>
            <w:tcW w:w="1701" w:type="dxa"/>
            <w:tcBorders>
              <w:top w:val="single" w:color="auto" w:sz="8" w:space="0"/>
              <w:left w:val="single" w:color="auto" w:sz="8" w:space="0"/>
              <w:bottom w:val="single" w:color="auto" w:sz="8" w:space="0"/>
              <w:right w:val="single" w:color="auto" w:sz="8" w:space="0"/>
            </w:tcBorders>
            <w:vAlign w:val="center"/>
          </w:tcPr>
          <w:p w14:paraId="5AC963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4491204.10元</w:t>
            </w:r>
          </w:p>
        </w:tc>
      </w:tr>
      <w:tr w14:paraId="594EF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08A57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CC1A1E5">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2B6CC734">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北京中医药大学东方学院北校区</w:t>
            </w:r>
          </w:p>
        </w:tc>
        <w:tc>
          <w:tcPr>
            <w:tcW w:w="1643" w:type="dxa"/>
            <w:tcBorders>
              <w:top w:val="single" w:color="auto" w:sz="8" w:space="0"/>
              <w:left w:val="single" w:color="auto" w:sz="8" w:space="0"/>
              <w:bottom w:val="single" w:color="auto" w:sz="8" w:space="0"/>
              <w:right w:val="single" w:color="auto" w:sz="8" w:space="0"/>
            </w:tcBorders>
            <w:vAlign w:val="center"/>
          </w:tcPr>
          <w:p w14:paraId="0722D6DB">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北京中医药大学东方学院</w:t>
            </w:r>
          </w:p>
        </w:tc>
        <w:tc>
          <w:tcPr>
            <w:tcW w:w="1373" w:type="dxa"/>
            <w:tcBorders>
              <w:top w:val="single" w:color="auto" w:sz="8" w:space="0"/>
              <w:left w:val="single" w:color="auto" w:sz="8" w:space="0"/>
              <w:bottom w:val="single" w:color="auto" w:sz="8" w:space="0"/>
              <w:right w:val="single" w:color="auto" w:sz="8" w:space="0"/>
            </w:tcBorders>
            <w:vAlign w:val="center"/>
          </w:tcPr>
          <w:p w14:paraId="5E99558A">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2024年4月10日</w:t>
            </w:r>
          </w:p>
        </w:tc>
        <w:tc>
          <w:tcPr>
            <w:tcW w:w="1701" w:type="dxa"/>
            <w:tcBorders>
              <w:top w:val="single" w:color="auto" w:sz="8" w:space="0"/>
              <w:left w:val="single" w:color="auto" w:sz="8" w:space="0"/>
              <w:bottom w:val="single" w:color="auto" w:sz="8" w:space="0"/>
              <w:right w:val="single" w:color="auto" w:sz="8" w:space="0"/>
            </w:tcBorders>
            <w:vAlign w:val="center"/>
          </w:tcPr>
          <w:p w14:paraId="3B738200">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7840000元</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九易庄宸科技</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集团</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3F330D2F">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长安国合汽配城项目</w:t>
            </w:r>
          </w:p>
          <w:p w14:paraId="1FAC5055">
            <w:pPr>
              <w:widowControl/>
              <w:adjustRightInd w:val="0"/>
              <w:snapToGrid w:val="0"/>
              <w:jc w:val="center"/>
              <w:rPr>
                <w:rFonts w:hint="eastAsia" w:ascii="Times New Roman" w:hAnsi="Times New Roman" w:cs="Times New Roman"/>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14:paraId="110C8C2A">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河北万合盛实业有限公司</w:t>
            </w:r>
          </w:p>
          <w:p w14:paraId="30929616">
            <w:pPr>
              <w:widowControl/>
              <w:adjustRightInd w:val="0"/>
              <w:snapToGrid w:val="0"/>
              <w:jc w:val="center"/>
              <w:rPr>
                <w:rFonts w:hint="default" w:ascii="Times New Roman" w:hAnsi="Times New Roman" w:cs="Times New Roman"/>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2023年9月30日</w:t>
            </w:r>
          </w:p>
        </w:tc>
        <w:tc>
          <w:tcPr>
            <w:tcW w:w="1701" w:type="dxa"/>
            <w:tcBorders>
              <w:top w:val="single" w:color="auto" w:sz="8" w:space="0"/>
              <w:left w:val="single" w:color="auto" w:sz="8" w:space="0"/>
              <w:bottom w:val="single" w:color="auto" w:sz="8" w:space="0"/>
              <w:right w:val="single" w:color="auto" w:sz="8" w:space="0"/>
            </w:tcBorders>
            <w:vAlign w:val="center"/>
          </w:tcPr>
          <w:p w14:paraId="333D23E4">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5946500元</w:t>
            </w:r>
          </w:p>
          <w:p w14:paraId="1847779E">
            <w:pPr>
              <w:widowControl/>
              <w:adjustRightInd w:val="0"/>
              <w:snapToGrid w:val="0"/>
              <w:jc w:val="center"/>
              <w:rPr>
                <w:rFonts w:hint="eastAsia" w:ascii="Times New Roman" w:hAnsi="Times New Roman" w:cs="Times New Roman"/>
                <w:kern w:val="0"/>
                <w:sz w:val="21"/>
                <w:szCs w:val="21"/>
                <w:lang w:val="en-US" w:eastAsia="zh-CN"/>
              </w:rPr>
            </w:pP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53ED3556">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河北赞皇经济开发区标准化厂房建设项目</w:t>
            </w:r>
          </w:p>
          <w:p w14:paraId="0ED742D8">
            <w:pPr>
              <w:widowControl/>
              <w:adjustRightInd w:val="0"/>
              <w:snapToGrid w:val="0"/>
              <w:jc w:val="center"/>
              <w:rPr>
                <w:rFonts w:hint="eastAsia" w:ascii="Times New Roman" w:hAnsi="Times New Roman" w:cs="Times New Roman"/>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14:paraId="2D4C4B67">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河北赞皇经济开发区管理委员会</w:t>
            </w:r>
          </w:p>
          <w:p w14:paraId="732C19BA">
            <w:pPr>
              <w:widowControl/>
              <w:adjustRightInd w:val="0"/>
              <w:snapToGrid w:val="0"/>
              <w:jc w:val="center"/>
              <w:rPr>
                <w:rFonts w:hint="eastAsia" w:ascii="Times New Roman" w:hAnsi="Times New Roman" w:cs="Times New Roman"/>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5E6A67EB">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2024年10月20日</w:t>
            </w:r>
          </w:p>
        </w:tc>
        <w:tc>
          <w:tcPr>
            <w:tcW w:w="1701" w:type="dxa"/>
            <w:tcBorders>
              <w:top w:val="single" w:color="auto" w:sz="8" w:space="0"/>
              <w:left w:val="single" w:color="auto" w:sz="8" w:space="0"/>
              <w:bottom w:val="single" w:color="auto" w:sz="8" w:space="0"/>
              <w:right w:val="single" w:color="auto" w:sz="8" w:space="0"/>
            </w:tcBorders>
            <w:vAlign w:val="center"/>
          </w:tcPr>
          <w:p w14:paraId="266A8D6B">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2670000元</w:t>
            </w:r>
          </w:p>
          <w:p w14:paraId="2E65B3EA">
            <w:pPr>
              <w:widowControl/>
              <w:adjustRightInd w:val="0"/>
              <w:snapToGrid w:val="0"/>
              <w:jc w:val="center"/>
              <w:rPr>
                <w:rFonts w:hint="eastAsia" w:ascii="Times New Roman" w:hAnsi="Times New Roman" w:cs="Times New Roman"/>
                <w:kern w:val="0"/>
                <w:sz w:val="21"/>
                <w:szCs w:val="21"/>
                <w:lang w:val="en-US" w:eastAsia="zh-CN"/>
              </w:rPr>
            </w:pP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69DA7705">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昌泰电科谷项目设计</w:t>
            </w:r>
          </w:p>
          <w:p w14:paraId="6166EA87">
            <w:pPr>
              <w:widowControl/>
              <w:adjustRightInd w:val="0"/>
              <w:snapToGrid w:val="0"/>
              <w:jc w:val="center"/>
              <w:rPr>
                <w:rFonts w:hint="eastAsia" w:ascii="Times New Roman" w:hAnsi="Times New Roman" w:cs="Times New Roman"/>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14:paraId="3FF392CC">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石家庄高新建设投资有限公司</w:t>
            </w:r>
          </w:p>
          <w:p w14:paraId="44403407">
            <w:pPr>
              <w:widowControl/>
              <w:adjustRightInd w:val="0"/>
              <w:snapToGrid w:val="0"/>
              <w:jc w:val="center"/>
              <w:rPr>
                <w:rFonts w:hint="eastAsia" w:ascii="Times New Roman" w:hAnsi="Times New Roman" w:cs="Times New Roman"/>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6CF44F57">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2026年1月3日</w:t>
            </w:r>
          </w:p>
        </w:tc>
        <w:tc>
          <w:tcPr>
            <w:tcW w:w="1701" w:type="dxa"/>
            <w:tcBorders>
              <w:top w:val="single" w:color="auto" w:sz="8" w:space="0"/>
              <w:left w:val="single" w:color="auto" w:sz="8" w:space="0"/>
              <w:bottom w:val="single" w:color="auto" w:sz="8" w:space="0"/>
              <w:right w:val="single" w:color="auto" w:sz="8" w:space="0"/>
            </w:tcBorders>
            <w:vAlign w:val="center"/>
          </w:tcPr>
          <w:p w14:paraId="35E64DF5">
            <w:pPr>
              <w:widowControl/>
              <w:adjustRightInd w:val="0"/>
              <w:snapToGrid w:val="0"/>
              <w:jc w:val="center"/>
              <w:rPr>
                <w:rFonts w:hint="eastAsia"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7000000</w:t>
            </w:r>
            <w:r>
              <w:rPr>
                <w:rFonts w:hint="eastAsia" w:ascii="Times New Roman" w:hAnsi="Times New Roman" w:cs="Times New Roman"/>
                <w:kern w:val="0"/>
                <w:sz w:val="21"/>
                <w:szCs w:val="21"/>
                <w:lang w:val="en-US" w:eastAsia="zh-CN"/>
              </w:rPr>
              <w:t>元</w:t>
            </w:r>
          </w:p>
          <w:p w14:paraId="4AA845C9">
            <w:pPr>
              <w:widowControl/>
              <w:adjustRightInd w:val="0"/>
              <w:snapToGrid w:val="0"/>
              <w:jc w:val="center"/>
              <w:rPr>
                <w:rFonts w:hint="eastAsia" w:ascii="Times New Roman" w:hAnsi="Times New Roman" w:cs="Times New Roman"/>
                <w:kern w:val="0"/>
                <w:sz w:val="21"/>
                <w:szCs w:val="21"/>
                <w:lang w:val="en-US" w:eastAsia="zh-CN"/>
              </w:rPr>
            </w:pP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铭扬工程设计集团有限公司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国家级数字技能人才培训基地三期一技工学校西区设计、采购、施工总承包</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rFonts w:hint="default"/>
                <w:kern w:val="0"/>
                <w:sz w:val="21"/>
                <w:szCs w:val="21"/>
                <w:lang w:val="en-US" w:eastAsia="zh-CN"/>
              </w:rPr>
            </w:pPr>
            <w:r>
              <w:rPr>
                <w:rFonts w:hint="default"/>
                <w:kern w:val="0"/>
                <w:sz w:val="21"/>
                <w:szCs w:val="21"/>
                <w:lang w:val="en-US" w:eastAsia="zh-CN"/>
              </w:rPr>
              <w:t>江西荣川教育投资有限公司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2025年6月27日</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widowControl/>
              <w:adjustRightInd w:val="0"/>
              <w:snapToGrid w:val="0"/>
              <w:jc w:val="center"/>
              <w:rPr>
                <w:rFonts w:hint="default"/>
                <w:kern w:val="0"/>
                <w:sz w:val="21"/>
                <w:szCs w:val="21"/>
                <w:lang w:val="en-US" w:eastAsia="zh-CN"/>
              </w:rPr>
            </w:pPr>
            <w:r>
              <w:rPr>
                <w:rFonts w:hint="eastAsia"/>
                <w:kern w:val="0"/>
                <w:sz w:val="21"/>
                <w:szCs w:val="21"/>
                <w:lang w:val="en-US" w:eastAsia="zh-CN"/>
              </w:rPr>
              <w:t>4860000元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35FD79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磁县教育补短板中学建设项目设计施工采购工程总承包(EPC)</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widowControl/>
              <w:adjustRightInd w:val="0"/>
              <w:snapToGrid w:val="0"/>
              <w:jc w:val="center"/>
              <w:rPr>
                <w:rFonts w:hint="default"/>
                <w:kern w:val="0"/>
                <w:sz w:val="21"/>
                <w:szCs w:val="21"/>
                <w:lang w:val="en-US" w:eastAsia="zh-CN"/>
              </w:rPr>
            </w:pPr>
            <w:r>
              <w:rPr>
                <w:rFonts w:hint="eastAsia"/>
                <w:kern w:val="0"/>
                <w:sz w:val="21"/>
                <w:szCs w:val="21"/>
                <w:lang w:val="en-US" w:eastAsia="zh-CN"/>
              </w:rPr>
              <w:t>磁县恒泽</w:t>
            </w:r>
            <w:r>
              <w:rPr>
                <w:rFonts w:hint="default"/>
                <w:kern w:val="0"/>
                <w:sz w:val="21"/>
                <w:szCs w:val="21"/>
                <w:lang w:val="en-US" w:eastAsia="zh-CN"/>
              </w:rPr>
              <w:t>城市发展有限公司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2025年10月20日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7733270元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53162B6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乌拉特后旗人民医院新建项目</w:t>
            </w:r>
          </w:p>
        </w:tc>
        <w:tc>
          <w:tcPr>
            <w:tcW w:w="1643" w:type="dxa"/>
            <w:tcBorders>
              <w:top w:val="single" w:color="auto" w:sz="8" w:space="0"/>
              <w:left w:val="single" w:color="auto" w:sz="8" w:space="0"/>
              <w:bottom w:val="single" w:color="auto" w:sz="8" w:space="0"/>
              <w:right w:val="single" w:color="auto" w:sz="8" w:space="0"/>
            </w:tcBorders>
            <w:vAlign w:val="center"/>
          </w:tcPr>
          <w:p w14:paraId="148CD1BD">
            <w:pPr>
              <w:widowControl/>
              <w:adjustRightInd w:val="0"/>
              <w:snapToGrid w:val="0"/>
              <w:jc w:val="center"/>
              <w:rPr>
                <w:rFonts w:hint="default"/>
                <w:kern w:val="0"/>
                <w:sz w:val="21"/>
                <w:szCs w:val="21"/>
                <w:lang w:val="en-US" w:eastAsia="zh-CN"/>
              </w:rPr>
            </w:pPr>
            <w:r>
              <w:rPr>
                <w:rFonts w:hint="eastAsia"/>
                <w:kern w:val="0"/>
                <w:sz w:val="21"/>
                <w:szCs w:val="21"/>
                <w:lang w:val="en-US" w:eastAsia="zh-CN"/>
              </w:rPr>
              <w:t>乌拉特后旗人民医院</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2024年5月13日</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widowControl/>
              <w:adjustRightInd w:val="0"/>
              <w:snapToGrid w:val="0"/>
              <w:jc w:val="center"/>
              <w:rPr>
                <w:rFonts w:hint="default"/>
                <w:kern w:val="0"/>
                <w:sz w:val="21"/>
                <w:szCs w:val="21"/>
                <w:lang w:val="en-US" w:eastAsia="zh-CN"/>
              </w:rPr>
            </w:pPr>
            <w:r>
              <w:rPr>
                <w:rFonts w:hint="eastAsia"/>
                <w:kern w:val="0"/>
                <w:sz w:val="21"/>
                <w:szCs w:val="21"/>
                <w:lang w:val="en-US" w:eastAsia="zh-CN"/>
              </w:rPr>
              <w:t>5732820元</w:t>
            </w:r>
          </w:p>
        </w:tc>
      </w:tr>
      <w:tr w14:paraId="71D474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2C025CC">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53D90A7">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41E3117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平昌县二丝厂综合停车场建设项目设计施工总承包</w:t>
            </w:r>
          </w:p>
        </w:tc>
        <w:tc>
          <w:tcPr>
            <w:tcW w:w="1643" w:type="dxa"/>
            <w:tcBorders>
              <w:top w:val="single" w:color="auto" w:sz="8" w:space="0"/>
              <w:left w:val="single" w:color="auto" w:sz="8" w:space="0"/>
              <w:bottom w:val="single" w:color="auto" w:sz="8" w:space="0"/>
              <w:right w:val="single" w:color="auto" w:sz="8" w:space="0"/>
            </w:tcBorders>
            <w:vAlign w:val="center"/>
          </w:tcPr>
          <w:p w14:paraId="49B6C21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平昌县建设投资开发有限公司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F873287">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2023年5月18日</w:t>
            </w:r>
          </w:p>
        </w:tc>
        <w:tc>
          <w:tcPr>
            <w:tcW w:w="1701" w:type="dxa"/>
            <w:tcBorders>
              <w:top w:val="single" w:color="auto" w:sz="8" w:space="0"/>
              <w:left w:val="single" w:color="auto" w:sz="8" w:space="0"/>
              <w:bottom w:val="single" w:color="auto" w:sz="8" w:space="0"/>
              <w:right w:val="single" w:color="auto" w:sz="8" w:space="0"/>
            </w:tcBorders>
            <w:vAlign w:val="center"/>
          </w:tcPr>
          <w:p w14:paraId="69AF7F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3775000元</w:t>
            </w:r>
          </w:p>
        </w:tc>
      </w:tr>
    </w:tbl>
    <w:p w14:paraId="035C9DF4">
      <w:pPr>
        <w:widowControl/>
        <w:shd w:val="clear" w:color="auto" w:fill="FFFFFF"/>
        <w:adjustRightInd w:val="0"/>
        <w:snapToGrid w:val="0"/>
        <w:spacing w:line="360" w:lineRule="auto"/>
        <w:jc w:val="left"/>
        <w:rPr>
          <w:kern w:val="0"/>
          <w:sz w:val="21"/>
          <w:szCs w:val="21"/>
        </w:rPr>
      </w:pPr>
    </w:p>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2" w:name="_Hlk149721951"/>
      <w:r>
        <w:rPr>
          <w:kern w:val="0"/>
          <w:sz w:val="21"/>
          <w:szCs w:val="21"/>
        </w:rPr>
        <w:t>中标候选人项目负责人业绩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lang w:val="en-US" w:eastAsia="zh-CN"/>
              </w:rPr>
              <w:t>项目竣工验收</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14:paraId="09079769">
            <w:pPr>
              <w:widowControl/>
              <w:adjustRightInd w:val="0"/>
              <w:snapToGrid w:val="0"/>
              <w:jc w:val="center"/>
              <w:rPr>
                <w:kern w:val="0"/>
                <w:sz w:val="21"/>
                <w:szCs w:val="21"/>
              </w:rPr>
            </w:pPr>
            <w:r>
              <w:rPr>
                <w:rFonts w:hint="default"/>
                <w:kern w:val="0"/>
                <w:sz w:val="21"/>
                <w:szCs w:val="21"/>
                <w:lang w:val="en-US" w:eastAsia="zh-CN"/>
              </w:rPr>
              <w:t>河北省第四建筑工程有限公司</w:t>
            </w:r>
          </w:p>
        </w:tc>
        <w:tc>
          <w:tcPr>
            <w:tcW w:w="1153"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lang w:val="en-US" w:eastAsia="zh-CN"/>
              </w:rPr>
              <w:t>沈文永</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灵寿中学新建教学楼项目EPC总承包</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河北灵寿中学</w:t>
            </w:r>
          </w:p>
        </w:tc>
        <w:tc>
          <w:tcPr>
            <w:tcW w:w="1363" w:type="dxa"/>
            <w:tcBorders>
              <w:top w:val="single" w:color="auto" w:sz="8" w:space="0"/>
              <w:left w:val="single" w:color="auto" w:sz="8" w:space="0"/>
              <w:bottom w:val="single" w:color="auto" w:sz="8" w:space="0"/>
              <w:right w:val="single" w:color="auto" w:sz="8" w:space="0"/>
            </w:tcBorders>
            <w:vAlign w:val="center"/>
          </w:tcPr>
          <w:p w14:paraId="6E2CA43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2021年8月25日</w:t>
            </w:r>
          </w:p>
        </w:tc>
        <w:tc>
          <w:tcPr>
            <w:tcW w:w="1342" w:type="dxa"/>
            <w:tcBorders>
              <w:top w:val="single" w:color="auto" w:sz="8" w:space="0"/>
              <w:left w:val="single" w:color="auto" w:sz="8" w:space="0"/>
              <w:bottom w:val="single" w:color="auto" w:sz="8" w:space="0"/>
              <w:right w:val="single" w:color="auto" w:sz="8" w:space="0"/>
            </w:tcBorders>
            <w:vAlign w:val="center"/>
          </w:tcPr>
          <w:p w14:paraId="4D15BD2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520000元</w:t>
            </w:r>
          </w:p>
        </w:tc>
      </w:tr>
      <w:tr w14:paraId="5E35D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632D7BFB">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2FA250C">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316C2789">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D3575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隆尧县城关校区德兴路小学新建项目勘察-设计-施工EPC总承包</w:t>
            </w:r>
          </w:p>
        </w:tc>
        <w:tc>
          <w:tcPr>
            <w:tcW w:w="1363" w:type="dxa"/>
            <w:tcBorders>
              <w:top w:val="single" w:color="auto" w:sz="8" w:space="0"/>
              <w:left w:val="single" w:color="auto" w:sz="8" w:space="0"/>
              <w:bottom w:val="single" w:color="auto" w:sz="8" w:space="0"/>
              <w:right w:val="single" w:color="auto" w:sz="8" w:space="0"/>
            </w:tcBorders>
            <w:vAlign w:val="center"/>
          </w:tcPr>
          <w:p w14:paraId="26D6971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隆尧县城关校区</w:t>
            </w:r>
          </w:p>
        </w:tc>
        <w:tc>
          <w:tcPr>
            <w:tcW w:w="1363" w:type="dxa"/>
            <w:tcBorders>
              <w:top w:val="single" w:color="auto" w:sz="8" w:space="0"/>
              <w:left w:val="single" w:color="auto" w:sz="8" w:space="0"/>
              <w:bottom w:val="single" w:color="auto" w:sz="8" w:space="0"/>
              <w:right w:val="single" w:color="auto" w:sz="8" w:space="0"/>
            </w:tcBorders>
            <w:vAlign w:val="center"/>
          </w:tcPr>
          <w:p w14:paraId="23B5DE5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2023年10月22日</w:t>
            </w:r>
          </w:p>
        </w:tc>
        <w:tc>
          <w:tcPr>
            <w:tcW w:w="1342" w:type="dxa"/>
            <w:tcBorders>
              <w:top w:val="single" w:color="auto" w:sz="8" w:space="0"/>
              <w:left w:val="single" w:color="auto" w:sz="8" w:space="0"/>
              <w:bottom w:val="single" w:color="auto" w:sz="8" w:space="0"/>
              <w:right w:val="single" w:color="auto" w:sz="8" w:space="0"/>
            </w:tcBorders>
            <w:vAlign w:val="center"/>
          </w:tcPr>
          <w:p w14:paraId="63C02AC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685000元</w:t>
            </w:r>
          </w:p>
        </w:tc>
      </w:tr>
      <w:tr w14:paraId="02FCD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133C91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162BC69D">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C7BEC1E">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79194DD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滑县电商职业中专建设项目</w:t>
            </w:r>
          </w:p>
        </w:tc>
        <w:tc>
          <w:tcPr>
            <w:tcW w:w="1363" w:type="dxa"/>
            <w:tcBorders>
              <w:top w:val="single" w:color="auto" w:sz="8" w:space="0"/>
              <w:left w:val="single" w:color="auto" w:sz="8" w:space="0"/>
              <w:bottom w:val="single" w:color="auto" w:sz="8" w:space="0"/>
              <w:right w:val="single" w:color="auto" w:sz="8" w:space="0"/>
            </w:tcBorders>
            <w:vAlign w:val="center"/>
          </w:tcPr>
          <w:p w14:paraId="1BE87E28">
            <w:pPr>
              <w:widowControl/>
              <w:adjustRightInd w:val="0"/>
              <w:snapToGrid w:val="0"/>
              <w:jc w:val="center"/>
              <w:rPr>
                <w:rFonts w:hint="eastAsia"/>
                <w:kern w:val="0"/>
                <w:sz w:val="21"/>
                <w:szCs w:val="21"/>
                <w:lang w:val="en-US" w:eastAsia="zh-CN"/>
              </w:rPr>
            </w:pPr>
            <w:r>
              <w:rPr>
                <w:rFonts w:hint="eastAsia"/>
              </w:rPr>
              <w:t>滑县电商职业中专</w:t>
            </w:r>
          </w:p>
        </w:tc>
        <w:tc>
          <w:tcPr>
            <w:tcW w:w="1363" w:type="dxa"/>
            <w:tcBorders>
              <w:top w:val="single" w:color="auto" w:sz="8" w:space="0"/>
              <w:left w:val="single" w:color="auto" w:sz="8" w:space="0"/>
              <w:bottom w:val="single" w:color="auto" w:sz="8" w:space="0"/>
              <w:right w:val="single" w:color="auto" w:sz="8" w:space="0"/>
            </w:tcBorders>
            <w:vAlign w:val="center"/>
          </w:tcPr>
          <w:p w14:paraId="2CE1111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2025年4月3日</w:t>
            </w:r>
          </w:p>
        </w:tc>
        <w:tc>
          <w:tcPr>
            <w:tcW w:w="1342" w:type="dxa"/>
            <w:tcBorders>
              <w:top w:val="single" w:color="auto" w:sz="8" w:space="0"/>
              <w:left w:val="single" w:color="auto" w:sz="8" w:space="0"/>
              <w:bottom w:val="single" w:color="auto" w:sz="8" w:space="0"/>
              <w:right w:val="single" w:color="auto" w:sz="8" w:space="0"/>
            </w:tcBorders>
            <w:vAlign w:val="center"/>
          </w:tcPr>
          <w:p w14:paraId="5FAB0D7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1104000元</w:t>
            </w:r>
          </w:p>
        </w:tc>
      </w:tr>
      <w:tr w14:paraId="33057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669EA8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0DD44750">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4F6B5DF6">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76353E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井陉矿区治金新材料装备产业园项目工程总承包</w:t>
            </w:r>
          </w:p>
        </w:tc>
        <w:tc>
          <w:tcPr>
            <w:tcW w:w="1363" w:type="dxa"/>
            <w:tcBorders>
              <w:top w:val="single" w:color="auto" w:sz="8" w:space="0"/>
              <w:left w:val="single" w:color="auto" w:sz="8" w:space="0"/>
              <w:bottom w:val="single" w:color="auto" w:sz="8" w:space="0"/>
              <w:right w:val="single" w:color="auto" w:sz="8" w:space="0"/>
            </w:tcBorders>
            <w:vAlign w:val="center"/>
          </w:tcPr>
          <w:p w14:paraId="11DA632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石家庄市矿区工业园区开发建设有限公司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4EA88E0">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2026年1月13日</w:t>
            </w:r>
          </w:p>
        </w:tc>
        <w:tc>
          <w:tcPr>
            <w:tcW w:w="1342" w:type="dxa"/>
            <w:tcBorders>
              <w:top w:val="single" w:color="auto" w:sz="8" w:space="0"/>
              <w:left w:val="single" w:color="auto" w:sz="8" w:space="0"/>
              <w:bottom w:val="single" w:color="auto" w:sz="8" w:space="0"/>
              <w:right w:val="single" w:color="auto" w:sz="8" w:space="0"/>
            </w:tcBorders>
            <w:vAlign w:val="center"/>
          </w:tcPr>
          <w:p w14:paraId="169040B0">
            <w:pPr>
              <w:widowControl/>
              <w:adjustRightInd w:val="0"/>
              <w:snapToGrid w:val="0"/>
              <w:jc w:val="center"/>
              <w:rPr>
                <w:rFonts w:hint="default"/>
                <w:kern w:val="0"/>
                <w:sz w:val="21"/>
                <w:szCs w:val="21"/>
                <w:lang w:val="en-US" w:eastAsia="zh-CN"/>
              </w:rPr>
            </w:pPr>
            <w:r>
              <w:rPr>
                <w:rFonts w:hint="eastAsia"/>
                <w:kern w:val="0"/>
                <w:sz w:val="21"/>
                <w:szCs w:val="21"/>
                <w:lang w:val="en-US" w:eastAsia="zh-CN"/>
              </w:rPr>
              <w:t>4491204.10元</w:t>
            </w:r>
          </w:p>
        </w:tc>
      </w:tr>
      <w:tr w14:paraId="29526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A67001F">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1335545E">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78C7803C">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0E9C2B3C">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北京中医药大学东方学院北校区</w:t>
            </w:r>
          </w:p>
        </w:tc>
        <w:tc>
          <w:tcPr>
            <w:tcW w:w="1363" w:type="dxa"/>
            <w:tcBorders>
              <w:top w:val="single" w:color="auto" w:sz="8" w:space="0"/>
              <w:left w:val="single" w:color="auto" w:sz="8" w:space="0"/>
              <w:bottom w:val="single" w:color="auto" w:sz="8" w:space="0"/>
              <w:right w:val="single" w:color="auto" w:sz="8" w:space="0"/>
            </w:tcBorders>
            <w:vAlign w:val="center"/>
          </w:tcPr>
          <w:p w14:paraId="19B724D7">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北京中医药大学东方学院</w:t>
            </w:r>
          </w:p>
        </w:tc>
        <w:tc>
          <w:tcPr>
            <w:tcW w:w="1363" w:type="dxa"/>
            <w:tcBorders>
              <w:top w:val="single" w:color="auto" w:sz="8" w:space="0"/>
              <w:left w:val="single" w:color="auto" w:sz="8" w:space="0"/>
              <w:bottom w:val="single" w:color="auto" w:sz="8" w:space="0"/>
              <w:right w:val="single" w:color="auto" w:sz="8" w:space="0"/>
            </w:tcBorders>
            <w:vAlign w:val="center"/>
          </w:tcPr>
          <w:p w14:paraId="7110A78B">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2024年4月10日</w:t>
            </w:r>
          </w:p>
        </w:tc>
        <w:tc>
          <w:tcPr>
            <w:tcW w:w="1342" w:type="dxa"/>
            <w:tcBorders>
              <w:top w:val="single" w:color="auto" w:sz="8" w:space="0"/>
              <w:left w:val="single" w:color="auto" w:sz="8" w:space="0"/>
              <w:bottom w:val="single" w:color="auto" w:sz="8" w:space="0"/>
              <w:right w:val="single" w:color="auto" w:sz="8" w:space="0"/>
            </w:tcBorders>
            <w:vAlign w:val="center"/>
          </w:tcPr>
          <w:p w14:paraId="7D44027E">
            <w:pPr>
              <w:widowControl/>
              <w:adjustRightInd w:val="0"/>
              <w:snapToGrid w:val="0"/>
              <w:jc w:val="center"/>
              <w:rPr>
                <w:rFonts w:hint="default"/>
                <w:kern w:val="0"/>
                <w:sz w:val="21"/>
                <w:szCs w:val="21"/>
                <w:lang w:val="en-US" w:eastAsia="zh-CN"/>
              </w:rPr>
            </w:pPr>
            <w:r>
              <w:rPr>
                <w:rFonts w:hint="eastAsia"/>
                <w:kern w:val="0"/>
                <w:sz w:val="21"/>
                <w:szCs w:val="21"/>
                <w:lang w:val="en-US" w:eastAsia="zh-CN"/>
              </w:rPr>
              <w:t>784万元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ascii="Times New Roman" w:hAnsi="Times New Roman" w:cs="Times New Roman"/>
                <w:kern w:val="0"/>
                <w:sz w:val="21"/>
                <w:szCs w:val="21"/>
                <w:lang w:val="en-US" w:eastAsia="zh-CN"/>
              </w:rPr>
              <w:t>九易庄宸科技</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集团</w:t>
            </w:r>
            <w:r>
              <w:rPr>
                <w:rFonts w:hint="default" w:ascii="Times New Roman" w:hAnsi="Times New Roman" w:cs="Times New Roman"/>
                <w:kern w:val="0"/>
                <w:sz w:val="21"/>
                <w:szCs w:val="21"/>
                <w:lang w:val="en-US" w:eastAsia="zh-CN"/>
              </w:rPr>
              <w:t>)</w:t>
            </w:r>
            <w:r>
              <w:rPr>
                <w:rFonts w:hint="eastAsia" w:ascii="Times New Roman" w:hAnsi="Times New Roman" w:cs="Times New Roman"/>
                <w:kern w:val="0"/>
                <w:sz w:val="21"/>
                <w:szCs w:val="21"/>
                <w:lang w:val="en-US" w:eastAsia="zh-CN"/>
              </w:rPr>
              <w:t>股份有限公司</w:t>
            </w:r>
          </w:p>
        </w:tc>
        <w:tc>
          <w:tcPr>
            <w:tcW w:w="1153" w:type="dxa"/>
            <w:vMerge w:val="restart"/>
            <w:tcBorders>
              <w:top w:val="single" w:color="auto" w:sz="8" w:space="0"/>
              <w:left w:val="single" w:color="auto" w:sz="8" w:space="0"/>
              <w:right w:val="single" w:color="auto" w:sz="8" w:space="0"/>
            </w:tcBorders>
            <w:vAlign w:val="center"/>
          </w:tcPr>
          <w:p w14:paraId="5F2F5F35">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花旭东</w:t>
            </w:r>
          </w:p>
          <w:p w14:paraId="4D8CF6BE">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078F7510">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深国际·正定智慧港项目(二期)施工图设计</w:t>
            </w:r>
          </w:p>
          <w:p w14:paraId="72E44805">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1D129A67">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石家庄深国际综合物流港发展有限公司</w:t>
            </w:r>
          </w:p>
          <w:p w14:paraId="3AABCB2C">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4DA848EC">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2024年10月22日</w:t>
            </w:r>
          </w:p>
        </w:tc>
        <w:tc>
          <w:tcPr>
            <w:tcW w:w="1342" w:type="dxa"/>
            <w:tcBorders>
              <w:top w:val="single" w:color="auto" w:sz="8" w:space="0"/>
              <w:left w:val="single" w:color="auto" w:sz="8" w:space="0"/>
              <w:bottom w:val="single" w:color="auto" w:sz="8" w:space="0"/>
              <w:right w:val="single" w:color="auto" w:sz="8" w:space="0"/>
            </w:tcBorders>
            <w:vAlign w:val="center"/>
          </w:tcPr>
          <w:p w14:paraId="1F7846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5024000元</w:t>
            </w:r>
          </w:p>
          <w:p w14:paraId="575651E1">
            <w:pPr>
              <w:widowControl/>
              <w:adjustRightInd w:val="0"/>
              <w:snapToGrid w:val="0"/>
              <w:jc w:val="center"/>
              <w:rPr>
                <w:rFonts w:hint="eastAsia"/>
                <w:kern w:val="0"/>
                <w:sz w:val="21"/>
                <w:szCs w:val="21"/>
                <w:lang w:val="en-US" w:eastAsia="zh-CN"/>
              </w:rPr>
            </w:pPr>
          </w:p>
        </w:tc>
      </w:tr>
      <w:tr w14:paraId="1D2D7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5058404C">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4A78085">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8FA5127">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38C2AE4B">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河北赞皇经济开发区标准化厂房建设项目</w:t>
            </w:r>
          </w:p>
          <w:p w14:paraId="6199BCC5">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3540D1D5">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河北赞皇经济开发区管理委员会</w:t>
            </w:r>
          </w:p>
          <w:p w14:paraId="0B4097A7">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4E6585E1">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2024年10月20日</w:t>
            </w:r>
          </w:p>
        </w:tc>
        <w:tc>
          <w:tcPr>
            <w:tcW w:w="1342" w:type="dxa"/>
            <w:tcBorders>
              <w:top w:val="single" w:color="auto" w:sz="8" w:space="0"/>
              <w:left w:val="single" w:color="auto" w:sz="8" w:space="0"/>
              <w:bottom w:val="single" w:color="auto" w:sz="8" w:space="0"/>
              <w:right w:val="single" w:color="auto" w:sz="8" w:space="0"/>
            </w:tcBorders>
            <w:vAlign w:val="center"/>
          </w:tcPr>
          <w:p w14:paraId="7369767C">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2670000元</w:t>
            </w:r>
          </w:p>
          <w:p w14:paraId="2B60D8B1">
            <w:pPr>
              <w:widowControl/>
              <w:adjustRightInd w:val="0"/>
              <w:snapToGrid w:val="0"/>
              <w:jc w:val="center"/>
              <w:rPr>
                <w:rFonts w:hint="default" w:ascii="Times New Roman" w:hAnsi="Times New Roman" w:cs="Times New Roman"/>
                <w:kern w:val="0"/>
                <w:sz w:val="21"/>
                <w:szCs w:val="21"/>
                <w:lang w:val="en-US" w:eastAsia="zh-CN"/>
              </w:rPr>
            </w:pPr>
          </w:p>
        </w:tc>
      </w:tr>
      <w:tr w14:paraId="0DE799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9E03B8E">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22DEC3CE">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72F59E75">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6E52FF2B">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昌泰电科谷项目设计</w:t>
            </w:r>
          </w:p>
          <w:p w14:paraId="7035E43C">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3D6ED5A9">
            <w:pPr>
              <w:widowControl/>
              <w:adjustRightInd w:val="0"/>
              <w:snapToGrid w:val="0"/>
              <w:jc w:val="center"/>
              <w:rPr>
                <w:rFonts w:hint="eastAsia"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石家庄高新建设投资有限公司</w:t>
            </w:r>
          </w:p>
          <w:p w14:paraId="55F0D07F">
            <w:pPr>
              <w:widowControl/>
              <w:adjustRightInd w:val="0"/>
              <w:snapToGrid w:val="0"/>
              <w:jc w:val="center"/>
              <w:rPr>
                <w:rFonts w:hint="eastAsia" w:ascii="Times New Roman" w:hAnsi="Times New Roman" w:cs="Times New Roman"/>
                <w:kern w:val="0"/>
                <w:sz w:val="21"/>
                <w:szCs w:val="21"/>
                <w:lang w:val="en-US" w:eastAsia="zh-CN"/>
              </w:rPr>
            </w:pPr>
          </w:p>
        </w:tc>
        <w:tc>
          <w:tcPr>
            <w:tcW w:w="1363" w:type="dxa"/>
            <w:tcBorders>
              <w:top w:val="single" w:color="auto" w:sz="8" w:space="0"/>
              <w:left w:val="single" w:color="auto" w:sz="8" w:space="0"/>
              <w:bottom w:val="single" w:color="auto" w:sz="8" w:space="0"/>
              <w:right w:val="single" w:color="auto" w:sz="8" w:space="0"/>
            </w:tcBorders>
            <w:vAlign w:val="center"/>
          </w:tcPr>
          <w:p w14:paraId="7A964914">
            <w:pPr>
              <w:widowControl/>
              <w:adjustRightInd w:val="0"/>
              <w:snapToGrid w:val="0"/>
              <w:jc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2026年1月3日</w:t>
            </w:r>
          </w:p>
        </w:tc>
        <w:tc>
          <w:tcPr>
            <w:tcW w:w="1342" w:type="dxa"/>
            <w:tcBorders>
              <w:top w:val="single" w:color="auto" w:sz="8" w:space="0"/>
              <w:left w:val="single" w:color="auto" w:sz="8" w:space="0"/>
              <w:bottom w:val="single" w:color="auto" w:sz="8" w:space="0"/>
              <w:right w:val="single" w:color="auto" w:sz="8" w:space="0"/>
            </w:tcBorders>
            <w:vAlign w:val="center"/>
          </w:tcPr>
          <w:p w14:paraId="427A1634">
            <w:pPr>
              <w:widowControl/>
              <w:adjustRightInd w:val="0"/>
              <w:snapToGrid w:val="0"/>
              <w:jc w:val="center"/>
              <w:rPr>
                <w:rFonts w:hint="eastAsia"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7000000</w:t>
            </w:r>
            <w:r>
              <w:rPr>
                <w:rFonts w:hint="eastAsia" w:ascii="Times New Roman" w:hAnsi="Times New Roman" w:cs="Times New Roman"/>
                <w:kern w:val="0"/>
                <w:sz w:val="21"/>
                <w:szCs w:val="21"/>
                <w:lang w:val="en-US" w:eastAsia="zh-CN"/>
              </w:rPr>
              <w:t>元</w:t>
            </w:r>
          </w:p>
          <w:p w14:paraId="19FE00E1">
            <w:pPr>
              <w:widowControl/>
              <w:adjustRightInd w:val="0"/>
              <w:snapToGrid w:val="0"/>
              <w:jc w:val="center"/>
              <w:rPr>
                <w:rFonts w:hint="default" w:ascii="Times New Roman" w:hAnsi="Times New Roman" w:cs="Times New Roman"/>
                <w:kern w:val="0"/>
                <w:sz w:val="21"/>
                <w:szCs w:val="21"/>
                <w:lang w:val="en-US" w:eastAsia="zh-CN"/>
              </w:rPr>
            </w:pP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ascii="Times New Roman" w:hAnsi="Times New Roman" w:cs="Times New Roman"/>
                <w:kern w:val="0"/>
                <w:sz w:val="21"/>
                <w:szCs w:val="21"/>
                <w:lang w:val="en-US" w:eastAsia="zh-CN"/>
              </w:rPr>
              <w:t>铭扬工程设计集团有限公司</w:t>
            </w:r>
          </w:p>
        </w:tc>
        <w:tc>
          <w:tcPr>
            <w:tcW w:w="1153" w:type="dxa"/>
            <w:vMerge w:val="restart"/>
            <w:tcBorders>
              <w:top w:val="single" w:color="auto" w:sz="8" w:space="0"/>
              <w:left w:val="single" w:color="auto" w:sz="8" w:space="0"/>
              <w:right w:val="single" w:color="auto" w:sz="8" w:space="0"/>
            </w:tcBorders>
            <w:vAlign w:val="center"/>
          </w:tcPr>
          <w:p w14:paraId="78634F66">
            <w:pPr>
              <w:widowControl/>
              <w:adjustRightInd w:val="0"/>
              <w:snapToGrid w:val="0"/>
              <w:jc w:val="center"/>
              <w:rPr>
                <w:kern w:val="0"/>
                <w:sz w:val="21"/>
                <w:szCs w:val="21"/>
              </w:rPr>
            </w:pPr>
            <w:r>
              <w:rPr>
                <w:rFonts w:hint="eastAsia"/>
                <w:kern w:val="0"/>
                <w:sz w:val="21"/>
                <w:szCs w:val="21"/>
                <w:lang w:val="en-US" w:eastAsia="zh-CN"/>
              </w:rPr>
              <w:t>段敬阳</w:t>
            </w:r>
          </w:p>
        </w:tc>
        <w:tc>
          <w:tcPr>
            <w:tcW w:w="1838"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国家级数字技能人才培训基地三期一技工学校西区设计、采购、施工总承包</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rFonts w:hint="eastAsia" w:ascii="Times New Roman" w:hAnsi="Times New Roman" w:eastAsia="宋体" w:cs="Times New Roman"/>
                <w:kern w:val="0"/>
                <w:sz w:val="21"/>
                <w:szCs w:val="21"/>
              </w:rPr>
            </w:pPr>
            <w:r>
              <w:rPr>
                <w:rFonts w:hint="default"/>
                <w:kern w:val="0"/>
                <w:sz w:val="21"/>
                <w:szCs w:val="21"/>
                <w:lang w:val="en-US" w:eastAsia="zh-CN"/>
              </w:rPr>
              <w:t>江西荣川教育投资有限公司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416DC1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2025年6月27日</w:t>
            </w:r>
          </w:p>
        </w:tc>
        <w:tc>
          <w:tcPr>
            <w:tcW w:w="1342" w:type="dxa"/>
            <w:tcBorders>
              <w:top w:val="single" w:color="auto" w:sz="8" w:space="0"/>
              <w:left w:val="single" w:color="auto" w:sz="8" w:space="0"/>
              <w:bottom w:val="single" w:color="auto" w:sz="8" w:space="0"/>
              <w:right w:val="single" w:color="auto" w:sz="8" w:space="0"/>
            </w:tcBorders>
            <w:vAlign w:val="center"/>
          </w:tcPr>
          <w:p w14:paraId="75FD7AA8">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4860000元</w:t>
            </w:r>
          </w:p>
        </w:tc>
      </w:tr>
      <w:tr w14:paraId="39C6C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686F2A6D">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0BBB8346">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33A7C895">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6C6BFCA">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磁县教育补短板中学建设项目设计施工采购工程总承包(EPC)</w:t>
            </w:r>
          </w:p>
        </w:tc>
        <w:tc>
          <w:tcPr>
            <w:tcW w:w="1363" w:type="dxa"/>
            <w:tcBorders>
              <w:top w:val="single" w:color="auto" w:sz="8" w:space="0"/>
              <w:left w:val="single" w:color="auto" w:sz="8" w:space="0"/>
              <w:bottom w:val="single" w:color="auto" w:sz="8" w:space="0"/>
              <w:right w:val="single" w:color="auto" w:sz="8" w:space="0"/>
            </w:tcBorders>
            <w:vAlign w:val="center"/>
          </w:tcPr>
          <w:p w14:paraId="51B8830C">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磁县恒泽</w:t>
            </w:r>
            <w:r>
              <w:rPr>
                <w:rFonts w:hint="default"/>
                <w:kern w:val="0"/>
                <w:sz w:val="21"/>
                <w:szCs w:val="21"/>
                <w:lang w:val="en-US" w:eastAsia="zh-CN"/>
              </w:rPr>
              <w:t>城市发展有限公司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D598D63">
            <w:pPr>
              <w:widowControl/>
              <w:adjustRightInd w:val="0"/>
              <w:snapToGrid w:val="0"/>
              <w:jc w:val="center"/>
              <w:rPr>
                <w:rFonts w:hint="eastAsia"/>
                <w:kern w:val="0"/>
                <w:sz w:val="21"/>
                <w:szCs w:val="21"/>
                <w:lang w:val="en-US" w:eastAsia="zh-CN"/>
              </w:rPr>
            </w:pPr>
            <w:r>
              <w:rPr>
                <w:rFonts w:hint="eastAsia" w:ascii="Times New Roman" w:hAnsi="Times New Roman" w:cs="Times New Roman"/>
                <w:kern w:val="0"/>
                <w:sz w:val="21"/>
                <w:szCs w:val="21"/>
                <w:lang w:val="en-US" w:eastAsia="zh-CN"/>
              </w:rPr>
              <w:t>2025年10月20日</w:t>
            </w:r>
          </w:p>
        </w:tc>
        <w:tc>
          <w:tcPr>
            <w:tcW w:w="1342" w:type="dxa"/>
            <w:tcBorders>
              <w:top w:val="single" w:color="auto" w:sz="8" w:space="0"/>
              <w:left w:val="single" w:color="auto" w:sz="8" w:space="0"/>
              <w:bottom w:val="single" w:color="auto" w:sz="8" w:space="0"/>
              <w:right w:val="single" w:color="auto" w:sz="8" w:space="0"/>
            </w:tcBorders>
            <w:vAlign w:val="center"/>
          </w:tcPr>
          <w:p w14:paraId="396F3414">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7733270元</w:t>
            </w:r>
          </w:p>
        </w:tc>
      </w:tr>
      <w:tr w14:paraId="7ECEF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F11EA48">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14:paraId="7D55A5FE">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14:paraId="59CDF94F">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DE2253D">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乌拉特后旗人民医院新建项目</w:t>
            </w:r>
          </w:p>
        </w:tc>
        <w:tc>
          <w:tcPr>
            <w:tcW w:w="1363" w:type="dxa"/>
            <w:tcBorders>
              <w:top w:val="single" w:color="auto" w:sz="8" w:space="0"/>
              <w:left w:val="single" w:color="auto" w:sz="8" w:space="0"/>
              <w:bottom w:val="single" w:color="auto" w:sz="8" w:space="0"/>
              <w:right w:val="single" w:color="auto" w:sz="8" w:space="0"/>
            </w:tcBorders>
            <w:vAlign w:val="center"/>
          </w:tcPr>
          <w:p w14:paraId="77BB7152">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乌拉特后旗人民医院</w:t>
            </w:r>
          </w:p>
        </w:tc>
        <w:tc>
          <w:tcPr>
            <w:tcW w:w="1363" w:type="dxa"/>
            <w:tcBorders>
              <w:top w:val="single" w:color="auto" w:sz="8" w:space="0"/>
              <w:left w:val="single" w:color="auto" w:sz="8" w:space="0"/>
              <w:bottom w:val="single" w:color="auto" w:sz="8" w:space="0"/>
              <w:right w:val="single" w:color="auto" w:sz="8" w:space="0"/>
            </w:tcBorders>
            <w:vAlign w:val="center"/>
          </w:tcPr>
          <w:p w14:paraId="63C4793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2024年5月13日</w:t>
            </w:r>
          </w:p>
        </w:tc>
        <w:tc>
          <w:tcPr>
            <w:tcW w:w="1342" w:type="dxa"/>
            <w:tcBorders>
              <w:top w:val="single" w:color="auto" w:sz="8" w:space="0"/>
              <w:left w:val="single" w:color="auto" w:sz="8" w:space="0"/>
              <w:bottom w:val="single" w:color="auto" w:sz="8" w:space="0"/>
              <w:right w:val="single" w:color="auto" w:sz="8" w:space="0"/>
            </w:tcBorders>
            <w:vAlign w:val="center"/>
          </w:tcPr>
          <w:p w14:paraId="3E2D4D29">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5732820元</w:t>
            </w:r>
          </w:p>
        </w:tc>
      </w:tr>
      <w:tr w14:paraId="52047B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5BF10D58">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14:paraId="72F3B075">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14:paraId="61769622">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35CCB54D">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平昌县二丝厂综合停车场建设项目设计施工总承包</w:t>
            </w:r>
          </w:p>
        </w:tc>
        <w:tc>
          <w:tcPr>
            <w:tcW w:w="1363" w:type="dxa"/>
            <w:tcBorders>
              <w:top w:val="single" w:color="auto" w:sz="8" w:space="0"/>
              <w:left w:val="single" w:color="auto" w:sz="8" w:space="0"/>
              <w:bottom w:val="single" w:color="auto" w:sz="8" w:space="0"/>
              <w:right w:val="single" w:color="auto" w:sz="8" w:space="0"/>
            </w:tcBorders>
            <w:vAlign w:val="center"/>
          </w:tcPr>
          <w:p w14:paraId="6DE9CA80">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平昌县建设投资开发有限公司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2295EB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2023年5月18日</w:t>
            </w:r>
          </w:p>
        </w:tc>
        <w:tc>
          <w:tcPr>
            <w:tcW w:w="1342" w:type="dxa"/>
            <w:tcBorders>
              <w:top w:val="single" w:color="auto" w:sz="8" w:space="0"/>
              <w:left w:val="single" w:color="auto" w:sz="8" w:space="0"/>
              <w:bottom w:val="single" w:color="auto" w:sz="8" w:space="0"/>
              <w:right w:val="single" w:color="auto" w:sz="8" w:space="0"/>
            </w:tcBorders>
            <w:vAlign w:val="center"/>
          </w:tcPr>
          <w:p w14:paraId="228F014A">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3775000元</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04505772">
            <w:pPr>
              <w:widowControl/>
              <w:adjustRightInd w:val="0"/>
              <w:snapToGrid w:val="0"/>
              <w:jc w:val="center"/>
              <w:rPr>
                <w:rFonts w:hint="eastAsia"/>
                <w:kern w:val="0"/>
                <w:sz w:val="21"/>
                <w:szCs w:val="21"/>
                <w:lang w:val="en-US" w:eastAsia="zh-CN"/>
              </w:rPr>
            </w:pPr>
            <w:r>
              <w:rPr>
                <w:rFonts w:hint="eastAsia"/>
              </w:rPr>
              <w:t>九易庄宸科技(集团)股份有限公司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78.00</w:t>
            </w:r>
          </w:p>
        </w:tc>
        <w:tc>
          <w:tcPr>
            <w:tcW w:w="1128"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76.30</w:t>
            </w:r>
          </w:p>
        </w:tc>
        <w:tc>
          <w:tcPr>
            <w:tcW w:w="1129"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rPr>
              <w:t>68.00</w:t>
            </w:r>
          </w:p>
        </w:tc>
        <w:tc>
          <w:tcPr>
            <w:tcW w:w="1128"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rPr>
              <w:t>63.00</w:t>
            </w:r>
          </w:p>
        </w:tc>
        <w:tc>
          <w:tcPr>
            <w:tcW w:w="112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kern w:val="0"/>
                <w:sz w:val="21"/>
                <w:szCs w:val="21"/>
                <w:lang w:val="en-US" w:eastAsia="zh-CN"/>
              </w:rPr>
            </w:pPr>
            <w:r>
              <w:rPr>
                <w:rFonts w:hint="eastAsia"/>
              </w:rPr>
              <w:t>73.00</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7A9E7AD6">
            <w:pPr>
              <w:widowControl/>
              <w:adjustRightInd w:val="0"/>
              <w:snapToGrid w:val="0"/>
              <w:jc w:val="center"/>
              <w:rPr>
                <w:rFonts w:hint="eastAsia"/>
                <w:kern w:val="0"/>
                <w:sz w:val="21"/>
                <w:szCs w:val="21"/>
                <w:lang w:val="en-US" w:eastAsia="zh-CN"/>
              </w:rPr>
            </w:pPr>
            <w:r>
              <w:rPr>
                <w:rFonts w:hint="eastAsia"/>
              </w:rPr>
              <w:t>中兴胜工程设计有限公司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426D9C0">
            <w:pPr>
              <w:widowControl/>
              <w:adjustRightInd w:val="0"/>
              <w:snapToGrid w:val="0"/>
              <w:jc w:val="center"/>
              <w:rPr>
                <w:rFonts w:hint="default"/>
                <w:kern w:val="0"/>
                <w:sz w:val="21"/>
                <w:szCs w:val="21"/>
                <w:lang w:val="en-US" w:eastAsia="zh-CN"/>
              </w:rPr>
            </w:pPr>
            <w:r>
              <w:rPr>
                <w:rFonts w:hint="eastAsia"/>
              </w:rPr>
              <w:t>76.90</w:t>
            </w:r>
          </w:p>
        </w:tc>
        <w:tc>
          <w:tcPr>
            <w:tcW w:w="1128" w:type="dxa"/>
            <w:tcBorders>
              <w:top w:val="single" w:color="auto" w:sz="8" w:space="0"/>
              <w:left w:val="single" w:color="auto" w:sz="4" w:space="0"/>
              <w:bottom w:val="single" w:color="auto" w:sz="8" w:space="0"/>
              <w:right w:val="single" w:color="auto" w:sz="8" w:space="0"/>
            </w:tcBorders>
            <w:vAlign w:val="center"/>
          </w:tcPr>
          <w:p w14:paraId="0192E45A">
            <w:pPr>
              <w:widowControl/>
              <w:adjustRightInd w:val="0"/>
              <w:snapToGrid w:val="0"/>
              <w:jc w:val="center"/>
              <w:rPr>
                <w:rFonts w:hint="default"/>
                <w:kern w:val="0"/>
                <w:sz w:val="21"/>
                <w:szCs w:val="21"/>
                <w:lang w:val="en-US" w:eastAsia="zh-CN"/>
              </w:rPr>
            </w:pPr>
            <w:r>
              <w:rPr>
                <w:rFonts w:hint="eastAsia"/>
              </w:rPr>
              <w:t>60.30</w:t>
            </w:r>
          </w:p>
        </w:tc>
        <w:tc>
          <w:tcPr>
            <w:tcW w:w="1129" w:type="dxa"/>
            <w:tcBorders>
              <w:top w:val="single" w:color="auto" w:sz="8" w:space="0"/>
              <w:left w:val="single" w:color="auto" w:sz="8" w:space="0"/>
              <w:bottom w:val="single" w:color="auto" w:sz="8" w:space="0"/>
              <w:right w:val="single" w:color="auto" w:sz="4" w:space="0"/>
            </w:tcBorders>
            <w:vAlign w:val="center"/>
          </w:tcPr>
          <w:p w14:paraId="417C958F">
            <w:pPr>
              <w:widowControl/>
              <w:adjustRightInd w:val="0"/>
              <w:snapToGrid w:val="0"/>
              <w:jc w:val="center"/>
              <w:rPr>
                <w:rFonts w:hint="default"/>
                <w:kern w:val="0"/>
                <w:sz w:val="21"/>
                <w:szCs w:val="21"/>
                <w:lang w:val="en-US" w:eastAsia="zh-CN"/>
              </w:rPr>
            </w:pPr>
            <w:r>
              <w:rPr>
                <w:rFonts w:hint="eastAsia"/>
              </w:rPr>
              <w:t>61.00</w:t>
            </w:r>
          </w:p>
        </w:tc>
        <w:tc>
          <w:tcPr>
            <w:tcW w:w="1128" w:type="dxa"/>
            <w:tcBorders>
              <w:top w:val="single" w:color="auto" w:sz="8" w:space="0"/>
              <w:left w:val="single" w:color="auto" w:sz="4" w:space="0"/>
              <w:bottom w:val="single" w:color="auto" w:sz="8" w:space="0"/>
              <w:right w:val="single" w:color="auto" w:sz="8" w:space="0"/>
            </w:tcBorders>
            <w:vAlign w:val="center"/>
          </w:tcPr>
          <w:p w14:paraId="7DA3A2AF">
            <w:pPr>
              <w:widowControl/>
              <w:adjustRightInd w:val="0"/>
              <w:snapToGrid w:val="0"/>
              <w:jc w:val="center"/>
              <w:rPr>
                <w:rFonts w:hint="eastAsia"/>
                <w:kern w:val="0"/>
                <w:sz w:val="21"/>
                <w:szCs w:val="21"/>
                <w:lang w:val="en-US" w:eastAsia="zh-CN"/>
              </w:rPr>
            </w:pPr>
            <w:r>
              <w:rPr>
                <w:rFonts w:hint="eastAsia"/>
              </w:rPr>
              <w:t>54.00</w:t>
            </w:r>
          </w:p>
        </w:tc>
        <w:tc>
          <w:tcPr>
            <w:tcW w:w="1129"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rFonts w:hint="eastAsia"/>
                <w:kern w:val="0"/>
                <w:sz w:val="21"/>
                <w:szCs w:val="21"/>
                <w:lang w:val="en-US" w:eastAsia="zh-CN"/>
              </w:rPr>
            </w:pPr>
            <w:r>
              <w:rPr>
                <w:rFonts w:hint="eastAsia"/>
              </w:rPr>
              <w:t>63.00</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6769618">
            <w:pPr>
              <w:widowControl/>
              <w:adjustRightInd w:val="0"/>
              <w:snapToGrid w:val="0"/>
              <w:jc w:val="center"/>
              <w:rPr>
                <w:rFonts w:hint="eastAsia"/>
                <w:kern w:val="0"/>
                <w:sz w:val="21"/>
                <w:szCs w:val="21"/>
                <w:lang w:val="en-US" w:eastAsia="zh-CN"/>
              </w:rPr>
            </w:pPr>
            <w:r>
              <w:rPr>
                <w:rFonts w:hint="eastAsia"/>
              </w:rPr>
              <w:t>铭扬工程设计集团有限公司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E918CF6">
            <w:pPr>
              <w:widowControl/>
              <w:adjustRightInd w:val="0"/>
              <w:snapToGrid w:val="0"/>
              <w:jc w:val="center"/>
              <w:rPr>
                <w:rFonts w:hint="default"/>
                <w:kern w:val="0"/>
                <w:sz w:val="21"/>
                <w:szCs w:val="21"/>
                <w:lang w:val="en-US" w:eastAsia="zh-CN"/>
              </w:rPr>
            </w:pPr>
            <w:r>
              <w:rPr>
                <w:rFonts w:hint="eastAsia"/>
              </w:rPr>
              <w:t>82.20</w:t>
            </w:r>
          </w:p>
        </w:tc>
        <w:tc>
          <w:tcPr>
            <w:tcW w:w="1128" w:type="dxa"/>
            <w:tcBorders>
              <w:top w:val="single" w:color="auto" w:sz="8" w:space="0"/>
              <w:left w:val="single" w:color="auto" w:sz="4" w:space="0"/>
              <w:bottom w:val="single" w:color="auto" w:sz="8" w:space="0"/>
              <w:right w:val="single" w:color="auto" w:sz="8" w:space="0"/>
            </w:tcBorders>
            <w:vAlign w:val="center"/>
          </w:tcPr>
          <w:p w14:paraId="450C58A5">
            <w:pPr>
              <w:widowControl/>
              <w:adjustRightInd w:val="0"/>
              <w:snapToGrid w:val="0"/>
              <w:jc w:val="center"/>
              <w:rPr>
                <w:rFonts w:hint="default"/>
                <w:kern w:val="0"/>
                <w:sz w:val="21"/>
                <w:szCs w:val="21"/>
                <w:lang w:val="en-US" w:eastAsia="zh-CN"/>
              </w:rPr>
            </w:pPr>
            <w:r>
              <w:rPr>
                <w:rFonts w:hint="eastAsia"/>
              </w:rPr>
              <w:t>68.80</w:t>
            </w:r>
          </w:p>
        </w:tc>
        <w:tc>
          <w:tcPr>
            <w:tcW w:w="1129" w:type="dxa"/>
            <w:tcBorders>
              <w:top w:val="single" w:color="auto" w:sz="8" w:space="0"/>
              <w:left w:val="single" w:color="auto" w:sz="8" w:space="0"/>
              <w:bottom w:val="single" w:color="auto" w:sz="8" w:space="0"/>
              <w:right w:val="single" w:color="auto" w:sz="4" w:space="0"/>
            </w:tcBorders>
            <w:vAlign w:val="center"/>
          </w:tcPr>
          <w:p w14:paraId="50D9766F">
            <w:pPr>
              <w:widowControl/>
              <w:adjustRightInd w:val="0"/>
              <w:snapToGrid w:val="0"/>
              <w:jc w:val="center"/>
              <w:rPr>
                <w:rFonts w:hint="eastAsia"/>
                <w:kern w:val="0"/>
                <w:sz w:val="21"/>
                <w:szCs w:val="21"/>
                <w:lang w:val="en-US" w:eastAsia="zh-CN"/>
              </w:rPr>
            </w:pPr>
            <w:r>
              <w:rPr>
                <w:rFonts w:hint="eastAsia"/>
              </w:rPr>
              <w:t>65.50</w:t>
            </w:r>
          </w:p>
        </w:tc>
        <w:tc>
          <w:tcPr>
            <w:tcW w:w="1128" w:type="dxa"/>
            <w:tcBorders>
              <w:top w:val="single" w:color="auto" w:sz="8" w:space="0"/>
              <w:left w:val="single" w:color="auto" w:sz="4" w:space="0"/>
              <w:bottom w:val="single" w:color="auto" w:sz="8" w:space="0"/>
              <w:right w:val="single" w:color="auto" w:sz="8" w:space="0"/>
            </w:tcBorders>
            <w:vAlign w:val="center"/>
          </w:tcPr>
          <w:p w14:paraId="1962F56D">
            <w:pPr>
              <w:widowControl/>
              <w:adjustRightInd w:val="0"/>
              <w:snapToGrid w:val="0"/>
              <w:jc w:val="center"/>
              <w:rPr>
                <w:rFonts w:hint="eastAsia"/>
                <w:kern w:val="0"/>
                <w:sz w:val="21"/>
                <w:szCs w:val="21"/>
                <w:lang w:val="en-US" w:eastAsia="zh-CN"/>
              </w:rPr>
            </w:pPr>
            <w:r>
              <w:rPr>
                <w:rFonts w:hint="eastAsia"/>
              </w:rPr>
              <w:t>67.00</w:t>
            </w:r>
          </w:p>
        </w:tc>
        <w:tc>
          <w:tcPr>
            <w:tcW w:w="1129"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rFonts w:hint="eastAsia"/>
                <w:kern w:val="0"/>
                <w:sz w:val="21"/>
                <w:szCs w:val="21"/>
                <w:lang w:val="en-US" w:eastAsia="zh-CN"/>
              </w:rPr>
            </w:pPr>
            <w:r>
              <w:rPr>
                <w:rFonts w:hint="eastAsia"/>
              </w:rPr>
              <w:t>69.50</w:t>
            </w:r>
          </w:p>
        </w:tc>
      </w:tr>
      <w:tr w14:paraId="31812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70163D1B">
            <w:pPr>
              <w:widowControl/>
              <w:adjustRightInd w:val="0"/>
              <w:snapToGrid w:val="0"/>
              <w:jc w:val="center"/>
              <w:rPr>
                <w:rFonts w:hint="eastAsia"/>
                <w:kern w:val="0"/>
                <w:sz w:val="21"/>
                <w:szCs w:val="21"/>
                <w:lang w:val="en-US" w:eastAsia="zh-CN"/>
              </w:rPr>
            </w:pPr>
            <w:r>
              <w:rPr>
                <w:rFonts w:hint="eastAsia"/>
              </w:rPr>
              <w:t>中外建华诚工程技术集团有限公司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0333949">
            <w:pPr>
              <w:widowControl/>
              <w:adjustRightInd w:val="0"/>
              <w:snapToGrid w:val="0"/>
              <w:jc w:val="center"/>
              <w:rPr>
                <w:rFonts w:hint="default"/>
                <w:kern w:val="0"/>
                <w:sz w:val="21"/>
                <w:szCs w:val="21"/>
                <w:lang w:val="en-US" w:eastAsia="zh-CN"/>
              </w:rPr>
            </w:pPr>
            <w:r>
              <w:rPr>
                <w:rFonts w:hint="eastAsia"/>
              </w:rPr>
              <w:t>80.00</w:t>
            </w:r>
          </w:p>
        </w:tc>
        <w:tc>
          <w:tcPr>
            <w:tcW w:w="1128" w:type="dxa"/>
            <w:tcBorders>
              <w:top w:val="single" w:color="auto" w:sz="8" w:space="0"/>
              <w:left w:val="single" w:color="auto" w:sz="4" w:space="0"/>
              <w:bottom w:val="single" w:color="auto" w:sz="8" w:space="0"/>
              <w:right w:val="single" w:color="auto" w:sz="8" w:space="0"/>
            </w:tcBorders>
            <w:vAlign w:val="center"/>
          </w:tcPr>
          <w:p w14:paraId="6730A395">
            <w:pPr>
              <w:widowControl/>
              <w:adjustRightInd w:val="0"/>
              <w:snapToGrid w:val="0"/>
              <w:jc w:val="center"/>
              <w:rPr>
                <w:rFonts w:hint="default"/>
                <w:kern w:val="0"/>
                <w:sz w:val="21"/>
                <w:szCs w:val="21"/>
                <w:lang w:val="en-US" w:eastAsia="zh-CN"/>
              </w:rPr>
            </w:pPr>
            <w:r>
              <w:rPr>
                <w:rFonts w:hint="eastAsia"/>
              </w:rPr>
              <w:t>73.80</w:t>
            </w:r>
          </w:p>
        </w:tc>
        <w:tc>
          <w:tcPr>
            <w:tcW w:w="1129" w:type="dxa"/>
            <w:tcBorders>
              <w:top w:val="single" w:color="auto" w:sz="8" w:space="0"/>
              <w:left w:val="single" w:color="auto" w:sz="8" w:space="0"/>
              <w:bottom w:val="single" w:color="auto" w:sz="8" w:space="0"/>
              <w:right w:val="single" w:color="auto" w:sz="4" w:space="0"/>
            </w:tcBorders>
            <w:vAlign w:val="center"/>
          </w:tcPr>
          <w:p w14:paraId="68295E63">
            <w:pPr>
              <w:widowControl/>
              <w:adjustRightInd w:val="0"/>
              <w:snapToGrid w:val="0"/>
              <w:jc w:val="center"/>
              <w:rPr>
                <w:rFonts w:hint="eastAsia"/>
                <w:kern w:val="0"/>
                <w:sz w:val="21"/>
                <w:szCs w:val="21"/>
                <w:lang w:val="en-US" w:eastAsia="zh-CN"/>
              </w:rPr>
            </w:pPr>
            <w:r>
              <w:rPr>
                <w:rFonts w:hint="eastAsia"/>
              </w:rPr>
              <w:t>71.00</w:t>
            </w:r>
          </w:p>
        </w:tc>
        <w:tc>
          <w:tcPr>
            <w:tcW w:w="1128" w:type="dxa"/>
            <w:tcBorders>
              <w:top w:val="single" w:color="auto" w:sz="8" w:space="0"/>
              <w:left w:val="single" w:color="auto" w:sz="4" w:space="0"/>
              <w:bottom w:val="single" w:color="auto" w:sz="8" w:space="0"/>
              <w:right w:val="single" w:color="auto" w:sz="8" w:space="0"/>
            </w:tcBorders>
            <w:vAlign w:val="center"/>
          </w:tcPr>
          <w:p w14:paraId="0ADBF41F">
            <w:pPr>
              <w:widowControl/>
              <w:adjustRightInd w:val="0"/>
              <w:snapToGrid w:val="0"/>
              <w:jc w:val="center"/>
              <w:rPr>
                <w:rFonts w:hint="eastAsia"/>
                <w:kern w:val="0"/>
                <w:sz w:val="21"/>
                <w:szCs w:val="21"/>
                <w:lang w:val="en-US" w:eastAsia="zh-CN"/>
              </w:rPr>
            </w:pPr>
            <w:r>
              <w:rPr>
                <w:rFonts w:hint="eastAsia"/>
              </w:rPr>
              <w:t>61.00</w:t>
            </w:r>
          </w:p>
        </w:tc>
        <w:tc>
          <w:tcPr>
            <w:tcW w:w="1129"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rFonts w:hint="eastAsia"/>
                <w:kern w:val="0"/>
                <w:sz w:val="21"/>
                <w:szCs w:val="21"/>
                <w:lang w:val="en-US" w:eastAsia="zh-CN"/>
              </w:rPr>
            </w:pPr>
            <w:r>
              <w:rPr>
                <w:rFonts w:hint="eastAsia"/>
              </w:rPr>
              <w:t>73.00</w:t>
            </w:r>
          </w:p>
        </w:tc>
      </w:tr>
      <w:tr w14:paraId="09A28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85FE5F4">
            <w:pPr>
              <w:widowControl/>
              <w:adjustRightInd w:val="0"/>
              <w:snapToGrid w:val="0"/>
              <w:jc w:val="center"/>
              <w:rPr>
                <w:rFonts w:hint="eastAsia"/>
                <w:kern w:val="0"/>
                <w:sz w:val="21"/>
                <w:szCs w:val="21"/>
                <w:lang w:val="en-US" w:eastAsia="zh-CN"/>
              </w:rPr>
            </w:pPr>
            <w:r>
              <w:rPr>
                <w:rFonts w:hint="eastAsia"/>
              </w:rPr>
              <w:t>河北省第四建筑工程有限公司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eastAsia"/>
              </w:rPr>
              <w:t>82.80</w:t>
            </w:r>
          </w:p>
        </w:tc>
        <w:tc>
          <w:tcPr>
            <w:tcW w:w="1128"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eastAsia"/>
              </w:rPr>
              <w:t>71.00</w:t>
            </w:r>
          </w:p>
        </w:tc>
        <w:tc>
          <w:tcPr>
            <w:tcW w:w="1129"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rPr>
              <w:t>70.50</w:t>
            </w:r>
          </w:p>
        </w:tc>
        <w:tc>
          <w:tcPr>
            <w:tcW w:w="1128"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rPr>
              <w:t>73.00</w:t>
            </w:r>
          </w:p>
        </w:tc>
        <w:tc>
          <w:tcPr>
            <w:tcW w:w="1129" w:type="dxa"/>
            <w:tcBorders>
              <w:top w:val="single" w:color="auto" w:sz="8" w:space="0"/>
              <w:left w:val="single" w:color="auto" w:sz="8" w:space="0"/>
              <w:bottom w:val="single" w:color="auto" w:sz="8" w:space="0"/>
              <w:right w:val="single" w:color="auto" w:sz="8" w:space="0"/>
            </w:tcBorders>
            <w:vAlign w:val="center"/>
          </w:tcPr>
          <w:p w14:paraId="10CBF110">
            <w:pPr>
              <w:widowControl/>
              <w:adjustRightInd w:val="0"/>
              <w:snapToGrid w:val="0"/>
              <w:jc w:val="center"/>
              <w:rPr>
                <w:rFonts w:hint="eastAsia"/>
                <w:kern w:val="0"/>
                <w:sz w:val="21"/>
                <w:szCs w:val="21"/>
                <w:lang w:val="en-US" w:eastAsia="zh-CN"/>
              </w:rPr>
            </w:pPr>
            <w:r>
              <w:rPr>
                <w:rFonts w:hint="eastAsia"/>
              </w:rPr>
              <w:t>69.00</w:t>
            </w:r>
          </w:p>
        </w:tc>
      </w:tr>
      <w:tr w14:paraId="65E31F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C896E83">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747D4850">
            <w:pPr>
              <w:widowControl/>
              <w:adjustRightInd w:val="0"/>
              <w:snapToGrid w:val="0"/>
              <w:jc w:val="center"/>
              <w:rPr>
                <w:rFonts w:hint="eastAsia"/>
                <w:kern w:val="0"/>
                <w:sz w:val="21"/>
                <w:szCs w:val="21"/>
                <w:lang w:val="en-US" w:eastAsia="zh-CN"/>
              </w:rPr>
            </w:pPr>
            <w:r>
              <w:rPr>
                <w:rFonts w:hint="eastAsia"/>
              </w:rPr>
              <w:t>匠心联创设计集团有限公司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855844D">
            <w:pPr>
              <w:widowControl/>
              <w:adjustRightInd w:val="0"/>
              <w:snapToGrid w:val="0"/>
              <w:jc w:val="center"/>
              <w:rPr>
                <w:rFonts w:hint="default"/>
                <w:kern w:val="0"/>
                <w:sz w:val="21"/>
                <w:szCs w:val="21"/>
                <w:lang w:val="en-US" w:eastAsia="zh-CN"/>
              </w:rPr>
            </w:pPr>
            <w:r>
              <w:rPr>
                <w:rFonts w:hint="eastAsia"/>
              </w:rPr>
              <w:t>76.60</w:t>
            </w:r>
          </w:p>
        </w:tc>
        <w:tc>
          <w:tcPr>
            <w:tcW w:w="1128" w:type="dxa"/>
            <w:tcBorders>
              <w:top w:val="single" w:color="auto" w:sz="8" w:space="0"/>
              <w:left w:val="single" w:color="auto" w:sz="4" w:space="0"/>
              <w:bottom w:val="single" w:color="auto" w:sz="8" w:space="0"/>
              <w:right w:val="single" w:color="auto" w:sz="8" w:space="0"/>
            </w:tcBorders>
            <w:vAlign w:val="center"/>
          </w:tcPr>
          <w:p w14:paraId="336B7847">
            <w:pPr>
              <w:widowControl/>
              <w:adjustRightInd w:val="0"/>
              <w:snapToGrid w:val="0"/>
              <w:jc w:val="center"/>
              <w:rPr>
                <w:rFonts w:hint="default"/>
                <w:kern w:val="0"/>
                <w:sz w:val="21"/>
                <w:szCs w:val="21"/>
                <w:lang w:val="en-US" w:eastAsia="zh-CN"/>
              </w:rPr>
            </w:pPr>
            <w:r>
              <w:rPr>
                <w:rFonts w:hint="eastAsia"/>
              </w:rPr>
              <w:t>64.30</w:t>
            </w:r>
          </w:p>
        </w:tc>
        <w:tc>
          <w:tcPr>
            <w:tcW w:w="1129" w:type="dxa"/>
            <w:tcBorders>
              <w:top w:val="single" w:color="auto" w:sz="8" w:space="0"/>
              <w:left w:val="single" w:color="auto" w:sz="8" w:space="0"/>
              <w:bottom w:val="single" w:color="auto" w:sz="8" w:space="0"/>
              <w:right w:val="single" w:color="auto" w:sz="4" w:space="0"/>
            </w:tcBorders>
            <w:vAlign w:val="center"/>
          </w:tcPr>
          <w:p w14:paraId="02893152">
            <w:pPr>
              <w:widowControl/>
              <w:adjustRightInd w:val="0"/>
              <w:snapToGrid w:val="0"/>
              <w:jc w:val="center"/>
              <w:rPr>
                <w:rFonts w:hint="eastAsia"/>
                <w:kern w:val="0"/>
                <w:sz w:val="21"/>
                <w:szCs w:val="21"/>
                <w:lang w:val="en-US" w:eastAsia="zh-CN"/>
              </w:rPr>
            </w:pPr>
            <w:r>
              <w:rPr>
                <w:rFonts w:hint="eastAsia"/>
              </w:rPr>
              <w:t>61.00</w:t>
            </w:r>
          </w:p>
        </w:tc>
        <w:tc>
          <w:tcPr>
            <w:tcW w:w="1128" w:type="dxa"/>
            <w:tcBorders>
              <w:top w:val="single" w:color="auto" w:sz="8" w:space="0"/>
              <w:left w:val="single" w:color="auto" w:sz="4" w:space="0"/>
              <w:bottom w:val="single" w:color="auto" w:sz="8" w:space="0"/>
              <w:right w:val="single" w:color="auto" w:sz="8" w:space="0"/>
            </w:tcBorders>
            <w:vAlign w:val="center"/>
          </w:tcPr>
          <w:p w14:paraId="5B7B9C37">
            <w:pPr>
              <w:widowControl/>
              <w:adjustRightInd w:val="0"/>
              <w:snapToGrid w:val="0"/>
              <w:jc w:val="center"/>
              <w:rPr>
                <w:rFonts w:hint="eastAsia"/>
                <w:kern w:val="0"/>
                <w:sz w:val="21"/>
                <w:szCs w:val="21"/>
                <w:lang w:val="en-US" w:eastAsia="zh-CN"/>
              </w:rPr>
            </w:pPr>
            <w:r>
              <w:rPr>
                <w:rFonts w:hint="eastAsia"/>
              </w:rPr>
              <w:t>48.00</w:t>
            </w:r>
          </w:p>
        </w:tc>
        <w:tc>
          <w:tcPr>
            <w:tcW w:w="1129" w:type="dxa"/>
            <w:tcBorders>
              <w:top w:val="single" w:color="auto" w:sz="8" w:space="0"/>
              <w:left w:val="single" w:color="auto" w:sz="8" w:space="0"/>
              <w:bottom w:val="single" w:color="auto" w:sz="8" w:space="0"/>
              <w:right w:val="single" w:color="auto" w:sz="8" w:space="0"/>
            </w:tcBorders>
            <w:vAlign w:val="center"/>
          </w:tcPr>
          <w:p w14:paraId="2529B562">
            <w:pPr>
              <w:widowControl/>
              <w:adjustRightInd w:val="0"/>
              <w:snapToGrid w:val="0"/>
              <w:jc w:val="center"/>
              <w:rPr>
                <w:rFonts w:hint="eastAsia"/>
                <w:kern w:val="0"/>
                <w:sz w:val="21"/>
                <w:szCs w:val="21"/>
                <w:lang w:val="en-US" w:eastAsia="zh-CN"/>
              </w:rPr>
            </w:pPr>
            <w:r>
              <w:rPr>
                <w:rFonts w:hint="eastAsia"/>
              </w:rPr>
              <w:t>62.50</w:t>
            </w:r>
          </w:p>
        </w:tc>
      </w:tr>
      <w:tr w14:paraId="50A96A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9EAABA9">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23F8AF4A">
            <w:pPr>
              <w:widowControl/>
              <w:adjustRightInd w:val="0"/>
              <w:snapToGrid w:val="0"/>
              <w:jc w:val="center"/>
              <w:rPr>
                <w:rFonts w:hint="eastAsia"/>
                <w:kern w:val="0"/>
                <w:sz w:val="21"/>
                <w:szCs w:val="21"/>
                <w:lang w:val="en-US" w:eastAsia="zh-CN"/>
              </w:rPr>
            </w:pPr>
            <w:r>
              <w:rPr>
                <w:rFonts w:hint="eastAsia"/>
              </w:rPr>
              <w:t>上海开艺设计集团有限公司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72DC6F99">
            <w:pPr>
              <w:widowControl/>
              <w:adjustRightInd w:val="0"/>
              <w:snapToGrid w:val="0"/>
              <w:jc w:val="center"/>
              <w:rPr>
                <w:rFonts w:hint="default"/>
                <w:kern w:val="0"/>
                <w:sz w:val="21"/>
                <w:szCs w:val="21"/>
                <w:lang w:val="en-US" w:eastAsia="zh-CN"/>
              </w:rPr>
            </w:pPr>
            <w:r>
              <w:rPr>
                <w:rFonts w:hint="eastAsia"/>
              </w:rPr>
              <w:t>80.40</w:t>
            </w:r>
          </w:p>
        </w:tc>
        <w:tc>
          <w:tcPr>
            <w:tcW w:w="1128" w:type="dxa"/>
            <w:tcBorders>
              <w:top w:val="single" w:color="auto" w:sz="8" w:space="0"/>
              <w:left w:val="single" w:color="auto" w:sz="4" w:space="0"/>
              <w:bottom w:val="single" w:color="auto" w:sz="8" w:space="0"/>
              <w:right w:val="single" w:color="auto" w:sz="8" w:space="0"/>
            </w:tcBorders>
            <w:vAlign w:val="center"/>
          </w:tcPr>
          <w:p w14:paraId="44F9E7EB">
            <w:pPr>
              <w:widowControl/>
              <w:adjustRightInd w:val="0"/>
              <w:snapToGrid w:val="0"/>
              <w:jc w:val="center"/>
              <w:rPr>
                <w:rFonts w:hint="default"/>
                <w:kern w:val="0"/>
                <w:sz w:val="21"/>
                <w:szCs w:val="21"/>
                <w:lang w:val="en-US" w:eastAsia="zh-CN"/>
              </w:rPr>
            </w:pPr>
            <w:r>
              <w:rPr>
                <w:rFonts w:hint="eastAsia"/>
              </w:rPr>
              <w:t>61.40</w:t>
            </w:r>
          </w:p>
        </w:tc>
        <w:tc>
          <w:tcPr>
            <w:tcW w:w="1129" w:type="dxa"/>
            <w:tcBorders>
              <w:top w:val="single" w:color="auto" w:sz="8" w:space="0"/>
              <w:left w:val="single" w:color="auto" w:sz="8" w:space="0"/>
              <w:bottom w:val="single" w:color="auto" w:sz="8" w:space="0"/>
              <w:right w:val="single" w:color="auto" w:sz="4" w:space="0"/>
            </w:tcBorders>
            <w:vAlign w:val="center"/>
          </w:tcPr>
          <w:p w14:paraId="68376CF2">
            <w:pPr>
              <w:widowControl/>
              <w:adjustRightInd w:val="0"/>
              <w:snapToGrid w:val="0"/>
              <w:jc w:val="center"/>
              <w:rPr>
                <w:rFonts w:hint="eastAsia"/>
                <w:kern w:val="0"/>
                <w:sz w:val="21"/>
                <w:szCs w:val="21"/>
                <w:lang w:val="en-US" w:eastAsia="zh-CN"/>
              </w:rPr>
            </w:pPr>
            <w:r>
              <w:rPr>
                <w:rFonts w:hint="eastAsia"/>
              </w:rPr>
              <w:t>60.50</w:t>
            </w:r>
          </w:p>
        </w:tc>
        <w:tc>
          <w:tcPr>
            <w:tcW w:w="1128" w:type="dxa"/>
            <w:tcBorders>
              <w:top w:val="single" w:color="auto" w:sz="8" w:space="0"/>
              <w:left w:val="single" w:color="auto" w:sz="4" w:space="0"/>
              <w:bottom w:val="single" w:color="auto" w:sz="8" w:space="0"/>
              <w:right w:val="single" w:color="auto" w:sz="8" w:space="0"/>
            </w:tcBorders>
            <w:vAlign w:val="center"/>
          </w:tcPr>
          <w:p w14:paraId="1F2D85CD">
            <w:pPr>
              <w:widowControl/>
              <w:adjustRightInd w:val="0"/>
              <w:snapToGrid w:val="0"/>
              <w:jc w:val="center"/>
              <w:rPr>
                <w:rFonts w:hint="eastAsia"/>
                <w:kern w:val="0"/>
                <w:sz w:val="21"/>
                <w:szCs w:val="21"/>
                <w:lang w:val="en-US" w:eastAsia="zh-CN"/>
              </w:rPr>
            </w:pPr>
            <w:r>
              <w:rPr>
                <w:rFonts w:hint="eastAsia"/>
              </w:rPr>
              <w:t>50.00</w:t>
            </w:r>
          </w:p>
        </w:tc>
        <w:tc>
          <w:tcPr>
            <w:tcW w:w="1129" w:type="dxa"/>
            <w:tcBorders>
              <w:top w:val="single" w:color="auto" w:sz="8" w:space="0"/>
              <w:left w:val="single" w:color="auto" w:sz="8" w:space="0"/>
              <w:bottom w:val="single" w:color="auto" w:sz="8" w:space="0"/>
              <w:right w:val="single" w:color="auto" w:sz="8" w:space="0"/>
            </w:tcBorders>
            <w:vAlign w:val="center"/>
          </w:tcPr>
          <w:p w14:paraId="5CCB1EAC">
            <w:pPr>
              <w:widowControl/>
              <w:adjustRightInd w:val="0"/>
              <w:snapToGrid w:val="0"/>
              <w:jc w:val="center"/>
              <w:rPr>
                <w:rFonts w:hint="eastAsia"/>
                <w:kern w:val="0"/>
                <w:sz w:val="21"/>
                <w:szCs w:val="21"/>
                <w:lang w:val="en-US" w:eastAsia="zh-CN"/>
              </w:rPr>
            </w:pPr>
            <w:r>
              <w:rPr>
                <w:rFonts w:hint="eastAsia"/>
              </w:rPr>
              <w:t>61.00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w:t>
      </w:r>
      <w:r>
        <w:rPr>
          <w:rFonts w:hint="eastAsia"/>
          <w:kern w:val="0"/>
          <w:sz w:val="21"/>
          <w:szCs w:val="21"/>
          <w:lang w:val="en-US" w:eastAsia="zh-CN"/>
        </w:rPr>
        <w:t>服务团队</w:t>
      </w:r>
      <w:r>
        <w:rPr>
          <w:rFonts w:hint="eastAsia"/>
          <w:kern w:val="0"/>
          <w:sz w:val="21"/>
          <w:szCs w:val="21"/>
        </w:rPr>
        <w:t>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6FA7A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1A13CF2">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61ABE7A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1AE2F1DF">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0F65C9B0">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EF717F7">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785F2CF4">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64C7EC1">
            <w:pPr>
              <w:widowControl/>
              <w:adjustRightInd w:val="0"/>
              <w:snapToGrid w:val="0"/>
              <w:jc w:val="center"/>
              <w:rPr>
                <w:kern w:val="0"/>
                <w:sz w:val="21"/>
                <w:szCs w:val="21"/>
              </w:rPr>
            </w:pPr>
            <w:r>
              <w:rPr>
                <w:kern w:val="0"/>
                <w:sz w:val="21"/>
                <w:szCs w:val="21"/>
              </w:rPr>
              <w:t>评委E</w:t>
            </w:r>
          </w:p>
        </w:tc>
      </w:tr>
      <w:tr w14:paraId="357E8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D5FB6F9">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418AFF6F">
            <w:pPr>
              <w:widowControl/>
              <w:adjustRightInd w:val="0"/>
              <w:snapToGrid w:val="0"/>
              <w:jc w:val="center"/>
              <w:rPr>
                <w:rFonts w:hint="eastAsia"/>
                <w:kern w:val="0"/>
                <w:sz w:val="21"/>
                <w:szCs w:val="21"/>
                <w:lang w:val="en-US" w:eastAsia="zh-CN"/>
              </w:rPr>
            </w:pPr>
            <w:r>
              <w:rPr>
                <w:rFonts w:hint="eastAsia"/>
              </w:rPr>
              <w:t>九易庄宸科技(集团)股份有限公司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F5A3A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7993680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270A96C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5C4740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346F86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r w14:paraId="4B937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18D1979">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6C913502">
            <w:pPr>
              <w:widowControl/>
              <w:adjustRightInd w:val="0"/>
              <w:snapToGrid w:val="0"/>
              <w:jc w:val="center"/>
              <w:rPr>
                <w:rFonts w:hint="eastAsia"/>
                <w:kern w:val="0"/>
                <w:sz w:val="21"/>
                <w:szCs w:val="21"/>
                <w:lang w:val="en-US" w:eastAsia="zh-CN"/>
              </w:rPr>
            </w:pPr>
            <w:r>
              <w:rPr>
                <w:rFonts w:hint="eastAsia"/>
              </w:rPr>
              <w:t>中兴胜工程设计有限公司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7EF3F2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6056F2A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02A85DB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102110C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5F8D521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r w14:paraId="0C673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128934">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92672F3">
            <w:pPr>
              <w:widowControl/>
              <w:adjustRightInd w:val="0"/>
              <w:snapToGrid w:val="0"/>
              <w:jc w:val="center"/>
              <w:rPr>
                <w:rFonts w:hint="eastAsia"/>
                <w:kern w:val="0"/>
                <w:sz w:val="21"/>
                <w:szCs w:val="21"/>
                <w:highlight w:val="none"/>
                <w:lang w:val="en-US" w:eastAsia="zh-CN"/>
              </w:rPr>
            </w:pPr>
            <w:r>
              <w:rPr>
                <w:rFonts w:hint="eastAsia"/>
              </w:rPr>
              <w:t>铭扬工程设计集团有限公司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43148CD9">
            <w:pPr>
              <w:widowControl/>
              <w:adjustRightInd w:val="0"/>
              <w:snapToGrid w:val="0"/>
              <w:jc w:val="center"/>
              <w:rPr>
                <w:rFonts w:hint="default"/>
                <w:kern w:val="0"/>
                <w:sz w:val="21"/>
                <w:szCs w:val="21"/>
                <w:highlight w:val="none"/>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066C3FFF">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01DFC0FA">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7FFAF827">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5A0EFF5B">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w:t>
            </w:r>
          </w:p>
        </w:tc>
      </w:tr>
      <w:tr w14:paraId="52955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5B9CE4">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289ECA72">
            <w:pPr>
              <w:widowControl/>
              <w:adjustRightInd w:val="0"/>
              <w:snapToGrid w:val="0"/>
              <w:jc w:val="center"/>
              <w:rPr>
                <w:rFonts w:hint="eastAsia"/>
                <w:kern w:val="0"/>
                <w:sz w:val="21"/>
                <w:szCs w:val="21"/>
                <w:lang w:val="en-US" w:eastAsia="zh-CN"/>
              </w:rPr>
            </w:pPr>
            <w:r>
              <w:rPr>
                <w:rFonts w:hint="eastAsia"/>
              </w:rPr>
              <w:t>中外建华诚工程技术集团有限公司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C935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3811AC6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190F76B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014ACE3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2DD4AA4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r w14:paraId="1218D7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9B453B3">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6F4FF5E">
            <w:pPr>
              <w:widowControl/>
              <w:adjustRightInd w:val="0"/>
              <w:snapToGrid w:val="0"/>
              <w:jc w:val="center"/>
              <w:rPr>
                <w:rFonts w:hint="eastAsia"/>
                <w:kern w:val="0"/>
                <w:sz w:val="21"/>
                <w:szCs w:val="21"/>
                <w:lang w:val="en-US" w:eastAsia="zh-CN"/>
              </w:rPr>
            </w:pPr>
            <w:r>
              <w:rPr>
                <w:rFonts w:hint="eastAsia"/>
              </w:rPr>
              <w:t>河北省第四建筑工程有限公司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1FC76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27702AE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0A3A285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3F40722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1216529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r w14:paraId="654D8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E14960D">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78FFEEA4">
            <w:pPr>
              <w:widowControl/>
              <w:adjustRightInd w:val="0"/>
              <w:snapToGrid w:val="0"/>
              <w:jc w:val="center"/>
              <w:rPr>
                <w:rFonts w:hint="eastAsia"/>
                <w:kern w:val="0"/>
                <w:sz w:val="21"/>
                <w:szCs w:val="21"/>
                <w:lang w:val="en-US" w:eastAsia="zh-CN"/>
              </w:rPr>
            </w:pPr>
            <w:r>
              <w:rPr>
                <w:rFonts w:hint="eastAsia"/>
              </w:rPr>
              <w:t>匠心联创设计集团有限公司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3FEE07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2737F11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2BA0DE1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4DA6351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52404FB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r w14:paraId="310DE7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396A506">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0B656C9C">
            <w:pPr>
              <w:widowControl/>
              <w:adjustRightInd w:val="0"/>
              <w:snapToGrid w:val="0"/>
              <w:jc w:val="center"/>
              <w:rPr>
                <w:rFonts w:hint="eastAsia"/>
                <w:kern w:val="0"/>
                <w:sz w:val="21"/>
                <w:szCs w:val="21"/>
                <w:lang w:val="en-US" w:eastAsia="zh-CN"/>
              </w:rPr>
            </w:pPr>
            <w:r>
              <w:rPr>
                <w:rFonts w:hint="eastAsia"/>
              </w:rPr>
              <w:t>上海开艺设计集团有限公司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66055E7">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54883AA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4" w:space="0"/>
            </w:tcBorders>
            <w:vAlign w:val="center"/>
          </w:tcPr>
          <w:p w14:paraId="20E3955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8" w:type="dxa"/>
            <w:tcBorders>
              <w:top w:val="single" w:color="auto" w:sz="8" w:space="0"/>
              <w:left w:val="single" w:color="auto" w:sz="4" w:space="0"/>
              <w:bottom w:val="single" w:color="auto" w:sz="8" w:space="0"/>
              <w:right w:val="single" w:color="auto" w:sz="8" w:space="0"/>
            </w:tcBorders>
            <w:vAlign w:val="center"/>
          </w:tcPr>
          <w:p w14:paraId="3675ABC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c>
          <w:tcPr>
            <w:tcW w:w="1129" w:type="dxa"/>
            <w:tcBorders>
              <w:top w:val="single" w:color="auto" w:sz="8" w:space="0"/>
              <w:left w:val="single" w:color="auto" w:sz="8" w:space="0"/>
              <w:bottom w:val="single" w:color="auto" w:sz="8" w:space="0"/>
              <w:right w:val="single" w:color="auto" w:sz="8" w:space="0"/>
            </w:tcBorders>
            <w:vAlign w:val="center"/>
          </w:tcPr>
          <w:p w14:paraId="5DFE165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w:t>
      </w:r>
      <w:r>
        <w:rPr>
          <w:rFonts w:hint="eastAsia"/>
          <w:kern w:val="0"/>
          <w:sz w:val="21"/>
          <w:szCs w:val="21"/>
          <w:lang w:val="en-US" w:eastAsia="zh-CN"/>
        </w:rPr>
        <w:t>资信业绩</w:t>
      </w:r>
      <w:r>
        <w:rPr>
          <w:rFonts w:hint="eastAsia"/>
          <w:kern w:val="0"/>
          <w:sz w:val="21"/>
          <w:szCs w:val="21"/>
        </w:rPr>
        <w:t>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29BDC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评委E</w:t>
            </w:r>
          </w:p>
        </w:tc>
      </w:tr>
      <w:tr w14:paraId="763E7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rPr>
              <w:t>九易庄宸科技(集团)股份有限公司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kern w:val="0"/>
                <w:sz w:val="21"/>
                <w:szCs w:val="21"/>
                <w:lang w:val="en-US" w:eastAsia="zh-CN"/>
              </w:rPr>
              <w:t>3</w:t>
            </w:r>
          </w:p>
        </w:tc>
      </w:tr>
      <w:tr w14:paraId="22DA4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kern w:val="0"/>
                <w:sz w:val="21"/>
                <w:szCs w:val="21"/>
              </w:rPr>
            </w:pPr>
            <w:r>
              <w:rPr>
                <w:rFonts w:hint="eastAsia"/>
              </w:rPr>
              <w:t>中兴胜工程设计有限公司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kern w:val="0"/>
                <w:sz w:val="21"/>
                <w:szCs w:val="21"/>
                <w:lang w:val="en-US" w:eastAsia="zh-CN"/>
              </w:rPr>
              <w:t>0</w:t>
            </w:r>
          </w:p>
        </w:tc>
      </w:tr>
      <w:tr w14:paraId="05015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EC24605">
            <w:pPr>
              <w:widowControl/>
              <w:adjustRightInd w:val="0"/>
              <w:snapToGrid w:val="0"/>
              <w:jc w:val="center"/>
              <w:rPr>
                <w:kern w:val="0"/>
                <w:sz w:val="21"/>
                <w:szCs w:val="21"/>
                <w:highlight w:val="none"/>
              </w:rPr>
            </w:pPr>
            <w:r>
              <w:rPr>
                <w:rFonts w:hint="eastAsia"/>
              </w:rPr>
              <w:t>铭扬工程设计集团有限公司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eastAsia" w:eastAsia="宋体"/>
                <w:kern w:val="0"/>
                <w:sz w:val="21"/>
                <w:szCs w:val="21"/>
                <w:highlight w:val="none"/>
                <w:lang w:val="en-US" w:eastAsia="zh-CN"/>
              </w:rPr>
            </w:pPr>
            <w:r>
              <w:rPr>
                <w:rFonts w:hint="eastAsia"/>
                <w:kern w:val="0"/>
                <w:sz w:val="21"/>
                <w:szCs w:val="21"/>
                <w:highlight w:val="none"/>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highlight w:val="none"/>
              </w:rPr>
            </w:pPr>
            <w:r>
              <w:rPr>
                <w:rFonts w:hint="eastAsia"/>
                <w:kern w:val="0"/>
                <w:sz w:val="21"/>
                <w:szCs w:val="21"/>
                <w:highlight w:val="none"/>
                <w:lang w:val="en-US" w:eastAsia="zh-CN"/>
              </w:rPr>
              <w:t>3</w:t>
            </w:r>
          </w:p>
        </w:tc>
        <w:tc>
          <w:tcPr>
            <w:tcW w:w="1129"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highlight w:val="none"/>
              </w:rPr>
            </w:pPr>
            <w:r>
              <w:rPr>
                <w:rFonts w:hint="eastAsia"/>
                <w:kern w:val="0"/>
                <w:sz w:val="21"/>
                <w:szCs w:val="21"/>
                <w:highlight w:val="none"/>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highlight w:val="none"/>
              </w:rPr>
            </w:pPr>
            <w:r>
              <w:rPr>
                <w:rFonts w:hint="eastAsia"/>
                <w:kern w:val="0"/>
                <w:sz w:val="21"/>
                <w:szCs w:val="21"/>
                <w:highlight w:val="none"/>
                <w:lang w:val="en-US" w:eastAsia="zh-CN"/>
              </w:rPr>
              <w:t>3</w:t>
            </w:r>
          </w:p>
        </w:tc>
        <w:tc>
          <w:tcPr>
            <w:tcW w:w="1129"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highlight w:val="none"/>
              </w:rPr>
            </w:pPr>
            <w:r>
              <w:rPr>
                <w:rFonts w:hint="eastAsia"/>
                <w:kern w:val="0"/>
                <w:sz w:val="21"/>
                <w:szCs w:val="21"/>
                <w:highlight w:val="none"/>
                <w:lang w:val="en-US" w:eastAsia="zh-CN"/>
              </w:rPr>
              <w:t>3</w:t>
            </w:r>
          </w:p>
        </w:tc>
      </w:tr>
      <w:tr w14:paraId="37F94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4E0A5144">
            <w:pPr>
              <w:widowControl/>
              <w:adjustRightInd w:val="0"/>
              <w:snapToGrid w:val="0"/>
              <w:jc w:val="center"/>
              <w:rPr>
                <w:kern w:val="0"/>
                <w:sz w:val="21"/>
                <w:szCs w:val="21"/>
              </w:rPr>
            </w:pPr>
            <w:r>
              <w:rPr>
                <w:rFonts w:hint="eastAsia"/>
              </w:rPr>
              <w:t>中外建华诚工程技术集团有限公司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kern w:val="0"/>
                <w:sz w:val="21"/>
                <w:szCs w:val="21"/>
                <w:lang w:val="en-US" w:eastAsia="zh-CN"/>
              </w:rPr>
              <w:t>0</w:t>
            </w:r>
          </w:p>
        </w:tc>
      </w:tr>
      <w:tr w14:paraId="015F5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E671784">
            <w:pPr>
              <w:widowControl/>
              <w:adjustRightInd w:val="0"/>
              <w:snapToGrid w:val="0"/>
              <w:jc w:val="center"/>
              <w:rPr>
                <w:rFonts w:hint="eastAsia"/>
                <w:kern w:val="0"/>
                <w:sz w:val="21"/>
                <w:szCs w:val="21"/>
              </w:rPr>
            </w:pPr>
            <w:r>
              <w:rPr>
                <w:rFonts w:hint="eastAsia"/>
              </w:rPr>
              <w:t>河北省第四建筑工程有限公司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kern w:val="0"/>
                <w:sz w:val="21"/>
                <w:szCs w:val="21"/>
                <w:lang w:val="en-US" w:eastAsia="zh-CN"/>
              </w:rPr>
              <w:t>3</w:t>
            </w:r>
          </w:p>
        </w:tc>
      </w:tr>
      <w:tr w14:paraId="50B21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493CA15">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1E6F7866">
            <w:pPr>
              <w:widowControl/>
              <w:adjustRightInd w:val="0"/>
              <w:snapToGrid w:val="0"/>
              <w:jc w:val="center"/>
              <w:rPr>
                <w:rFonts w:hint="eastAsia"/>
                <w:kern w:val="0"/>
                <w:sz w:val="21"/>
                <w:szCs w:val="21"/>
              </w:rPr>
            </w:pPr>
            <w:r>
              <w:rPr>
                <w:rFonts w:hint="eastAsia"/>
              </w:rPr>
              <w:t>匠心联创设计集团有限公司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32D19D2C">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08BB8C43">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14:paraId="22B6B24D">
            <w:pPr>
              <w:widowControl/>
              <w:adjustRightInd w:val="0"/>
              <w:snapToGrid w:val="0"/>
              <w:jc w:val="center"/>
              <w:rPr>
                <w:kern w:val="0"/>
                <w:sz w:val="21"/>
                <w:szCs w:val="21"/>
              </w:rPr>
            </w:pPr>
            <w:r>
              <w:rPr>
                <w:rFonts w:hint="eastAsia"/>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14:paraId="1DECE36F">
            <w:pPr>
              <w:widowControl/>
              <w:adjustRightInd w:val="0"/>
              <w:snapToGrid w:val="0"/>
              <w:jc w:val="center"/>
              <w:rPr>
                <w:kern w:val="0"/>
                <w:sz w:val="21"/>
                <w:szCs w:val="21"/>
              </w:rPr>
            </w:pPr>
            <w:r>
              <w:rPr>
                <w:rFonts w:hint="eastAsia"/>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14:paraId="021295AF">
            <w:pPr>
              <w:widowControl/>
              <w:adjustRightInd w:val="0"/>
              <w:snapToGrid w:val="0"/>
              <w:jc w:val="center"/>
              <w:rPr>
                <w:kern w:val="0"/>
                <w:sz w:val="21"/>
                <w:szCs w:val="21"/>
              </w:rPr>
            </w:pPr>
            <w:r>
              <w:rPr>
                <w:rFonts w:hint="eastAsia"/>
                <w:kern w:val="0"/>
                <w:sz w:val="21"/>
                <w:szCs w:val="21"/>
                <w:lang w:val="en-US" w:eastAsia="zh-CN"/>
              </w:rPr>
              <w:t>0</w:t>
            </w:r>
          </w:p>
        </w:tc>
      </w:tr>
      <w:tr w14:paraId="7D473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F094A4B">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4A6A56D8">
            <w:pPr>
              <w:widowControl/>
              <w:adjustRightInd w:val="0"/>
              <w:snapToGrid w:val="0"/>
              <w:jc w:val="center"/>
              <w:rPr>
                <w:rFonts w:hint="eastAsia"/>
                <w:kern w:val="0"/>
                <w:sz w:val="21"/>
                <w:szCs w:val="21"/>
              </w:rPr>
            </w:pPr>
            <w:r>
              <w:rPr>
                <w:rFonts w:hint="eastAsia"/>
              </w:rPr>
              <w:t>上海开艺设计集团有限公司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032CA035">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41B1BFDC">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4" w:space="0"/>
            </w:tcBorders>
            <w:vAlign w:val="center"/>
          </w:tcPr>
          <w:p w14:paraId="1461B552">
            <w:pPr>
              <w:widowControl/>
              <w:adjustRightInd w:val="0"/>
              <w:snapToGrid w:val="0"/>
              <w:jc w:val="center"/>
              <w:rPr>
                <w:kern w:val="0"/>
                <w:sz w:val="21"/>
                <w:szCs w:val="21"/>
              </w:rPr>
            </w:pPr>
            <w:r>
              <w:rPr>
                <w:rFonts w:hint="eastAsia"/>
                <w:kern w:val="0"/>
                <w:sz w:val="21"/>
                <w:szCs w:val="21"/>
                <w:lang w:val="en-US" w:eastAsia="zh-CN"/>
              </w:rPr>
              <w:t>3</w:t>
            </w:r>
          </w:p>
        </w:tc>
        <w:tc>
          <w:tcPr>
            <w:tcW w:w="1128" w:type="dxa"/>
            <w:tcBorders>
              <w:top w:val="single" w:color="auto" w:sz="8" w:space="0"/>
              <w:left w:val="single" w:color="auto" w:sz="4" w:space="0"/>
              <w:bottom w:val="single" w:color="auto" w:sz="8" w:space="0"/>
              <w:right w:val="single" w:color="auto" w:sz="8" w:space="0"/>
            </w:tcBorders>
            <w:vAlign w:val="center"/>
          </w:tcPr>
          <w:p w14:paraId="68B03123">
            <w:pPr>
              <w:widowControl/>
              <w:adjustRightInd w:val="0"/>
              <w:snapToGrid w:val="0"/>
              <w:jc w:val="center"/>
              <w:rPr>
                <w:kern w:val="0"/>
                <w:sz w:val="21"/>
                <w:szCs w:val="21"/>
              </w:rPr>
            </w:pPr>
            <w:r>
              <w:rPr>
                <w:rFonts w:hint="eastAsia"/>
                <w:kern w:val="0"/>
                <w:sz w:val="21"/>
                <w:szCs w:val="21"/>
                <w:lang w:val="en-US" w:eastAsia="zh-CN"/>
              </w:rPr>
              <w:t>3</w:t>
            </w:r>
          </w:p>
        </w:tc>
        <w:tc>
          <w:tcPr>
            <w:tcW w:w="1129" w:type="dxa"/>
            <w:tcBorders>
              <w:top w:val="single" w:color="auto" w:sz="8" w:space="0"/>
              <w:left w:val="single" w:color="auto" w:sz="8" w:space="0"/>
              <w:bottom w:val="single" w:color="auto" w:sz="8" w:space="0"/>
              <w:right w:val="single" w:color="auto" w:sz="8" w:space="0"/>
            </w:tcBorders>
            <w:vAlign w:val="center"/>
          </w:tcPr>
          <w:p w14:paraId="43B7A4E1">
            <w:pPr>
              <w:widowControl/>
              <w:adjustRightInd w:val="0"/>
              <w:snapToGrid w:val="0"/>
              <w:jc w:val="center"/>
              <w:rPr>
                <w:kern w:val="0"/>
                <w:sz w:val="21"/>
                <w:szCs w:val="21"/>
              </w:rPr>
            </w:pPr>
            <w:r>
              <w:rPr>
                <w:rFonts w:hint="eastAsia"/>
                <w:kern w:val="0"/>
                <w:sz w:val="21"/>
                <w:szCs w:val="21"/>
                <w:lang w:val="en-US" w:eastAsia="zh-CN"/>
              </w:rPr>
              <w:t>3</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5397451D">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九易庄宸科技（集团）股份有限公司</w:t>
            </w:r>
          </w:p>
        </w:tc>
        <w:tc>
          <w:tcPr>
            <w:tcW w:w="2693" w:type="dxa"/>
            <w:vAlign w:val="center"/>
          </w:tcPr>
          <w:p w14:paraId="7D8CA0D9">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9.81</w:t>
            </w:r>
          </w:p>
        </w:tc>
        <w:tc>
          <w:tcPr>
            <w:tcW w:w="2693" w:type="dxa"/>
            <w:vAlign w:val="center"/>
          </w:tcPr>
          <w:p w14:paraId="17039561">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86.47</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1F8BA864">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河北省第四建筑工程有限公司</w:t>
            </w:r>
          </w:p>
        </w:tc>
        <w:tc>
          <w:tcPr>
            <w:tcW w:w="2693" w:type="dxa"/>
            <w:vAlign w:val="center"/>
          </w:tcPr>
          <w:p w14:paraId="7CA33612">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9.58</w:t>
            </w:r>
          </w:p>
        </w:tc>
        <w:tc>
          <w:tcPr>
            <w:tcW w:w="2693" w:type="dxa"/>
            <w:vAlign w:val="center"/>
          </w:tcPr>
          <w:p w14:paraId="1C5E3D6A">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87.84</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2310D4E4">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中外建华诚工程技术集团有限公司</w:t>
            </w:r>
          </w:p>
        </w:tc>
        <w:tc>
          <w:tcPr>
            <w:tcW w:w="2693" w:type="dxa"/>
            <w:vAlign w:val="center"/>
          </w:tcPr>
          <w:p w14:paraId="57C3EED1">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8.91</w:t>
            </w:r>
          </w:p>
        </w:tc>
        <w:tc>
          <w:tcPr>
            <w:tcW w:w="2693" w:type="dxa"/>
            <w:vAlign w:val="center"/>
          </w:tcPr>
          <w:p w14:paraId="12ADA66A">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82.67</w:t>
            </w:r>
          </w:p>
        </w:tc>
      </w:tr>
      <w:tr w14:paraId="789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2AF9F100">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铭扬工程设计集团有限公司</w:t>
            </w:r>
          </w:p>
        </w:tc>
        <w:tc>
          <w:tcPr>
            <w:tcW w:w="2693" w:type="dxa"/>
            <w:vAlign w:val="center"/>
          </w:tcPr>
          <w:p w14:paraId="519F64BE">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9.69</w:t>
            </w:r>
          </w:p>
        </w:tc>
        <w:tc>
          <w:tcPr>
            <w:tcW w:w="2693" w:type="dxa"/>
            <w:vAlign w:val="center"/>
          </w:tcPr>
          <w:p w14:paraId="6AE89B65">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85.29</w:t>
            </w:r>
          </w:p>
        </w:tc>
      </w:tr>
      <w:tr w14:paraId="1DF0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0CAD8192">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上海开艺设计集团有限公司</w:t>
            </w:r>
          </w:p>
        </w:tc>
        <w:tc>
          <w:tcPr>
            <w:tcW w:w="2693" w:type="dxa"/>
            <w:vAlign w:val="center"/>
          </w:tcPr>
          <w:p w14:paraId="754AA22F">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9.46</w:t>
            </w:r>
          </w:p>
        </w:tc>
        <w:tc>
          <w:tcPr>
            <w:tcW w:w="2693" w:type="dxa"/>
            <w:vAlign w:val="center"/>
          </w:tcPr>
          <w:p w14:paraId="22D5F315">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77.12</w:t>
            </w:r>
          </w:p>
        </w:tc>
      </w:tr>
      <w:tr w14:paraId="082B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4AB2F9E8">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匠心联创设计集团有限公司</w:t>
            </w:r>
          </w:p>
        </w:tc>
        <w:tc>
          <w:tcPr>
            <w:tcW w:w="2693" w:type="dxa"/>
            <w:vAlign w:val="center"/>
          </w:tcPr>
          <w:p w14:paraId="0379388F">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9.35</w:t>
            </w:r>
          </w:p>
        </w:tc>
        <w:tc>
          <w:tcPr>
            <w:tcW w:w="2693" w:type="dxa"/>
            <w:vAlign w:val="center"/>
          </w:tcPr>
          <w:p w14:paraId="4430809A">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73.83</w:t>
            </w:r>
          </w:p>
        </w:tc>
      </w:tr>
      <w:tr w14:paraId="0A70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top"/>
          </w:tcPr>
          <w:p w14:paraId="4335A436">
            <w:pPr>
              <w:widowControl/>
              <w:adjustRightInd w:val="0"/>
              <w:snapToGrid w:val="0"/>
              <w:jc w:val="center"/>
              <w:rPr>
                <w:rFonts w:hint="eastAsia" w:ascii="Times New Roman" w:hAnsi="Times New Roman" w:cs="Times New Roman"/>
                <w:lang w:val="en-US" w:eastAsia="zh-CN"/>
              </w:rPr>
            </w:pPr>
            <w:r>
              <w:rPr>
                <w:rFonts w:hint="default" w:ascii="Times New Roman" w:hAnsi="Times New Roman" w:cs="Times New Roman"/>
                <w:lang w:val="en-US" w:eastAsia="zh-CN"/>
              </w:rPr>
              <w:t>中兴胜工程设计有限公司</w:t>
            </w:r>
          </w:p>
        </w:tc>
        <w:tc>
          <w:tcPr>
            <w:tcW w:w="2693" w:type="dxa"/>
            <w:vAlign w:val="center"/>
          </w:tcPr>
          <w:p w14:paraId="1938D788">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9.35</w:t>
            </w:r>
          </w:p>
        </w:tc>
        <w:tc>
          <w:tcPr>
            <w:tcW w:w="2693" w:type="dxa"/>
            <w:vAlign w:val="center"/>
          </w:tcPr>
          <w:p w14:paraId="4C6096E5">
            <w:pPr>
              <w:widowControl/>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74.39</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kern w:val="0"/>
                <w:sz w:val="21"/>
                <w:szCs w:val="21"/>
              </w:rPr>
            </w:pPr>
            <w:r>
              <w:rPr>
                <w:rFonts w:hint="eastAsia"/>
                <w:kern w:val="0"/>
                <w:sz w:val="21"/>
                <w:szCs w:val="21"/>
              </w:rPr>
              <w:t>/</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kern w:val="0"/>
                <w:sz w:val="21"/>
                <w:szCs w:val="21"/>
              </w:rPr>
            </w:pPr>
            <w:r>
              <w:rPr>
                <w:rFonts w:hint="eastAsia"/>
                <w:kern w:val="0"/>
                <w:sz w:val="21"/>
                <w:szCs w:val="21"/>
              </w:rPr>
              <w:t>/</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color w:val="00B050"/>
                <w:kern w:val="0"/>
                <w:sz w:val="21"/>
                <w:szCs w:val="21"/>
                <w:highlight w:val="none"/>
                <w:lang w:val="en-US" w:eastAsia="zh-CN"/>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河北高速集团生态建设有限公司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lang w:val="en-US" w:eastAsia="zh-CN"/>
              </w:rPr>
              <w:t>河北省石家庄市鹿泉区科瀛智创谷30号楼</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联系人：</w:t>
            </w:r>
            <w:r>
              <w:rPr>
                <w:rFonts w:hint="eastAsia" w:cs="Times New Roman"/>
                <w:kern w:val="0"/>
                <w:sz w:val="21"/>
                <w:szCs w:val="21"/>
                <w:highlight w:val="none"/>
                <w:lang w:val="en-US" w:eastAsia="zh-CN"/>
              </w:rPr>
              <w:t>王先生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cs="Times New Roman"/>
                <w:kern w:val="0"/>
                <w:sz w:val="21"/>
                <w:szCs w:val="21"/>
                <w:highlight w:val="none"/>
                <w:lang w:val="en-US" w:eastAsia="zh-CN"/>
              </w:rPr>
              <w:t>张科</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0311-82171615</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default"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w:t>
            </w:r>
            <w:r>
              <w:rPr>
                <w:rFonts w:hint="eastAsia" w:cs="Times New Roman"/>
                <w:kern w:val="0"/>
                <w:sz w:val="21"/>
                <w:szCs w:val="21"/>
                <w:highlight w:val="none"/>
                <w:lang w:val="en-US" w:eastAsia="zh-CN"/>
              </w:rPr>
              <w:t>2979</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w:t>
      </w:r>
      <w:r>
        <w:rPr>
          <w:rFonts w:hint="eastAsia"/>
          <w:kern w:val="0"/>
          <w:sz w:val="21"/>
          <w:szCs w:val="21"/>
          <w:lang w:val="en-US" w:eastAsia="zh-CN"/>
        </w:rPr>
        <w:t>项目竣工验收</w:t>
      </w:r>
      <w:r>
        <w:rPr>
          <w:rFonts w:hint="eastAsia"/>
          <w:kern w:val="0"/>
          <w:sz w:val="21"/>
          <w:szCs w:val="21"/>
        </w:rPr>
        <w:t>时间为准，故本中标候选人公示中的“合同签订日期”修改为</w:t>
      </w:r>
      <w:r>
        <w:rPr>
          <w:rFonts w:hint="eastAsia"/>
          <w:kern w:val="0"/>
          <w:sz w:val="21"/>
          <w:szCs w:val="21"/>
          <w:lang w:val="en-US" w:eastAsia="zh-CN"/>
        </w:rPr>
        <w:t>竣工验收</w:t>
      </w:r>
      <w:r>
        <w:rPr>
          <w:rFonts w:hint="eastAsia"/>
          <w:kern w:val="0"/>
          <w:sz w:val="21"/>
          <w:szCs w:val="21"/>
        </w:rPr>
        <w:t>时间。</w:t>
      </w:r>
    </w:p>
    <w:p w14:paraId="6FFE8AFC">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rPr>
        <w:t>（2）本项目招标代理机构项目负责人：</w:t>
      </w:r>
      <w:bookmarkEnd w:id="0"/>
      <w:r>
        <w:rPr>
          <w:rFonts w:hint="eastAsia"/>
          <w:kern w:val="0"/>
          <w:sz w:val="21"/>
          <w:szCs w:val="21"/>
          <w:lang w:val="en-US" w:eastAsia="zh-CN"/>
        </w:rPr>
        <w:t>张科</w:t>
      </w:r>
    </w:p>
    <w:p w14:paraId="550900B4">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val="en-US" w:eastAsia="zh-CN"/>
        </w:rPr>
        <w:t>（3）本项目首次评审结束后，经招标人和招标代理机构复核评审数据发现本项目技术部分评分未按照招标文件规定不去掉评标专家的有效评分中扣除一个最高总分和一个最低总分后的算术平均值（保留小数2位）计算，后组织原评标委员会进行复核，在不改变原有评分的基础上对技术部分评分进行重新汇总修正，复核结果见本候选人公示，</w:t>
      </w:r>
      <w:bookmarkStart w:id="3" w:name="_GoBack"/>
      <w:bookmarkEnd w:id="3"/>
      <w:r>
        <w:rPr>
          <w:rFonts w:hint="eastAsia"/>
          <w:kern w:val="0"/>
          <w:sz w:val="21"/>
          <w:szCs w:val="21"/>
          <w:lang w:val="en-US" w:eastAsia="zh-CN"/>
        </w:rPr>
        <w:t>特此说明。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1A5B1966"/>
    <w:rsid w:val="1D436C02"/>
    <w:rsid w:val="34756A55"/>
    <w:rsid w:val="3ACA0D67"/>
    <w:rsid w:val="3DD179FB"/>
    <w:rsid w:val="3E4E26E2"/>
    <w:rsid w:val="417967E7"/>
    <w:rsid w:val="43706133"/>
    <w:rsid w:val="4ABE0022"/>
    <w:rsid w:val="52EF6569"/>
    <w:rsid w:val="55476256"/>
    <w:rsid w:val="59A86FDF"/>
    <w:rsid w:val="5CEB6393"/>
    <w:rsid w:val="61E433B1"/>
    <w:rsid w:val="65A45331"/>
    <w:rsid w:val="6E8E3022"/>
    <w:rsid w:val="75DB5FA3"/>
    <w:rsid w:val="7BA6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qFormat/>
    <w:uiPriority w:val="99"/>
  </w:style>
  <w:style w:type="character" w:customStyle="1" w:styleId="9">
    <w:name w:val="页眉 字符"/>
    <w:basedOn w:val="7"/>
    <w:link w:val="4"/>
    <w:qFormat/>
    <w:uiPriority w:val="99"/>
    <w:rPr>
      <w:rFonts w:cs="Times New Roman"/>
      <w:kern w:val="28"/>
      <w:sz w:val="18"/>
      <w:szCs w:val="18"/>
    </w:rPr>
  </w:style>
  <w:style w:type="character" w:customStyle="1" w:styleId="10">
    <w:name w:val="页脚 字符"/>
    <w:basedOn w:val="7"/>
    <w:link w:val="3"/>
    <w:qFormat/>
    <w:uiPriority w:val="99"/>
    <w:rPr>
      <w:rFonts w:cs="Times New Roman"/>
      <w:kern w:val="28"/>
      <w:sz w:val="18"/>
      <w:szCs w:val="18"/>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toolbarlabel"/>
    <w:basedOn w:val="7"/>
    <w:qFormat/>
    <w:uiPriority w:val="0"/>
    <w:rPr>
      <w:color w:val="333333"/>
      <w:sz w:val="9"/>
      <w:szCs w:val="9"/>
    </w:rPr>
  </w:style>
  <w:style w:type="character" w:customStyle="1" w:styleId="14">
    <w:name w:val="toolbarlabel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2040</Words>
  <Characters>2464</Characters>
  <Lines>29</Lines>
  <Paragraphs>8</Paragraphs>
  <TotalTime>38</TotalTime>
  <ScaleCrop>false</ScaleCrop>
  <LinksUpToDate>false</LinksUpToDate>
  <CharactersWithSpaces>2507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2026-04-29T06:14:44Z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2052-12.1.0.25865</vt:lpwstr>
  </property>
  <property fmtid="{D5CDD505-2E9C-101B-9397-08002B2CF9AE}" pid="4" name="ICV">
    <vt:lpwstr>E0345A702C2C498EA6B06FDD54529DDB_13</vt:lpwstr>
  </property>
</Properties>
</file>