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B0DD4A7">
      <w:pPr>
        <w:spacing w:before="120" w:beforeLines="50" w:after="120" w:afterLines="50" w:line="400" w:lineRule="exact"/>
        <w:ind w:firstLine="420" w:firstLineChars="200"/>
        <w:rPr>
          <w:rFonts w:hint="eastAsia" w:ascii="宋体" w:hAnsi="宋体"/>
        </w:rPr>
      </w:pPr>
    </w:p>
    <w:p w14:paraId="4CA3C27D">
      <w:pPr>
        <w:spacing w:before="120" w:beforeLines="50" w:after="120" w:afterLines="50" w:line="360" w:lineRule="auto"/>
        <w:jc w:val="center"/>
        <w:rPr>
          <w:rFonts w:hint="eastAsia" w:ascii="宋体" w:hAnsi="宋体"/>
          <w:b/>
          <w:bCs/>
          <w:sz w:val="40"/>
          <w:szCs w:val="44"/>
        </w:rPr>
      </w:pPr>
    </w:p>
    <w:p w14:paraId="41691B9D">
      <w:pPr>
        <w:snapToGrid w:val="0"/>
        <w:spacing w:after="0" w:line="360" w:lineRule="auto"/>
        <w:jc w:val="center"/>
        <w:rPr>
          <w:rFonts w:hint="eastAsia" w:ascii="宋体" w:hAnsi="宋体"/>
          <w:b/>
          <w:sz w:val="44"/>
          <w:szCs w:val="44"/>
        </w:rPr>
      </w:pPr>
      <w:r>
        <w:rPr>
          <w:rFonts w:hint="eastAsia" w:ascii="宋体" w:hAnsi="宋体"/>
          <w:b/>
          <w:sz w:val="44"/>
          <w:szCs w:val="44"/>
        </w:rPr>
        <w:t>河北高速公路集团有限公司</w:t>
      </w:r>
    </w:p>
    <w:p w14:paraId="78552694">
      <w:pPr>
        <w:snapToGrid w:val="0"/>
        <w:spacing w:after="0" w:line="360" w:lineRule="auto"/>
        <w:jc w:val="center"/>
        <w:rPr>
          <w:rFonts w:hint="eastAsia" w:ascii="宋体" w:hAnsi="宋体" w:eastAsia="宋体"/>
          <w:b/>
          <w:sz w:val="44"/>
          <w:szCs w:val="44"/>
          <w:lang w:eastAsia="zh-CN"/>
        </w:rPr>
      </w:pPr>
      <w:r>
        <w:rPr>
          <w:rFonts w:hint="eastAsia" w:ascii="宋体" w:hAnsi="宋体"/>
          <w:b/>
          <w:sz w:val="44"/>
          <w:szCs w:val="44"/>
          <w:lang w:eastAsia="zh-CN"/>
        </w:rPr>
        <w:t>高速公路交安设施关键要素智能识别及智慧化养护信息库建设应用</w:t>
      </w:r>
    </w:p>
    <w:p w14:paraId="75B60615">
      <w:pPr>
        <w:pStyle w:val="17"/>
        <w:rPr>
          <w:rFonts w:hint="eastAsia" w:ascii="宋体" w:hAnsi="宋体"/>
        </w:rPr>
      </w:pPr>
    </w:p>
    <w:p w14:paraId="63143974">
      <w:pPr>
        <w:rPr>
          <w:rFonts w:hint="eastAsia" w:ascii="宋体" w:hAnsi="宋体"/>
        </w:rPr>
      </w:pPr>
    </w:p>
    <w:p w14:paraId="19ED11A7">
      <w:pPr>
        <w:rPr>
          <w:rFonts w:hint="eastAsia" w:ascii="宋体" w:hAnsi="宋体"/>
        </w:rPr>
      </w:pPr>
    </w:p>
    <w:p w14:paraId="36CAE678">
      <w:pPr>
        <w:spacing w:before="120" w:beforeLines="50" w:after="120" w:afterLines="50"/>
        <w:jc w:val="center"/>
        <w:rPr>
          <w:rFonts w:hint="eastAsia" w:ascii="宋体" w:hAnsi="宋体"/>
          <w:sz w:val="72"/>
          <w:szCs w:val="72"/>
        </w:rPr>
      </w:pPr>
      <w:r>
        <w:rPr>
          <w:rFonts w:hint="eastAsia" w:ascii="宋体" w:hAnsi="宋体"/>
          <w:sz w:val="72"/>
          <w:szCs w:val="72"/>
        </w:rPr>
        <w:t>揭榜指南文件</w:t>
      </w:r>
    </w:p>
    <w:p w14:paraId="20F86948">
      <w:pPr>
        <w:spacing w:before="120" w:beforeLines="50" w:after="120" w:afterLines="50"/>
        <w:jc w:val="center"/>
        <w:rPr>
          <w:rFonts w:hint="default" w:ascii="宋体" w:hAnsi="宋体" w:eastAsia="宋体"/>
          <w:lang w:val="en-US" w:eastAsia="zh-CN"/>
        </w:rPr>
      </w:pPr>
      <w:r>
        <w:rPr>
          <w:rFonts w:hint="eastAsia" w:ascii="宋体" w:hAnsi="宋体"/>
          <w:bCs/>
          <w:sz w:val="30"/>
          <w:szCs w:val="30"/>
        </w:rPr>
        <w:t>项目编号：ZXGS-JBGS-20250</w:t>
      </w:r>
      <w:r>
        <w:rPr>
          <w:rFonts w:hint="eastAsia" w:ascii="宋体" w:hAnsi="宋体"/>
          <w:bCs/>
          <w:sz w:val="30"/>
          <w:szCs w:val="30"/>
          <w:lang w:val="en-US" w:eastAsia="zh-CN"/>
        </w:rPr>
        <w:t>929</w:t>
      </w:r>
    </w:p>
    <w:p w14:paraId="74EBA0E8">
      <w:pPr>
        <w:spacing w:before="120" w:beforeLines="50" w:after="120" w:afterLines="50"/>
        <w:jc w:val="left"/>
        <w:rPr>
          <w:rFonts w:hint="eastAsia" w:ascii="宋体" w:hAnsi="宋体"/>
        </w:rPr>
      </w:pPr>
    </w:p>
    <w:p w14:paraId="0E88D580">
      <w:pPr>
        <w:pStyle w:val="40"/>
        <w:rPr>
          <w:rFonts w:hint="eastAsia" w:ascii="宋体" w:hAnsi="宋体"/>
        </w:rPr>
      </w:pPr>
    </w:p>
    <w:p w14:paraId="327354A9">
      <w:pPr>
        <w:pStyle w:val="40"/>
        <w:rPr>
          <w:rFonts w:hint="eastAsia" w:ascii="宋体" w:hAnsi="宋体"/>
        </w:rPr>
      </w:pPr>
    </w:p>
    <w:p w14:paraId="0D83A3FA">
      <w:pPr>
        <w:pStyle w:val="40"/>
        <w:rPr>
          <w:rFonts w:hint="eastAsia" w:ascii="宋体" w:hAnsi="宋体"/>
        </w:rPr>
      </w:pPr>
    </w:p>
    <w:p w14:paraId="0E36535D">
      <w:pPr>
        <w:pStyle w:val="40"/>
        <w:rPr>
          <w:rFonts w:hint="eastAsia" w:ascii="宋体" w:hAnsi="宋体"/>
        </w:rPr>
      </w:pPr>
    </w:p>
    <w:p w14:paraId="5528CA56">
      <w:pPr>
        <w:pStyle w:val="40"/>
        <w:rPr>
          <w:rFonts w:hint="eastAsia" w:ascii="宋体" w:hAnsi="宋体"/>
        </w:rPr>
      </w:pPr>
    </w:p>
    <w:p w14:paraId="18E71DE3">
      <w:pPr>
        <w:adjustRightInd w:val="0"/>
        <w:snapToGrid w:val="0"/>
        <w:spacing w:after="0" w:line="480" w:lineRule="auto"/>
        <w:ind w:firstLine="1699" w:firstLineChars="607"/>
        <w:rPr>
          <w:rFonts w:hint="eastAsia" w:ascii="宋体" w:hAnsi="宋体"/>
          <w:bCs/>
          <w:sz w:val="28"/>
          <w:szCs w:val="28"/>
        </w:rPr>
      </w:pPr>
      <w:r>
        <w:rPr>
          <w:rFonts w:hint="eastAsia" w:ascii="宋体" w:hAnsi="宋体"/>
          <w:bCs/>
          <w:sz w:val="28"/>
          <w:szCs w:val="28"/>
        </w:rPr>
        <w:t>用户单位：</w:t>
      </w:r>
      <w:r>
        <w:rPr>
          <w:rFonts w:hint="eastAsia" w:ascii="宋体" w:hAnsi="宋体"/>
          <w:bCs/>
          <w:spacing w:val="25"/>
          <w:kern w:val="0"/>
          <w:sz w:val="28"/>
          <w:szCs w:val="28"/>
          <w:fitText w:val="3920" w:id="1059334342"/>
        </w:rPr>
        <w:t>河北高速公路集团有限公</w:t>
      </w:r>
      <w:r>
        <w:rPr>
          <w:rFonts w:hint="eastAsia" w:ascii="宋体" w:hAnsi="宋体"/>
          <w:bCs/>
          <w:spacing w:val="5"/>
          <w:kern w:val="0"/>
          <w:sz w:val="28"/>
          <w:szCs w:val="28"/>
          <w:fitText w:val="3920" w:id="1059334342"/>
        </w:rPr>
        <w:t>司</w:t>
      </w:r>
    </w:p>
    <w:p w14:paraId="75723C5E">
      <w:pPr>
        <w:adjustRightInd w:val="0"/>
        <w:snapToGrid w:val="0"/>
        <w:spacing w:after="0" w:line="480" w:lineRule="auto"/>
        <w:ind w:firstLine="1699" w:firstLineChars="607"/>
        <w:rPr>
          <w:rFonts w:hint="eastAsia" w:ascii="宋体" w:hAnsi="宋体"/>
          <w:bCs/>
          <w:sz w:val="28"/>
          <w:szCs w:val="28"/>
        </w:rPr>
      </w:pPr>
      <w:r>
        <w:rPr>
          <w:rFonts w:hint="eastAsia" w:ascii="宋体" w:hAnsi="宋体"/>
          <w:bCs/>
          <w:sz w:val="28"/>
          <w:szCs w:val="28"/>
        </w:rPr>
        <w:t>代理机构：</w:t>
      </w:r>
      <w:r>
        <w:rPr>
          <w:rFonts w:hint="eastAsia" w:ascii="宋体" w:hAnsi="宋体"/>
          <w:bCs/>
          <w:spacing w:val="0"/>
          <w:kern w:val="0"/>
          <w:sz w:val="28"/>
          <w:szCs w:val="28"/>
          <w:fitText w:val="3920" w:id="34165291"/>
        </w:rPr>
        <w:t>河北高速集团工程咨询有限公司</w:t>
      </w:r>
    </w:p>
    <w:p w14:paraId="3A82D71D">
      <w:pPr>
        <w:adjustRightInd w:val="0"/>
        <w:snapToGrid w:val="0"/>
        <w:spacing w:after="0" w:line="480" w:lineRule="auto"/>
        <w:ind w:firstLine="4250" w:firstLineChars="1518"/>
        <w:rPr>
          <w:rFonts w:hint="eastAsia" w:ascii="宋体" w:hAnsi="宋体"/>
          <w:bCs/>
          <w:sz w:val="32"/>
          <w:szCs w:val="32"/>
        </w:rPr>
      </w:pPr>
      <w:r>
        <w:rPr>
          <w:rFonts w:ascii="宋体" w:hAnsi="宋体"/>
          <w:bCs/>
          <w:sz w:val="28"/>
          <w:szCs w:val="28"/>
        </w:rPr>
        <w:t>20</w:t>
      </w:r>
      <w:r>
        <w:rPr>
          <w:rFonts w:hint="eastAsia" w:ascii="宋体" w:hAnsi="宋体"/>
          <w:bCs/>
          <w:sz w:val="28"/>
          <w:szCs w:val="28"/>
        </w:rPr>
        <w:t>25年</w:t>
      </w:r>
      <w:r>
        <w:rPr>
          <w:rFonts w:hint="eastAsia" w:ascii="宋体" w:hAnsi="宋体"/>
          <w:bCs/>
          <w:sz w:val="28"/>
          <w:szCs w:val="28"/>
          <w:lang w:val="en-US" w:eastAsia="zh-CN"/>
        </w:rPr>
        <w:t>9</w:t>
      </w:r>
      <w:r>
        <w:rPr>
          <w:rFonts w:hint="eastAsia" w:ascii="宋体" w:hAnsi="宋体"/>
          <w:bCs/>
          <w:sz w:val="28"/>
          <w:szCs w:val="28"/>
        </w:rPr>
        <w:t>月</w:t>
      </w:r>
    </w:p>
    <w:p w14:paraId="48833BD7">
      <w:pPr>
        <w:pStyle w:val="97"/>
        <w:spacing w:before="120" w:beforeLines="50" w:after="120" w:afterLines="50" w:line="400" w:lineRule="exact"/>
        <w:jc w:val="center"/>
        <w:rPr>
          <w:rFonts w:hint="eastAsia" w:ascii="宋体" w:hAnsi="宋体"/>
          <w:lang w:val="zh-CN"/>
        </w:rPr>
        <w:sectPr>
          <w:headerReference r:id="rId7" w:type="first"/>
          <w:headerReference r:id="rId5" w:type="default"/>
          <w:footerReference r:id="rId8" w:type="default"/>
          <w:headerReference r:id="rId6" w:type="even"/>
          <w:footerReference r:id="rId9" w:type="even"/>
          <w:type w:val="nextColumn"/>
          <w:pgSz w:w="12240" w:h="15840"/>
          <w:pgMar w:top="1418" w:right="1418" w:bottom="1418" w:left="1418" w:header="720" w:footer="720" w:gutter="0"/>
          <w:pgNumType w:start="1"/>
          <w:cols w:space="720" w:num="1"/>
          <w:docGrid w:linePitch="285" w:charSpace="0"/>
        </w:sectPr>
      </w:pPr>
    </w:p>
    <w:p w14:paraId="6D9B8BCE">
      <w:pPr>
        <w:jc w:val="center"/>
        <w:rPr>
          <w:rFonts w:hint="eastAsia" w:ascii="宋体" w:hAnsi="宋体"/>
        </w:rPr>
      </w:pPr>
    </w:p>
    <w:p w14:paraId="034F62D6">
      <w:pPr>
        <w:pStyle w:val="104"/>
        <w:jc w:val="center"/>
        <w:rPr>
          <w:rFonts w:hint="eastAsia" w:ascii="宋体" w:hAnsi="宋体"/>
          <w:b w:val="0"/>
          <w:color w:val="auto"/>
        </w:rPr>
      </w:pPr>
      <w:bookmarkStart w:id="0" w:name="_Toc1184"/>
      <w:bookmarkStart w:id="1" w:name="_Toc20130"/>
      <w:bookmarkStart w:id="2" w:name="_Toc152042287"/>
      <w:bookmarkStart w:id="3" w:name="_Toc144974479"/>
      <w:bookmarkStart w:id="4" w:name="_Toc152045511"/>
      <w:r>
        <w:rPr>
          <w:rFonts w:ascii="宋体" w:hAnsi="宋体"/>
          <w:b w:val="0"/>
          <w:color w:val="auto"/>
          <w:lang w:val="zh-CN"/>
        </w:rPr>
        <w:t>目  录</w:t>
      </w:r>
      <w:bookmarkEnd w:id="0"/>
      <w:bookmarkEnd w:id="1"/>
    </w:p>
    <w:p w14:paraId="178F6F1B">
      <w:pPr>
        <w:pStyle w:val="28"/>
        <w:tabs>
          <w:tab w:val="right" w:leader="dot" w:pos="8630"/>
        </w:tabs>
        <w:jc w:val="center"/>
        <w:rPr>
          <w:rFonts w:hint="eastAsia" w:ascii="宋体" w:hAnsi="宋体"/>
        </w:rPr>
      </w:pPr>
    </w:p>
    <w:p w14:paraId="74A61D99">
      <w:pPr>
        <w:pStyle w:val="28"/>
        <w:tabs>
          <w:tab w:val="right" w:leader="dot" w:pos="9404"/>
        </w:tabs>
        <w:spacing w:line="480" w:lineRule="auto"/>
        <w:rPr>
          <w:sz w:val="24"/>
          <w:szCs w:val="24"/>
        </w:rPr>
      </w:pPr>
      <w:r>
        <w:rPr>
          <w:rFonts w:ascii="宋体" w:hAnsi="宋体"/>
          <w:sz w:val="24"/>
          <w:szCs w:val="24"/>
        </w:rPr>
        <w:fldChar w:fldCharType="begin"/>
      </w:r>
      <w:r>
        <w:rPr>
          <w:rFonts w:ascii="宋体" w:hAnsi="宋体"/>
          <w:sz w:val="24"/>
          <w:szCs w:val="24"/>
        </w:rPr>
        <w:instrText xml:space="preserve">TOC \o "1-3" \h \u </w:instrText>
      </w:r>
      <w:r>
        <w:rPr>
          <w:rFonts w:ascii="宋体" w:hAnsi="宋体"/>
          <w:sz w:val="24"/>
          <w:szCs w:val="24"/>
        </w:rPr>
        <w:fldChar w:fldCharType="separate"/>
      </w:r>
      <w:r>
        <w:fldChar w:fldCharType="begin"/>
      </w:r>
      <w:r>
        <w:instrText xml:space="preserve"> HYPERLINK \l "_Toc2189" </w:instrText>
      </w:r>
      <w:r>
        <w:fldChar w:fldCharType="separate"/>
      </w:r>
      <w:r>
        <w:rPr>
          <w:rFonts w:ascii="宋体" w:hAnsi="宋体"/>
          <w:sz w:val="24"/>
          <w:szCs w:val="24"/>
        </w:rPr>
        <w:t>第一章</w:t>
      </w:r>
      <w:r>
        <w:rPr>
          <w:rFonts w:hint="eastAsia" w:ascii="宋体" w:hAnsi="宋体"/>
          <w:sz w:val="24"/>
          <w:szCs w:val="24"/>
        </w:rPr>
        <w:t>“揭榜挂帅”榜单</w:t>
      </w:r>
      <w:r>
        <w:rPr>
          <w:sz w:val="24"/>
          <w:szCs w:val="24"/>
        </w:rPr>
        <w:tab/>
      </w:r>
      <w:r>
        <w:rPr>
          <w:sz w:val="24"/>
          <w:szCs w:val="24"/>
        </w:rPr>
        <w:fldChar w:fldCharType="begin"/>
      </w:r>
      <w:r>
        <w:rPr>
          <w:sz w:val="24"/>
          <w:szCs w:val="24"/>
        </w:rPr>
        <w:instrText xml:space="preserve"> PAGEREF _Toc2189 \h </w:instrText>
      </w:r>
      <w:r>
        <w:rPr>
          <w:sz w:val="24"/>
          <w:szCs w:val="24"/>
        </w:rPr>
        <w:fldChar w:fldCharType="separate"/>
      </w:r>
      <w:r>
        <w:rPr>
          <w:sz w:val="24"/>
          <w:szCs w:val="24"/>
        </w:rPr>
        <w:t>2</w:t>
      </w:r>
      <w:r>
        <w:rPr>
          <w:sz w:val="24"/>
          <w:szCs w:val="24"/>
        </w:rPr>
        <w:fldChar w:fldCharType="end"/>
      </w:r>
      <w:r>
        <w:rPr>
          <w:sz w:val="24"/>
          <w:szCs w:val="24"/>
        </w:rPr>
        <w:fldChar w:fldCharType="end"/>
      </w:r>
    </w:p>
    <w:p w14:paraId="23CA6FAB">
      <w:pPr>
        <w:pStyle w:val="28"/>
        <w:tabs>
          <w:tab w:val="right" w:leader="dot" w:pos="9404"/>
        </w:tabs>
        <w:spacing w:line="480" w:lineRule="auto"/>
        <w:rPr>
          <w:sz w:val="24"/>
          <w:szCs w:val="24"/>
        </w:rPr>
      </w:pPr>
      <w:r>
        <w:fldChar w:fldCharType="begin"/>
      </w:r>
      <w:r>
        <w:instrText xml:space="preserve"> HYPERLINK \l "_Toc25524" </w:instrText>
      </w:r>
      <w:r>
        <w:fldChar w:fldCharType="separate"/>
      </w:r>
      <w:r>
        <w:rPr>
          <w:bCs/>
          <w:sz w:val="24"/>
          <w:szCs w:val="24"/>
        </w:rPr>
        <w:t>第</w:t>
      </w:r>
      <w:r>
        <w:rPr>
          <w:rFonts w:hint="eastAsia"/>
          <w:bCs/>
          <w:sz w:val="24"/>
          <w:szCs w:val="24"/>
        </w:rPr>
        <w:t>二</w:t>
      </w:r>
      <w:r>
        <w:rPr>
          <w:bCs/>
          <w:sz w:val="24"/>
          <w:szCs w:val="24"/>
        </w:rPr>
        <w:t>章</w:t>
      </w:r>
      <w:r>
        <w:rPr>
          <w:rFonts w:hint="eastAsia"/>
          <w:bCs/>
          <w:sz w:val="24"/>
          <w:szCs w:val="24"/>
        </w:rPr>
        <w:t xml:space="preserve"> 揭榜人须知</w:t>
      </w:r>
      <w:r>
        <w:rPr>
          <w:sz w:val="24"/>
          <w:szCs w:val="24"/>
        </w:rPr>
        <w:tab/>
      </w:r>
      <w:r>
        <w:rPr>
          <w:sz w:val="24"/>
          <w:szCs w:val="24"/>
        </w:rPr>
        <w:fldChar w:fldCharType="begin"/>
      </w:r>
      <w:r>
        <w:rPr>
          <w:sz w:val="24"/>
          <w:szCs w:val="24"/>
        </w:rPr>
        <w:instrText xml:space="preserve"> PAGEREF _Toc25524 \h </w:instrText>
      </w:r>
      <w:r>
        <w:rPr>
          <w:sz w:val="24"/>
          <w:szCs w:val="24"/>
        </w:rPr>
        <w:fldChar w:fldCharType="separate"/>
      </w:r>
      <w:r>
        <w:rPr>
          <w:sz w:val="24"/>
          <w:szCs w:val="24"/>
        </w:rPr>
        <w:t>9</w:t>
      </w:r>
      <w:r>
        <w:rPr>
          <w:sz w:val="24"/>
          <w:szCs w:val="24"/>
        </w:rPr>
        <w:fldChar w:fldCharType="end"/>
      </w:r>
      <w:r>
        <w:rPr>
          <w:sz w:val="24"/>
          <w:szCs w:val="24"/>
        </w:rPr>
        <w:fldChar w:fldCharType="end"/>
      </w:r>
    </w:p>
    <w:p w14:paraId="282ABAFB">
      <w:pPr>
        <w:pStyle w:val="28"/>
        <w:tabs>
          <w:tab w:val="right" w:leader="dot" w:pos="9404"/>
        </w:tabs>
        <w:spacing w:line="480" w:lineRule="auto"/>
        <w:rPr>
          <w:sz w:val="24"/>
          <w:szCs w:val="24"/>
        </w:rPr>
      </w:pPr>
      <w:r>
        <w:fldChar w:fldCharType="begin"/>
      </w:r>
      <w:r>
        <w:instrText xml:space="preserve"> HYPERLINK \l "_Toc29850" </w:instrText>
      </w:r>
      <w:r>
        <w:fldChar w:fldCharType="separate"/>
      </w:r>
      <w:r>
        <w:rPr>
          <w:rFonts w:ascii="宋体" w:hAnsi="宋体"/>
          <w:sz w:val="24"/>
          <w:szCs w:val="24"/>
        </w:rPr>
        <w:t>第</w:t>
      </w:r>
      <w:r>
        <w:rPr>
          <w:rFonts w:hint="eastAsia" w:ascii="宋体" w:hAnsi="宋体"/>
          <w:sz w:val="24"/>
          <w:szCs w:val="24"/>
        </w:rPr>
        <w:t>三</w:t>
      </w:r>
      <w:r>
        <w:rPr>
          <w:rFonts w:ascii="宋体" w:hAnsi="宋体"/>
          <w:sz w:val="24"/>
          <w:szCs w:val="24"/>
        </w:rPr>
        <w:t>章</w:t>
      </w:r>
      <w:r>
        <w:rPr>
          <w:rFonts w:hint="eastAsia" w:ascii="宋体" w:hAnsi="宋体"/>
          <w:sz w:val="24"/>
          <w:szCs w:val="24"/>
        </w:rPr>
        <w:t xml:space="preserve"> 评审</w:t>
      </w:r>
      <w:r>
        <w:rPr>
          <w:rFonts w:ascii="宋体" w:hAnsi="宋体"/>
          <w:sz w:val="24"/>
          <w:szCs w:val="24"/>
        </w:rPr>
        <w:t>办法</w:t>
      </w:r>
      <w:r>
        <w:rPr>
          <w:sz w:val="24"/>
          <w:szCs w:val="24"/>
        </w:rPr>
        <w:tab/>
      </w:r>
      <w:r>
        <w:rPr>
          <w:sz w:val="24"/>
          <w:szCs w:val="24"/>
        </w:rPr>
        <w:fldChar w:fldCharType="begin"/>
      </w:r>
      <w:r>
        <w:rPr>
          <w:sz w:val="24"/>
          <w:szCs w:val="24"/>
        </w:rPr>
        <w:instrText xml:space="preserve"> PAGEREF _Toc29850 \h </w:instrText>
      </w:r>
      <w:r>
        <w:rPr>
          <w:sz w:val="24"/>
          <w:szCs w:val="24"/>
        </w:rPr>
        <w:fldChar w:fldCharType="separate"/>
      </w:r>
      <w:r>
        <w:rPr>
          <w:sz w:val="24"/>
          <w:szCs w:val="24"/>
        </w:rPr>
        <w:t>11</w:t>
      </w:r>
      <w:r>
        <w:rPr>
          <w:sz w:val="24"/>
          <w:szCs w:val="24"/>
        </w:rPr>
        <w:fldChar w:fldCharType="end"/>
      </w:r>
      <w:r>
        <w:rPr>
          <w:sz w:val="24"/>
          <w:szCs w:val="24"/>
        </w:rPr>
        <w:fldChar w:fldCharType="end"/>
      </w:r>
    </w:p>
    <w:p w14:paraId="0A53EA15">
      <w:pPr>
        <w:pStyle w:val="28"/>
        <w:tabs>
          <w:tab w:val="right" w:leader="dot" w:pos="9404"/>
        </w:tabs>
        <w:spacing w:line="480" w:lineRule="auto"/>
        <w:rPr>
          <w:sz w:val="24"/>
          <w:szCs w:val="24"/>
        </w:rPr>
      </w:pPr>
      <w:r>
        <w:fldChar w:fldCharType="begin"/>
      </w:r>
      <w:r>
        <w:instrText xml:space="preserve"> HYPERLINK \l "_Toc23759" </w:instrText>
      </w:r>
      <w:r>
        <w:fldChar w:fldCharType="separate"/>
      </w:r>
      <w:r>
        <w:rPr>
          <w:rFonts w:ascii="宋体" w:hAnsi="宋体"/>
          <w:sz w:val="24"/>
          <w:szCs w:val="24"/>
        </w:rPr>
        <w:t>第</w:t>
      </w:r>
      <w:r>
        <w:rPr>
          <w:rFonts w:hint="eastAsia" w:ascii="宋体" w:hAnsi="宋体"/>
          <w:sz w:val="24"/>
          <w:szCs w:val="24"/>
        </w:rPr>
        <w:t>四</w:t>
      </w:r>
      <w:r>
        <w:rPr>
          <w:rFonts w:ascii="宋体" w:hAnsi="宋体"/>
          <w:sz w:val="24"/>
          <w:szCs w:val="24"/>
        </w:rPr>
        <w:t>章</w:t>
      </w:r>
      <w:r>
        <w:rPr>
          <w:rFonts w:hint="eastAsia" w:ascii="宋体" w:hAnsi="宋体"/>
          <w:sz w:val="24"/>
          <w:szCs w:val="24"/>
        </w:rPr>
        <w:t xml:space="preserve"> 揭榜申报文件</w:t>
      </w:r>
      <w:r>
        <w:rPr>
          <w:rFonts w:ascii="宋体" w:hAnsi="宋体"/>
          <w:sz w:val="24"/>
          <w:szCs w:val="24"/>
        </w:rPr>
        <w:t>格式</w:t>
      </w:r>
      <w:r>
        <w:rPr>
          <w:sz w:val="24"/>
          <w:szCs w:val="24"/>
        </w:rPr>
        <w:tab/>
      </w:r>
      <w:r>
        <w:rPr>
          <w:sz w:val="24"/>
          <w:szCs w:val="24"/>
        </w:rPr>
        <w:fldChar w:fldCharType="begin"/>
      </w:r>
      <w:r>
        <w:rPr>
          <w:sz w:val="24"/>
          <w:szCs w:val="24"/>
        </w:rPr>
        <w:instrText xml:space="preserve"> PAGEREF _Toc23759 \h </w:instrText>
      </w:r>
      <w:r>
        <w:rPr>
          <w:sz w:val="24"/>
          <w:szCs w:val="24"/>
        </w:rPr>
        <w:fldChar w:fldCharType="separate"/>
      </w:r>
      <w:r>
        <w:rPr>
          <w:sz w:val="24"/>
          <w:szCs w:val="24"/>
        </w:rPr>
        <w:t>18</w:t>
      </w:r>
      <w:r>
        <w:rPr>
          <w:sz w:val="24"/>
          <w:szCs w:val="24"/>
        </w:rPr>
        <w:fldChar w:fldCharType="end"/>
      </w:r>
      <w:r>
        <w:rPr>
          <w:sz w:val="24"/>
          <w:szCs w:val="24"/>
        </w:rPr>
        <w:fldChar w:fldCharType="end"/>
      </w:r>
    </w:p>
    <w:p w14:paraId="5047D243">
      <w:pPr>
        <w:spacing w:line="720" w:lineRule="auto"/>
        <w:rPr>
          <w:rFonts w:hint="eastAsia" w:ascii="宋体" w:hAnsi="宋体"/>
          <w:szCs w:val="21"/>
        </w:rPr>
      </w:pPr>
      <w:r>
        <w:rPr>
          <w:rFonts w:ascii="宋体" w:hAnsi="宋体"/>
          <w:sz w:val="24"/>
          <w:szCs w:val="24"/>
        </w:rPr>
        <w:fldChar w:fldCharType="end"/>
      </w:r>
    </w:p>
    <w:p w14:paraId="6E5A3BBD">
      <w:pPr>
        <w:rPr>
          <w:rFonts w:hint="eastAsia" w:ascii="宋体" w:hAnsi="宋体"/>
        </w:rPr>
        <w:sectPr>
          <w:footerReference r:id="rId10" w:type="default"/>
          <w:type w:val="nextColumn"/>
          <w:pgSz w:w="12240" w:h="15840"/>
          <w:pgMar w:top="1418" w:right="1418" w:bottom="1418" w:left="1418" w:header="720" w:footer="720" w:gutter="0"/>
          <w:pgNumType w:start="1"/>
          <w:cols w:space="720" w:num="1"/>
          <w:docGrid w:linePitch="285" w:charSpace="0"/>
        </w:sectPr>
      </w:pPr>
    </w:p>
    <w:p w14:paraId="16B2B4FA">
      <w:pPr>
        <w:pStyle w:val="2"/>
        <w:spacing w:before="0" w:after="0" w:line="500" w:lineRule="exact"/>
        <w:jc w:val="center"/>
        <w:rPr>
          <w:rFonts w:hint="eastAsia" w:ascii="宋体" w:hAnsi="宋体"/>
          <w:sz w:val="32"/>
          <w:szCs w:val="32"/>
        </w:rPr>
      </w:pPr>
      <w:bookmarkStart w:id="5" w:name="_Toc10093"/>
      <w:bookmarkStart w:id="6" w:name="_Toc2189"/>
      <w:r>
        <w:rPr>
          <w:rFonts w:ascii="宋体" w:hAnsi="宋体"/>
          <w:sz w:val="32"/>
          <w:szCs w:val="32"/>
        </w:rPr>
        <w:t>第一章</w:t>
      </w:r>
      <w:bookmarkEnd w:id="5"/>
      <w:r>
        <w:rPr>
          <w:rFonts w:hint="eastAsia" w:ascii="宋体" w:hAnsi="宋体"/>
          <w:sz w:val="32"/>
          <w:szCs w:val="32"/>
        </w:rPr>
        <w:t>“揭榜挂帅”榜单</w:t>
      </w:r>
      <w:bookmarkEnd w:id="6"/>
    </w:p>
    <w:p w14:paraId="60D5A346"/>
    <w:bookmarkEnd w:id="2"/>
    <w:bookmarkEnd w:id="3"/>
    <w:bookmarkEnd w:id="4"/>
    <w:p w14:paraId="7EE5A711">
      <w:pPr>
        <w:pStyle w:val="3"/>
        <w:numPr>
          <w:ilvl w:val="0"/>
          <w:numId w:val="1"/>
        </w:numPr>
        <w:snapToGrid w:val="0"/>
        <w:spacing w:before="0" w:after="0" w:line="360" w:lineRule="auto"/>
        <w:ind w:left="0" w:leftChars="0" w:firstLine="0" w:firstLineChars="0"/>
        <w:rPr>
          <w:rFonts w:hint="eastAsia" w:ascii="仿宋" w:hAnsi="仿宋" w:eastAsia="仿宋" w:cs="仿宋"/>
          <w:sz w:val="32"/>
          <w:szCs w:val="32"/>
        </w:rPr>
      </w:pPr>
      <w:bookmarkStart w:id="7" w:name="_Toc26864"/>
      <w:bookmarkStart w:id="8" w:name="_Toc21281"/>
      <w:bookmarkStart w:id="9" w:name="_Toc17762"/>
      <w:bookmarkStart w:id="10" w:name="_Toc492300547"/>
      <w:r>
        <w:rPr>
          <w:rFonts w:hint="eastAsia" w:ascii="仿宋" w:hAnsi="仿宋" w:eastAsia="仿宋" w:cs="仿宋"/>
          <w:sz w:val="32"/>
          <w:szCs w:val="32"/>
        </w:rPr>
        <w:t>项目基本情况</w:t>
      </w:r>
      <w:bookmarkEnd w:id="7"/>
    </w:p>
    <w:bookmarkEnd w:id="8"/>
    <w:bookmarkEnd w:id="9"/>
    <w:bookmarkEnd w:id="10"/>
    <w:p w14:paraId="4B4733EE">
      <w:pPr>
        <w:pStyle w:val="3"/>
        <w:bidi w:val="0"/>
        <w:ind w:left="0" w:leftChars="0" w:firstLine="422" w:firstLineChars="150"/>
        <w:rPr>
          <w:rFonts w:hint="eastAsia" w:ascii="仿宋" w:hAnsi="仿宋" w:eastAsia="仿宋" w:cs="仿宋"/>
          <w:sz w:val="28"/>
          <w:szCs w:val="28"/>
        </w:rPr>
      </w:pPr>
      <w:r>
        <w:rPr>
          <w:rFonts w:hint="eastAsia" w:ascii="仿宋" w:hAnsi="仿宋" w:eastAsia="仿宋" w:cs="仿宋"/>
          <w:sz w:val="28"/>
          <w:szCs w:val="28"/>
        </w:rPr>
        <w:t>1.项目研究的主要目的</w:t>
      </w:r>
    </w:p>
    <w:p w14:paraId="16015770">
      <w:pPr>
        <w:tabs>
          <w:tab w:val="left" w:pos="1283"/>
          <w:tab w:val="left" w:pos="1922"/>
        </w:tabs>
        <w:autoSpaceDE w:val="0"/>
        <w:autoSpaceDN w:val="0"/>
        <w:snapToGrid w:val="0"/>
        <w:spacing w:after="0" w:line="360" w:lineRule="auto"/>
        <w:ind w:firstLine="480" w:firstLineChars="200"/>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本项目紧密围绕“交通强国”的建设目标，旨在通过高速公路交安设施自动识别与数字化技术的应用，有效提升高速公路交通安全设施养护管理的效率和质量，为推动我国交通基础设施现代化、智能化发展贡献积极力量。</w:t>
      </w:r>
    </w:p>
    <w:p w14:paraId="710F3984">
      <w:pPr>
        <w:tabs>
          <w:tab w:val="left" w:pos="1283"/>
          <w:tab w:val="left" w:pos="1922"/>
        </w:tabs>
        <w:autoSpaceDE w:val="0"/>
        <w:autoSpaceDN w:val="0"/>
        <w:snapToGrid w:val="0"/>
        <w:spacing w:after="0" w:line="360" w:lineRule="auto"/>
        <w:ind w:firstLine="480" w:firstLineChars="200"/>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 xml:space="preserve">研究的主要目的如下： </w:t>
      </w:r>
    </w:p>
    <w:p w14:paraId="07365555">
      <w:pPr>
        <w:tabs>
          <w:tab w:val="left" w:pos="1283"/>
          <w:tab w:val="left" w:pos="1922"/>
        </w:tabs>
        <w:autoSpaceDE w:val="0"/>
        <w:autoSpaceDN w:val="0"/>
        <w:snapToGrid w:val="0"/>
        <w:spacing w:after="0" w:line="360" w:lineRule="auto"/>
        <w:ind w:firstLine="480" w:firstLineChars="200"/>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 xml:space="preserve">1）降低人工巡检成本，提高巡检效率：解决高速公路交安设施人工巡检面临的人力资源耗费大、花费时间长、检查结果不准确等问题，节省人工巡检成本，提升巡检效率，确保检查结果的全面性和准确性。 </w:t>
      </w:r>
    </w:p>
    <w:p w14:paraId="325B6182">
      <w:pPr>
        <w:tabs>
          <w:tab w:val="left" w:pos="1283"/>
          <w:tab w:val="left" w:pos="1922"/>
        </w:tabs>
        <w:autoSpaceDE w:val="0"/>
        <w:autoSpaceDN w:val="0"/>
        <w:snapToGrid w:val="0"/>
        <w:spacing w:after="0" w:line="360" w:lineRule="auto"/>
        <w:ind w:firstLine="480" w:firstLineChars="200"/>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 xml:space="preserve">2）保障巡检过程的安全性：解决人工巡检需要封路配合检测、作业风险高等弊端，减少封路成本的同时，既保障检测人员的人身安全，又避免了因封路导致的交通拥堵，提升了道路通行能力。 </w:t>
      </w:r>
    </w:p>
    <w:p w14:paraId="7DA9B68C">
      <w:pPr>
        <w:tabs>
          <w:tab w:val="left" w:pos="1283"/>
          <w:tab w:val="left" w:pos="1922"/>
        </w:tabs>
        <w:autoSpaceDE w:val="0"/>
        <w:autoSpaceDN w:val="0"/>
        <w:snapToGrid w:val="0"/>
        <w:spacing w:after="0" w:line="360" w:lineRule="auto"/>
        <w:ind w:firstLine="480" w:firstLineChars="200"/>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 xml:space="preserve">3）实现全面覆盖的巡检：弥补高速公路交安设施检测部分项目采取抽检方式，不能准确反映每个交安设施实际情况的问题，确保每一个设施的状态都能得到准确记录，从而避免因交安设施巡检不全面产生的安全隐患。 </w:t>
      </w:r>
    </w:p>
    <w:p w14:paraId="55122369">
      <w:pPr>
        <w:tabs>
          <w:tab w:val="left" w:pos="1283"/>
          <w:tab w:val="left" w:pos="1922"/>
        </w:tabs>
        <w:autoSpaceDE w:val="0"/>
        <w:autoSpaceDN w:val="0"/>
        <w:snapToGrid w:val="0"/>
        <w:spacing w:after="0" w:line="360" w:lineRule="auto"/>
        <w:ind w:firstLine="480" w:firstLineChars="200"/>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 xml:space="preserve">4）实现关键要素识别：对护栏离地高度、护栏螺栓缺失、路面标线反光度、交通标志缺损、路面标线缺损、护栏缺损等关键要素进行识别、评估。 </w:t>
      </w:r>
    </w:p>
    <w:p w14:paraId="36D0AFF6">
      <w:pPr>
        <w:tabs>
          <w:tab w:val="left" w:pos="1283"/>
          <w:tab w:val="left" w:pos="1922"/>
        </w:tabs>
        <w:autoSpaceDE w:val="0"/>
        <w:autoSpaceDN w:val="0"/>
        <w:snapToGrid w:val="0"/>
        <w:spacing w:after="0" w:line="360" w:lineRule="auto"/>
        <w:ind w:firstLine="480" w:firstLineChars="200"/>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5）构建智能化的交安设施管理系统：形成一套完整的在役高速公路交通安全设施关键要素快速采集装备及智能识别采集体系，建立数字化的交安设施数据库，为高速公路交通安全设施的养护和管理决策提供坚实的数据支撑，助力实现交通设施管理的精细化、智能化，推动我国交通事业的高质量发展，为“交通强国”建设贡献力量。</w:t>
      </w:r>
    </w:p>
    <w:p w14:paraId="1EDCBC43">
      <w:pPr>
        <w:pStyle w:val="3"/>
        <w:bidi w:val="0"/>
        <w:ind w:left="0" w:leftChars="0" w:firstLine="422" w:firstLineChars="150"/>
        <w:rPr>
          <w:rFonts w:hint="eastAsia" w:ascii="仿宋" w:hAnsi="仿宋" w:eastAsia="仿宋" w:cs="仿宋"/>
          <w:sz w:val="28"/>
          <w:szCs w:val="28"/>
        </w:rPr>
      </w:pPr>
      <w:r>
        <w:rPr>
          <w:rFonts w:hint="eastAsia" w:ascii="仿宋" w:hAnsi="仿宋" w:eastAsia="仿宋" w:cs="仿宋"/>
          <w:sz w:val="28"/>
          <w:szCs w:val="28"/>
        </w:rPr>
        <w:t>2.主要研究内容</w:t>
      </w:r>
    </w:p>
    <w:p w14:paraId="1E679276">
      <w:pPr>
        <w:tabs>
          <w:tab w:val="left" w:pos="1283"/>
          <w:tab w:val="left" w:pos="1922"/>
        </w:tabs>
        <w:autoSpaceDE w:val="0"/>
        <w:autoSpaceDN w:val="0"/>
        <w:snapToGrid w:val="0"/>
        <w:spacing w:after="0" w:line="360" w:lineRule="auto"/>
        <w:ind w:firstLine="480" w:firstLineChars="200"/>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为助力交通强国建设，本项目旨在通过以下五个方面，全面提升高速公路交安设施的智能化管理和养护水平：</w:t>
      </w:r>
    </w:p>
    <w:p w14:paraId="3C21D940">
      <w:pPr>
        <w:keepNext w:val="0"/>
        <w:keepLines w:val="0"/>
        <w:widowControl/>
        <w:numPr>
          <w:ilvl w:val="0"/>
          <w:numId w:val="2"/>
        </w:numPr>
        <w:suppressLineNumbers w:val="0"/>
        <w:ind w:left="425" w:leftChars="0" w:firstLine="215" w:firstLineChars="0"/>
        <w:jc w:val="left"/>
        <w:rPr>
          <w:rFonts w:hint="eastAsia" w:ascii="仿宋_GB2312" w:hAnsi="仿宋_GB2312" w:eastAsia="仿宋_GB2312" w:cs="仿宋_GB2312"/>
          <w:b/>
          <w:bCs/>
          <w:color w:val="000000"/>
          <w:kern w:val="0"/>
          <w:sz w:val="24"/>
          <w:szCs w:val="24"/>
          <w:lang w:val="en-US" w:eastAsia="zh-CN" w:bidi="ar"/>
        </w:rPr>
      </w:pPr>
      <w:r>
        <w:rPr>
          <w:rFonts w:hint="eastAsia" w:ascii="仿宋_GB2312" w:hAnsi="仿宋_GB2312" w:eastAsia="仿宋_GB2312" w:cs="仿宋_GB2312"/>
          <w:b/>
          <w:bCs/>
          <w:color w:val="000000"/>
          <w:kern w:val="0"/>
          <w:sz w:val="24"/>
          <w:szCs w:val="24"/>
          <w:lang w:val="en-US" w:eastAsia="zh-CN" w:bidi="ar"/>
        </w:rPr>
        <w:t>高速公路交安设施关键要素评估指标体系建设</w:t>
      </w:r>
    </w:p>
    <w:p w14:paraId="29F99F02">
      <w:pPr>
        <w:tabs>
          <w:tab w:val="left" w:pos="1283"/>
          <w:tab w:val="left" w:pos="1922"/>
        </w:tabs>
        <w:autoSpaceDE w:val="0"/>
        <w:autoSpaceDN w:val="0"/>
        <w:snapToGrid w:val="0"/>
        <w:spacing w:after="0" w:line="360" w:lineRule="auto"/>
        <w:ind w:firstLine="480" w:firstLineChars="200"/>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参考《公路技术状况评定标准》（JTG 5210-2018）等标准规范，满足国检和养护管理需求，结合河北省在役高速公路交安设施数据特点，构建多种交安设施的主要形式、破损情况等信息的快速采集和识别算法，大幅提高识别速度和准确率，确保巡检结果的可靠性和全面性。</w:t>
      </w:r>
    </w:p>
    <w:p w14:paraId="6B2C4938">
      <w:pPr>
        <w:keepNext w:val="0"/>
        <w:keepLines w:val="0"/>
        <w:widowControl/>
        <w:numPr>
          <w:ilvl w:val="0"/>
          <w:numId w:val="2"/>
        </w:numPr>
        <w:suppressLineNumbers w:val="0"/>
        <w:ind w:left="425" w:leftChars="0" w:firstLine="215" w:firstLineChars="0"/>
        <w:jc w:val="left"/>
        <w:rPr>
          <w:rFonts w:hint="eastAsia" w:ascii="仿宋_GB2312" w:hAnsi="仿宋_GB2312" w:eastAsia="仿宋_GB2312" w:cs="仿宋_GB2312"/>
          <w:b/>
          <w:bCs/>
          <w:color w:val="000000"/>
          <w:kern w:val="0"/>
          <w:sz w:val="24"/>
          <w:szCs w:val="24"/>
          <w:lang w:val="en-US" w:eastAsia="zh-CN" w:bidi="ar"/>
        </w:rPr>
      </w:pPr>
      <w:r>
        <w:rPr>
          <w:rFonts w:hint="eastAsia" w:ascii="仿宋_GB2312" w:hAnsi="仿宋_GB2312" w:eastAsia="仿宋_GB2312" w:cs="仿宋_GB2312"/>
          <w:b/>
          <w:bCs/>
          <w:color w:val="000000"/>
          <w:kern w:val="0"/>
          <w:sz w:val="24"/>
          <w:szCs w:val="24"/>
          <w:lang w:val="en-US" w:eastAsia="zh-CN" w:bidi="ar"/>
        </w:rPr>
        <w:t>搭建高速公路交安设施关键要素识别模型库</w:t>
      </w:r>
    </w:p>
    <w:p w14:paraId="569F9B6C">
      <w:pPr>
        <w:tabs>
          <w:tab w:val="left" w:pos="1283"/>
          <w:tab w:val="left" w:pos="1922"/>
        </w:tabs>
        <w:autoSpaceDE w:val="0"/>
        <w:autoSpaceDN w:val="0"/>
        <w:snapToGrid w:val="0"/>
        <w:spacing w:after="0" w:line="360" w:lineRule="auto"/>
        <w:ind w:firstLine="480" w:firstLineChars="200"/>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基于Yolov系列算法和CNN深度学习等技术，对高速公路交安设施识别算法进行训练，使其具备高速公路交安设施特定的图像特征识别、视觉分析等能力，搭建高速公路交安设施识别模型库和配套软件系统。</w:t>
      </w:r>
    </w:p>
    <w:p w14:paraId="27CB2ED0">
      <w:pPr>
        <w:keepNext w:val="0"/>
        <w:keepLines w:val="0"/>
        <w:widowControl/>
        <w:numPr>
          <w:ilvl w:val="0"/>
          <w:numId w:val="2"/>
        </w:numPr>
        <w:suppressLineNumbers w:val="0"/>
        <w:ind w:left="425" w:leftChars="0" w:firstLine="215" w:firstLineChars="0"/>
        <w:jc w:val="left"/>
        <w:rPr>
          <w:rFonts w:hint="eastAsia" w:ascii="仿宋_GB2312" w:hAnsi="仿宋_GB2312" w:eastAsia="仿宋_GB2312" w:cs="仿宋_GB2312"/>
          <w:b/>
          <w:bCs/>
          <w:color w:val="000000"/>
          <w:kern w:val="0"/>
          <w:sz w:val="24"/>
          <w:szCs w:val="24"/>
          <w:lang w:val="en-US" w:eastAsia="zh-CN" w:bidi="ar"/>
        </w:rPr>
      </w:pPr>
      <w:r>
        <w:rPr>
          <w:rFonts w:hint="eastAsia" w:ascii="仿宋_GB2312" w:hAnsi="仿宋_GB2312" w:eastAsia="仿宋_GB2312" w:cs="仿宋_GB2312"/>
          <w:b/>
          <w:bCs/>
          <w:color w:val="000000"/>
          <w:kern w:val="0"/>
          <w:sz w:val="24"/>
          <w:szCs w:val="24"/>
          <w:lang w:val="en-US" w:eastAsia="zh-CN" w:bidi="ar"/>
        </w:rPr>
        <w:t>交安设施关键要素智能采集装备集成</w:t>
      </w:r>
    </w:p>
    <w:p w14:paraId="24005CA3">
      <w:pPr>
        <w:tabs>
          <w:tab w:val="left" w:pos="1283"/>
          <w:tab w:val="left" w:pos="1922"/>
        </w:tabs>
        <w:autoSpaceDE w:val="0"/>
        <w:autoSpaceDN w:val="0"/>
        <w:snapToGrid w:val="0"/>
        <w:spacing w:after="0" w:line="360" w:lineRule="auto"/>
        <w:ind w:firstLine="480" w:firstLineChars="200"/>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改装集成交安设施关键要素快速采集装备，即搭载车载雷达，多目视频识别采集、激光测距、北斗高精定位、Ai算法盒子、数据存储、数据计算分析等相关设备的巡检车辆，结合定制化的软件系统，实现对交通安全设施的高效巡检，并确保数据采集的准确性和实时性。同时，对车辆进行必要的改装，以适应不同路况下的巡检需求。</w:t>
      </w:r>
    </w:p>
    <w:p w14:paraId="13D72C30">
      <w:pPr>
        <w:keepNext w:val="0"/>
        <w:keepLines w:val="0"/>
        <w:widowControl/>
        <w:numPr>
          <w:ilvl w:val="0"/>
          <w:numId w:val="2"/>
        </w:numPr>
        <w:suppressLineNumbers w:val="0"/>
        <w:ind w:left="425" w:leftChars="0" w:firstLine="215" w:firstLineChars="0"/>
        <w:jc w:val="left"/>
        <w:rPr>
          <w:rFonts w:hint="eastAsia" w:ascii="仿宋_GB2312" w:hAnsi="仿宋_GB2312" w:eastAsia="仿宋_GB2312" w:cs="仿宋_GB2312"/>
          <w:b/>
          <w:bCs/>
          <w:color w:val="000000"/>
          <w:kern w:val="0"/>
          <w:sz w:val="24"/>
          <w:szCs w:val="24"/>
          <w:lang w:val="en-US" w:eastAsia="zh-CN" w:bidi="ar"/>
        </w:rPr>
      </w:pPr>
      <w:r>
        <w:rPr>
          <w:rFonts w:hint="eastAsia" w:ascii="仿宋_GB2312" w:hAnsi="仿宋_GB2312" w:eastAsia="仿宋_GB2312" w:cs="仿宋_GB2312"/>
          <w:b/>
          <w:bCs/>
          <w:color w:val="000000"/>
          <w:kern w:val="0"/>
          <w:sz w:val="24"/>
          <w:szCs w:val="24"/>
          <w:lang w:val="en-US" w:eastAsia="zh-CN" w:bidi="ar"/>
        </w:rPr>
        <w:t>通过实地采集，构建涵盖各种标志、要素和识别场景的的河北在役高速公路交安设施样本数据集，搭建数据集管理服务器，实现对样本数据集分类分型管理。</w:t>
      </w:r>
    </w:p>
    <w:p w14:paraId="33CEB224">
      <w:pPr>
        <w:keepNext w:val="0"/>
        <w:keepLines w:val="0"/>
        <w:widowControl/>
        <w:numPr>
          <w:ilvl w:val="0"/>
          <w:numId w:val="2"/>
        </w:numPr>
        <w:suppressLineNumbers w:val="0"/>
        <w:ind w:left="425" w:leftChars="0" w:firstLine="215" w:firstLineChars="0"/>
        <w:jc w:val="left"/>
        <w:rPr>
          <w:rFonts w:hint="eastAsia" w:ascii="仿宋_GB2312" w:hAnsi="仿宋_GB2312" w:eastAsia="仿宋_GB2312" w:cs="仿宋_GB2312"/>
          <w:b/>
          <w:bCs/>
          <w:color w:val="000000"/>
          <w:kern w:val="0"/>
          <w:sz w:val="24"/>
          <w:szCs w:val="24"/>
          <w:lang w:val="en-US" w:eastAsia="zh-CN" w:bidi="ar"/>
        </w:rPr>
      </w:pPr>
      <w:r>
        <w:rPr>
          <w:rFonts w:hint="eastAsia" w:ascii="仿宋_GB2312" w:hAnsi="仿宋_GB2312" w:eastAsia="仿宋_GB2312" w:cs="仿宋_GB2312"/>
          <w:b/>
          <w:bCs/>
          <w:color w:val="000000"/>
          <w:kern w:val="0"/>
          <w:sz w:val="24"/>
          <w:szCs w:val="24"/>
          <w:lang w:val="en-US" w:eastAsia="zh-CN" w:bidi="ar"/>
        </w:rPr>
        <w:t>建设400km试点路段交安设施的数字化数据库。通过对试点路段交安设施数据采集，建立试点路段交安设施数据库，研发交安设施数据管理系统及养护管理系统。实现数据的存储、查询、分析和可视化，同时，与集团的智慧养护平台融合，提升养护工作的精细化管理水平。</w:t>
      </w:r>
    </w:p>
    <w:p w14:paraId="63178A02">
      <w:pPr>
        <w:tabs>
          <w:tab w:val="left" w:pos="1283"/>
          <w:tab w:val="left" w:pos="1922"/>
        </w:tabs>
        <w:autoSpaceDE w:val="0"/>
        <w:autoSpaceDN w:val="0"/>
        <w:snapToGrid w:val="0"/>
        <w:spacing w:after="0" w:line="360" w:lineRule="auto"/>
        <w:ind w:firstLine="480" w:firstLineChars="200"/>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通过上述研究内容的实施，本项目将为高速公路交安设施的智能化管理提供强有力的技术支持。</w:t>
      </w:r>
    </w:p>
    <w:p w14:paraId="7DF662B0">
      <w:pPr>
        <w:pStyle w:val="3"/>
        <w:bidi w:val="0"/>
        <w:ind w:left="0" w:leftChars="0" w:firstLine="422" w:firstLineChars="150"/>
        <w:rPr>
          <w:rFonts w:hint="eastAsia" w:ascii="仿宋" w:hAnsi="仿宋" w:eastAsia="仿宋" w:cs="仿宋"/>
          <w:sz w:val="28"/>
          <w:szCs w:val="28"/>
        </w:rPr>
      </w:pPr>
      <w:r>
        <w:rPr>
          <w:rFonts w:hint="eastAsia" w:ascii="仿宋" w:hAnsi="仿宋" w:eastAsia="仿宋" w:cs="仿宋"/>
          <w:sz w:val="28"/>
          <w:szCs w:val="28"/>
        </w:rPr>
        <w:t>3.主要技术指标</w:t>
      </w:r>
    </w:p>
    <w:p w14:paraId="7801C2CB">
      <w:pPr>
        <w:keepNext w:val="0"/>
        <w:keepLines w:val="0"/>
        <w:widowControl/>
        <w:numPr>
          <w:ilvl w:val="0"/>
          <w:numId w:val="3"/>
        </w:numPr>
        <w:suppressLineNumbers w:val="0"/>
        <w:ind w:left="425" w:leftChars="0" w:firstLine="215" w:firstLineChars="0"/>
        <w:jc w:val="left"/>
        <w:rPr>
          <w:sz w:val="24"/>
          <w:szCs w:val="24"/>
        </w:rPr>
      </w:pPr>
      <w:r>
        <w:rPr>
          <w:rFonts w:hint="eastAsia" w:ascii="仿宋_GB2312" w:hAnsi="仿宋_GB2312" w:eastAsia="仿宋_GB2312" w:cs="仿宋_GB2312"/>
          <w:color w:val="000000"/>
          <w:kern w:val="0"/>
          <w:sz w:val="24"/>
          <w:szCs w:val="24"/>
          <w:lang w:val="en-US" w:eastAsia="zh-CN" w:bidi="ar"/>
        </w:rPr>
        <w:t>1</w:t>
      </w:r>
      <w:r>
        <w:rPr>
          <w:rFonts w:ascii="仿宋_GB2312" w:hAnsi="仿宋_GB2312" w:eastAsia="仿宋_GB2312" w:cs="仿宋_GB2312"/>
          <w:color w:val="000000"/>
          <w:kern w:val="0"/>
          <w:sz w:val="24"/>
          <w:szCs w:val="24"/>
          <w:lang w:val="en-US" w:eastAsia="zh-CN" w:bidi="ar"/>
        </w:rPr>
        <w:t xml:space="preserve">本技术手册 </w:t>
      </w:r>
    </w:p>
    <w:p w14:paraId="550566C3">
      <w:pPr>
        <w:keepNext w:val="0"/>
        <w:keepLines w:val="0"/>
        <w:widowControl/>
        <w:suppressLineNumbers w:val="0"/>
        <w:ind w:firstLine="480" w:firstLineChars="200"/>
        <w:jc w:val="left"/>
        <w:rPr>
          <w:sz w:val="24"/>
          <w:szCs w:val="24"/>
        </w:rPr>
      </w:pPr>
      <w:r>
        <w:rPr>
          <w:rFonts w:ascii="仿宋_GB2312" w:hAnsi="仿宋_GB2312" w:eastAsia="仿宋_GB2312" w:cs="仿宋_GB2312"/>
          <w:color w:val="000000"/>
          <w:kern w:val="0"/>
          <w:sz w:val="24"/>
          <w:szCs w:val="24"/>
          <w:lang w:val="en-US" w:eastAsia="zh-CN" w:bidi="ar"/>
        </w:rPr>
        <w:t xml:space="preserve">《高速公路交安设施关键要素功能性评估指南》。 </w:t>
      </w:r>
    </w:p>
    <w:p w14:paraId="7CA09526">
      <w:pPr>
        <w:keepNext w:val="0"/>
        <w:keepLines w:val="0"/>
        <w:widowControl/>
        <w:numPr>
          <w:ilvl w:val="0"/>
          <w:numId w:val="3"/>
        </w:numPr>
        <w:suppressLineNumbers w:val="0"/>
        <w:ind w:left="425" w:leftChars="0" w:firstLine="215" w:firstLineChars="0"/>
        <w:jc w:val="left"/>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 xml:space="preserve"> 1 套交安设施识别成套技术装备样机 </w:t>
      </w:r>
    </w:p>
    <w:p w14:paraId="7080AAFF">
      <w:pPr>
        <w:keepNext w:val="0"/>
        <w:keepLines w:val="0"/>
        <w:widowControl/>
        <w:suppressLineNumbers w:val="0"/>
        <w:spacing w:line="360" w:lineRule="auto"/>
        <w:ind w:firstLine="480" w:firstLineChars="200"/>
        <w:jc w:val="left"/>
        <w:rPr>
          <w:rFonts w:ascii="仿宋_GB2312" w:hAnsi="仿宋_GB2312" w:eastAsia="仿宋_GB2312" w:cs="仿宋_GB2312"/>
          <w:color w:val="000000"/>
          <w:kern w:val="0"/>
          <w:sz w:val="24"/>
          <w:szCs w:val="24"/>
          <w:lang w:val="en-US" w:eastAsia="zh-CN" w:bidi="ar"/>
        </w:rPr>
      </w:pPr>
      <w:r>
        <w:rPr>
          <w:rFonts w:ascii="仿宋_GB2312" w:hAnsi="仿宋_GB2312" w:eastAsia="仿宋_GB2312" w:cs="仿宋_GB2312"/>
          <w:color w:val="000000"/>
          <w:kern w:val="0"/>
          <w:sz w:val="24"/>
          <w:szCs w:val="24"/>
          <w:lang w:val="en-US" w:eastAsia="zh-CN" w:bidi="ar"/>
        </w:rPr>
        <w:t>集成一种集车载雷达、多目高清摄像系统、车载端视频存储系统、车载AI算法盒子、</w:t>
      </w:r>
      <w:r>
        <w:rPr>
          <w:rFonts w:hint="eastAsia" w:ascii="仿宋_GB2312" w:hAnsi="仿宋_GB2312" w:eastAsia="仿宋_GB2312" w:cs="仿宋_GB2312"/>
          <w:color w:val="000000"/>
          <w:kern w:val="0"/>
          <w:sz w:val="24"/>
          <w:szCs w:val="24"/>
          <w:lang w:val="en-US" w:eastAsia="zh-CN" w:bidi="ar"/>
        </w:rPr>
        <w:t>路面标线</w:t>
      </w:r>
      <w:r>
        <w:rPr>
          <w:rFonts w:ascii="仿宋_GB2312" w:hAnsi="仿宋_GB2312" w:eastAsia="仿宋_GB2312" w:cs="仿宋_GB2312"/>
          <w:color w:val="000000"/>
          <w:kern w:val="0"/>
          <w:sz w:val="24"/>
          <w:szCs w:val="24"/>
          <w:lang w:val="en-US" w:eastAsia="zh-CN" w:bidi="ar"/>
        </w:rPr>
        <w:t>逆反射</w:t>
      </w:r>
      <w:r>
        <w:rPr>
          <w:rFonts w:hint="eastAsia" w:ascii="仿宋_GB2312" w:hAnsi="仿宋_GB2312" w:eastAsia="仿宋_GB2312" w:cs="仿宋_GB2312"/>
          <w:color w:val="000000"/>
          <w:kern w:val="0"/>
          <w:sz w:val="24"/>
          <w:szCs w:val="24"/>
          <w:lang w:val="en-US" w:eastAsia="zh-CN" w:bidi="ar"/>
        </w:rPr>
        <w:t>测量系统</w:t>
      </w:r>
      <w:r>
        <w:rPr>
          <w:rFonts w:ascii="仿宋_GB2312" w:hAnsi="仿宋_GB2312" w:eastAsia="仿宋_GB2312" w:cs="仿宋_GB2312"/>
          <w:color w:val="000000"/>
          <w:kern w:val="0"/>
          <w:sz w:val="24"/>
          <w:szCs w:val="24"/>
          <w:lang w:val="en-US" w:eastAsia="zh-CN" w:bidi="ar"/>
        </w:rPr>
        <w:t xml:space="preserve">、车载计算机、车载高精定位设备等多种系统和设备的车载识别采集装备，能够快速、准确地采集和识别交安设施关键要素信息。 </w:t>
      </w:r>
    </w:p>
    <w:p w14:paraId="2E1C4F21">
      <w:pPr>
        <w:keepNext w:val="0"/>
        <w:keepLines w:val="0"/>
        <w:widowControl/>
        <w:numPr>
          <w:ilvl w:val="0"/>
          <w:numId w:val="3"/>
        </w:numPr>
        <w:suppressLineNumbers w:val="0"/>
        <w:ind w:left="425" w:leftChars="0" w:firstLine="215" w:firstLineChars="0"/>
        <w:jc w:val="left"/>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 xml:space="preserve"> 3套软件系统 </w:t>
      </w:r>
    </w:p>
    <w:p w14:paraId="7A02CB33">
      <w:pPr>
        <w:keepNext w:val="0"/>
        <w:keepLines w:val="0"/>
        <w:widowControl/>
        <w:suppressLineNumbers w:val="0"/>
        <w:spacing w:line="360" w:lineRule="auto"/>
        <w:ind w:firstLine="480" w:firstLineChars="200"/>
        <w:jc w:val="left"/>
        <w:rPr>
          <w:sz w:val="24"/>
          <w:szCs w:val="24"/>
        </w:rPr>
      </w:pPr>
      <w:r>
        <w:rPr>
          <w:rFonts w:ascii="仿宋_GB2312" w:hAnsi="仿宋_GB2312" w:eastAsia="仿宋_GB2312" w:cs="仿宋_GB2312"/>
          <w:color w:val="000000"/>
          <w:kern w:val="0"/>
          <w:sz w:val="24"/>
          <w:szCs w:val="24"/>
          <w:lang w:val="en-US" w:eastAsia="zh-CN" w:bidi="ar"/>
        </w:rPr>
        <w:t xml:space="preserve">高速公路交安设施自动识别系统；高速公路交安设施数据管理系统；高速公路交安设施养护评估管理系统。 </w:t>
      </w:r>
    </w:p>
    <w:p w14:paraId="13A12C05">
      <w:pPr>
        <w:keepNext w:val="0"/>
        <w:keepLines w:val="0"/>
        <w:widowControl/>
        <w:numPr>
          <w:ilvl w:val="0"/>
          <w:numId w:val="3"/>
        </w:numPr>
        <w:suppressLineNumbers w:val="0"/>
        <w:ind w:left="425" w:leftChars="0" w:firstLine="215" w:firstLineChars="0"/>
        <w:jc w:val="left"/>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 xml:space="preserve">400km试点路段数据库建设 </w:t>
      </w:r>
    </w:p>
    <w:p w14:paraId="59BDACD6">
      <w:pPr>
        <w:keepNext w:val="0"/>
        <w:keepLines w:val="0"/>
        <w:widowControl/>
        <w:suppressLineNumbers w:val="0"/>
        <w:ind w:firstLine="480" w:firstLineChars="200"/>
        <w:jc w:val="left"/>
        <w:rPr>
          <w:sz w:val="24"/>
          <w:szCs w:val="24"/>
        </w:rPr>
      </w:pPr>
      <w:r>
        <w:rPr>
          <w:rFonts w:ascii="仿宋_GB2312" w:hAnsi="仿宋_GB2312" w:eastAsia="仿宋_GB2312" w:cs="仿宋_GB2312"/>
          <w:color w:val="000000"/>
          <w:kern w:val="0"/>
          <w:sz w:val="24"/>
          <w:szCs w:val="24"/>
          <w:lang w:val="en-US" w:eastAsia="zh-CN" w:bidi="ar"/>
        </w:rPr>
        <w:t>建设试点路段(约400km)的交安设施识别数据库。</w:t>
      </w:r>
    </w:p>
    <w:p w14:paraId="57694D1C">
      <w:pPr>
        <w:keepNext w:val="0"/>
        <w:keepLines w:val="0"/>
        <w:widowControl/>
        <w:numPr>
          <w:ilvl w:val="0"/>
          <w:numId w:val="3"/>
        </w:numPr>
        <w:suppressLineNumbers w:val="0"/>
        <w:ind w:left="425" w:leftChars="0" w:firstLine="215" w:firstLineChars="0"/>
        <w:jc w:val="left"/>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 xml:space="preserve">相关知识产权 </w:t>
      </w:r>
    </w:p>
    <w:p w14:paraId="20E0D491">
      <w:pPr>
        <w:tabs>
          <w:tab w:val="left" w:pos="1283"/>
          <w:tab w:val="left" w:pos="1922"/>
        </w:tabs>
        <w:autoSpaceDE w:val="0"/>
        <w:autoSpaceDN w:val="0"/>
        <w:snapToGrid w:val="0"/>
        <w:spacing w:after="0" w:line="360" w:lineRule="auto"/>
        <w:ind w:firstLine="480" w:firstLineChars="200"/>
        <w:jc w:val="left"/>
        <w:rPr>
          <w:rFonts w:ascii="仿宋_GB2312" w:hAnsi="仿宋_GB2312" w:eastAsia="仿宋_GB2312" w:cs="仿宋_GB2312"/>
          <w:color w:val="000000"/>
          <w:kern w:val="0"/>
          <w:sz w:val="24"/>
          <w:szCs w:val="24"/>
          <w:lang w:val="en-US" w:eastAsia="zh-CN" w:bidi="ar"/>
        </w:rPr>
      </w:pPr>
      <w:r>
        <w:rPr>
          <w:rFonts w:ascii="仿宋_GB2312" w:hAnsi="仿宋_GB2312" w:eastAsia="仿宋_GB2312" w:cs="仿宋_GB2312"/>
          <w:color w:val="000000"/>
          <w:kern w:val="0"/>
          <w:sz w:val="24"/>
          <w:szCs w:val="24"/>
          <w:lang w:val="en-US" w:eastAsia="zh-CN" w:bidi="ar"/>
        </w:rPr>
        <w:t>授权1项专利</w:t>
      </w:r>
      <w:r>
        <w:rPr>
          <w:rFonts w:hint="eastAsia" w:ascii="仿宋_GB2312" w:hAnsi="仿宋_GB2312" w:eastAsia="仿宋_GB2312" w:cs="仿宋_GB2312"/>
          <w:color w:val="000000"/>
          <w:kern w:val="0"/>
          <w:sz w:val="24"/>
          <w:szCs w:val="24"/>
          <w:lang w:val="en-US" w:eastAsia="zh-CN" w:bidi="ar"/>
        </w:rPr>
        <w:t>；</w:t>
      </w:r>
      <w:r>
        <w:rPr>
          <w:rFonts w:ascii="仿宋_GB2312" w:hAnsi="仿宋_GB2312" w:eastAsia="仿宋_GB2312" w:cs="仿宋_GB2312"/>
          <w:color w:val="000000"/>
          <w:kern w:val="0"/>
          <w:sz w:val="24"/>
          <w:szCs w:val="24"/>
          <w:lang w:val="en-US" w:eastAsia="zh-CN" w:bidi="ar"/>
        </w:rPr>
        <w:t>3项软件著作权</w:t>
      </w:r>
      <w:r>
        <w:rPr>
          <w:rFonts w:hint="eastAsia" w:ascii="仿宋_GB2312" w:hAnsi="仿宋_GB2312" w:eastAsia="仿宋_GB2312" w:cs="仿宋_GB2312"/>
          <w:color w:val="000000"/>
          <w:kern w:val="0"/>
          <w:sz w:val="24"/>
          <w:szCs w:val="24"/>
          <w:lang w:val="en-US" w:eastAsia="zh-CN" w:bidi="ar"/>
        </w:rPr>
        <w:t>；</w:t>
      </w:r>
      <w:r>
        <w:rPr>
          <w:rFonts w:ascii="仿宋_GB2312" w:hAnsi="仿宋_GB2312" w:eastAsia="仿宋_GB2312" w:cs="仿宋_GB2312"/>
          <w:color w:val="000000"/>
          <w:kern w:val="0"/>
          <w:sz w:val="24"/>
          <w:szCs w:val="24"/>
          <w:lang w:val="en-US" w:eastAsia="zh-CN" w:bidi="ar"/>
        </w:rPr>
        <w:t>发表1-2篇论文</w:t>
      </w:r>
      <w:r>
        <w:rPr>
          <w:rFonts w:hint="eastAsia" w:ascii="仿宋_GB2312" w:hAnsi="仿宋_GB2312" w:eastAsia="仿宋_GB2312" w:cs="仿宋_GB2312"/>
          <w:color w:val="000000"/>
          <w:kern w:val="0"/>
          <w:sz w:val="24"/>
          <w:szCs w:val="24"/>
          <w:lang w:val="en-US" w:eastAsia="zh-CN" w:bidi="ar"/>
        </w:rPr>
        <w:t>；</w:t>
      </w:r>
      <w:r>
        <w:rPr>
          <w:rFonts w:ascii="仿宋_GB2312" w:hAnsi="仿宋_GB2312" w:eastAsia="仿宋_GB2312" w:cs="仿宋_GB2312"/>
          <w:color w:val="000000"/>
          <w:kern w:val="0"/>
          <w:sz w:val="24"/>
          <w:szCs w:val="24"/>
          <w:lang w:val="en-US" w:eastAsia="zh-CN" w:bidi="ar"/>
        </w:rPr>
        <w:t>形成不少于1项可产品化的新技术(获得相关产品评估或认证)。</w:t>
      </w:r>
    </w:p>
    <w:p w14:paraId="02E9BABD">
      <w:pPr>
        <w:pStyle w:val="3"/>
        <w:bidi w:val="0"/>
        <w:ind w:left="0" w:leftChars="0" w:firstLine="422" w:firstLineChars="15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4</w:t>
      </w:r>
      <w:r>
        <w:rPr>
          <w:rFonts w:hint="eastAsia" w:ascii="仿宋" w:hAnsi="仿宋" w:eastAsia="仿宋" w:cs="仿宋"/>
          <w:sz w:val="28"/>
          <w:szCs w:val="28"/>
        </w:rPr>
        <w:t>.</w:t>
      </w:r>
      <w:r>
        <w:rPr>
          <w:rFonts w:hint="eastAsia" w:ascii="仿宋" w:hAnsi="仿宋" w:eastAsia="仿宋" w:cs="仿宋"/>
          <w:sz w:val="28"/>
          <w:szCs w:val="28"/>
          <w:lang w:val="en-US" w:eastAsia="zh-CN"/>
        </w:rPr>
        <w:t>项目里程碑要求</w:t>
      </w:r>
    </w:p>
    <w:tbl>
      <w:tblPr>
        <w:tblStyle w:val="41"/>
        <w:tblW w:w="8890" w:type="dxa"/>
        <w:tblInd w:w="-3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0" w:type="dxa"/>
          <w:bottom w:w="0" w:type="dxa"/>
          <w:right w:w="0" w:type="dxa"/>
        </w:tblCellMar>
      </w:tblPr>
      <w:tblGrid>
        <w:gridCol w:w="3161"/>
        <w:gridCol w:w="5729"/>
      </w:tblGrid>
      <w:tr w14:paraId="7F9E288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690" w:hRule="atLeast"/>
        </w:trPr>
        <w:tc>
          <w:tcPr>
            <w:tcW w:w="3161" w:type="dxa"/>
            <w:tcBorders>
              <w:top w:val="single" w:color="auto" w:sz="12" w:space="0"/>
              <w:bottom w:val="nil"/>
            </w:tcBorders>
            <w:noWrap/>
            <w:vAlign w:val="center"/>
          </w:tcPr>
          <w:p w14:paraId="6694BA96">
            <w:pPr>
              <w:pStyle w:val="119"/>
              <w:spacing w:line="240" w:lineRule="auto"/>
              <w:ind w:right="34" w:firstLine="120"/>
              <w:jc w:val="center"/>
              <w:outlineLvl w:val="0"/>
              <w:rPr>
                <w:rFonts w:hint="eastAsia" w:ascii="仿宋" w:hAnsi="仿宋" w:eastAsia="仿宋" w:cs="仿宋"/>
                <w:b/>
                <w:bCs/>
                <w:color w:val="auto"/>
                <w:sz w:val="24"/>
                <w:szCs w:val="24"/>
              </w:rPr>
            </w:pPr>
            <w:r>
              <w:rPr>
                <w:rFonts w:hint="eastAsia" w:ascii="仿宋" w:hAnsi="仿宋" w:eastAsia="仿宋" w:cs="仿宋"/>
                <w:b/>
                <w:bCs/>
                <w:color w:val="auto"/>
                <w:sz w:val="24"/>
                <w:szCs w:val="24"/>
              </w:rPr>
              <w:t>起止时间</w:t>
            </w:r>
          </w:p>
        </w:tc>
        <w:tc>
          <w:tcPr>
            <w:tcW w:w="5729" w:type="dxa"/>
            <w:tcBorders>
              <w:top w:val="single" w:color="auto" w:sz="12" w:space="0"/>
              <w:bottom w:val="nil"/>
            </w:tcBorders>
            <w:noWrap/>
            <w:vAlign w:val="center"/>
          </w:tcPr>
          <w:p w14:paraId="464B33A1">
            <w:pPr>
              <w:pStyle w:val="119"/>
              <w:spacing w:line="240" w:lineRule="auto"/>
              <w:ind w:right="34"/>
              <w:jc w:val="center"/>
              <w:outlineLvl w:val="0"/>
              <w:rPr>
                <w:rFonts w:hint="eastAsia" w:ascii="仿宋" w:hAnsi="仿宋" w:eastAsia="仿宋" w:cs="仿宋"/>
                <w:b/>
                <w:bCs/>
                <w:color w:val="auto"/>
                <w:sz w:val="24"/>
                <w:szCs w:val="24"/>
              </w:rPr>
            </w:pPr>
            <w:r>
              <w:rPr>
                <w:rFonts w:hint="eastAsia" w:ascii="仿宋" w:hAnsi="仿宋" w:eastAsia="仿宋" w:cs="仿宋"/>
                <w:b/>
                <w:bCs/>
                <w:color w:val="auto"/>
                <w:sz w:val="24"/>
                <w:szCs w:val="24"/>
              </w:rPr>
              <w:t>主要工作内容</w:t>
            </w:r>
          </w:p>
        </w:tc>
      </w:tr>
      <w:tr w14:paraId="2EB4E8F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1032" w:hRule="atLeast"/>
        </w:trPr>
        <w:tc>
          <w:tcPr>
            <w:tcW w:w="8890" w:type="dxa"/>
            <w:gridSpan w:val="2"/>
            <w:tcBorders>
              <w:top w:val="nil"/>
            </w:tcBorders>
            <w:noWrap/>
            <w:vAlign w:val="center"/>
          </w:tcPr>
          <w:tbl>
            <w:tblPr>
              <w:tblStyle w:val="41"/>
              <w:tblW w:w="8890" w:type="dxa"/>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0" w:type="dxa"/>
                <w:bottom w:w="0" w:type="dxa"/>
                <w:right w:w="0" w:type="dxa"/>
              </w:tblCellMar>
            </w:tblPr>
            <w:tblGrid>
              <w:gridCol w:w="3141"/>
              <w:gridCol w:w="5749"/>
            </w:tblGrid>
            <w:tr w14:paraId="30777A3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390" w:hRule="atLeast"/>
              </w:trPr>
              <w:tc>
                <w:tcPr>
                  <w:tcW w:w="3141" w:type="dxa"/>
                  <w:tcBorders>
                    <w:top w:val="single" w:color="000000" w:sz="4" w:space="0"/>
                    <w:left w:val="single" w:color="000000" w:sz="4" w:space="0"/>
                    <w:bottom w:val="single" w:color="000000" w:sz="4" w:space="0"/>
                    <w:right w:val="single" w:color="000000" w:sz="4" w:space="0"/>
                  </w:tcBorders>
                  <w:noWrap/>
                  <w:vAlign w:val="center"/>
                </w:tcPr>
                <w:p w14:paraId="3D470483">
                  <w:pPr>
                    <w:pStyle w:val="119"/>
                    <w:spacing w:line="240" w:lineRule="auto"/>
                    <w:ind w:right="34" w:rightChars="0"/>
                    <w:jc w:val="center"/>
                    <w:outlineLvl w:val="0"/>
                    <w:rPr>
                      <w:rFonts w:hint="eastAsia" w:ascii="仿宋" w:hAnsi="仿宋" w:eastAsia="仿宋" w:cs="仿宋"/>
                      <w:color w:val="auto"/>
                      <w:sz w:val="24"/>
                      <w:szCs w:val="24"/>
                      <w:lang w:eastAsia="zh-CN"/>
                    </w:rPr>
                  </w:pPr>
                  <w:r>
                    <w:rPr>
                      <w:rFonts w:hint="eastAsia" w:ascii="仿宋" w:hAnsi="仿宋" w:eastAsia="仿宋" w:cs="仿宋"/>
                      <w:color w:val="auto"/>
                      <w:sz w:val="24"/>
                      <w:szCs w:val="24"/>
                    </w:rPr>
                    <w:t>202</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年</w:t>
                  </w:r>
                  <w:r>
                    <w:rPr>
                      <w:rFonts w:hint="eastAsia" w:ascii="仿宋" w:hAnsi="仿宋" w:eastAsia="仿宋" w:cs="仿宋"/>
                      <w:color w:val="auto"/>
                      <w:sz w:val="24"/>
                      <w:szCs w:val="24"/>
                      <w:lang w:val="en-US" w:eastAsia="zh-CN"/>
                    </w:rPr>
                    <w:t>9</w:t>
                  </w:r>
                  <w:r>
                    <w:rPr>
                      <w:rFonts w:hint="eastAsia" w:ascii="仿宋" w:hAnsi="仿宋" w:eastAsia="仿宋" w:cs="仿宋"/>
                      <w:color w:val="auto"/>
                      <w:sz w:val="24"/>
                      <w:szCs w:val="24"/>
                    </w:rPr>
                    <w:t>月~202</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年</w:t>
                  </w:r>
                  <w:r>
                    <w:rPr>
                      <w:rFonts w:hint="eastAsia" w:ascii="仿宋" w:hAnsi="仿宋" w:eastAsia="仿宋" w:cs="仿宋"/>
                      <w:color w:val="auto"/>
                      <w:sz w:val="24"/>
                      <w:szCs w:val="24"/>
                      <w:lang w:val="en-US" w:eastAsia="zh-CN"/>
                    </w:rPr>
                    <w:t>12</w:t>
                  </w:r>
                  <w:r>
                    <w:rPr>
                      <w:rFonts w:hint="eastAsia" w:ascii="仿宋" w:hAnsi="仿宋" w:eastAsia="仿宋" w:cs="仿宋"/>
                      <w:color w:val="auto"/>
                      <w:sz w:val="24"/>
                      <w:szCs w:val="24"/>
                    </w:rPr>
                    <w:t>月</w:t>
                  </w:r>
                </w:p>
              </w:tc>
              <w:tc>
                <w:tcPr>
                  <w:tcW w:w="5749" w:type="dxa"/>
                  <w:tcBorders>
                    <w:top w:val="single" w:color="000000" w:sz="4" w:space="0"/>
                    <w:left w:val="single" w:color="000000" w:sz="4" w:space="0"/>
                    <w:bottom w:val="single" w:color="000000" w:sz="4" w:space="0"/>
                    <w:right w:val="single" w:color="000000" w:sz="4" w:space="0"/>
                  </w:tcBorders>
                  <w:noWrap/>
                  <w:vAlign w:val="center"/>
                </w:tcPr>
                <w:p w14:paraId="0D4C2E1C">
                  <w:pPr>
                    <w:pStyle w:val="119"/>
                    <w:spacing w:line="240" w:lineRule="auto"/>
                    <w:ind w:right="34" w:rightChars="0"/>
                    <w:jc w:val="left"/>
                    <w:outlineLvl w:val="0"/>
                    <w:rPr>
                      <w:rFonts w:hint="eastAsia" w:ascii="仿宋" w:hAnsi="仿宋" w:eastAsia="仿宋" w:cs="仿宋"/>
                      <w:color w:val="auto"/>
                      <w:sz w:val="24"/>
                      <w:szCs w:val="24"/>
                      <w:lang w:val="en-US"/>
                    </w:rPr>
                  </w:pPr>
                  <w:r>
                    <w:rPr>
                      <w:rFonts w:hint="eastAsia" w:ascii="仿宋" w:hAnsi="仿宋" w:eastAsia="仿宋" w:cs="仿宋"/>
                      <w:color w:val="auto"/>
                      <w:sz w:val="24"/>
                      <w:szCs w:val="24"/>
                      <w:lang w:val="en-US" w:eastAsia="zh-CN"/>
                    </w:rPr>
                    <w:t>成套技术梳理和固化。</w:t>
                  </w:r>
                </w:p>
              </w:tc>
            </w:tr>
            <w:tr w14:paraId="4C17C89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632" w:hRule="atLeast"/>
              </w:trPr>
              <w:tc>
                <w:tcPr>
                  <w:tcW w:w="3141" w:type="dxa"/>
                  <w:tcBorders>
                    <w:top w:val="single" w:color="000000" w:sz="4" w:space="0"/>
                    <w:left w:val="single" w:color="000000" w:sz="4" w:space="0"/>
                    <w:bottom w:val="single" w:color="000000" w:sz="4" w:space="0"/>
                    <w:right w:val="single" w:color="000000" w:sz="4" w:space="0"/>
                  </w:tcBorders>
                  <w:noWrap/>
                  <w:vAlign w:val="center"/>
                </w:tcPr>
                <w:p w14:paraId="783D3803">
                  <w:pPr>
                    <w:pStyle w:val="119"/>
                    <w:spacing w:line="240" w:lineRule="auto"/>
                    <w:ind w:right="34" w:rightChars="0"/>
                    <w:jc w:val="center"/>
                    <w:outlineLvl w:val="0"/>
                    <w:rPr>
                      <w:rFonts w:hint="eastAsia" w:ascii="仿宋" w:hAnsi="仿宋" w:eastAsia="仿宋" w:cs="仿宋"/>
                      <w:color w:val="auto"/>
                      <w:sz w:val="24"/>
                      <w:szCs w:val="24"/>
                    </w:rPr>
                  </w:pPr>
                  <w:r>
                    <w:rPr>
                      <w:rFonts w:hint="eastAsia" w:ascii="仿宋" w:hAnsi="仿宋" w:eastAsia="仿宋" w:cs="仿宋"/>
                      <w:color w:val="auto"/>
                      <w:sz w:val="24"/>
                      <w:szCs w:val="24"/>
                    </w:rPr>
                    <w:t>202</w:t>
                  </w: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rPr>
                    <w:t>年</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月~202</w:t>
                  </w: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rPr>
                    <w:t>年</w:t>
                  </w: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rPr>
                    <w:t>月</w:t>
                  </w:r>
                </w:p>
              </w:tc>
              <w:tc>
                <w:tcPr>
                  <w:tcW w:w="5749" w:type="dxa"/>
                  <w:tcBorders>
                    <w:top w:val="single" w:color="000000" w:sz="4" w:space="0"/>
                    <w:left w:val="single" w:color="000000" w:sz="4" w:space="0"/>
                    <w:bottom w:val="single" w:color="000000" w:sz="4" w:space="0"/>
                    <w:right w:val="single" w:color="000000" w:sz="4" w:space="0"/>
                  </w:tcBorders>
                  <w:noWrap/>
                  <w:vAlign w:val="center"/>
                </w:tcPr>
                <w:p w14:paraId="551F8063">
                  <w:pPr>
                    <w:pStyle w:val="119"/>
                    <w:spacing w:line="240" w:lineRule="auto"/>
                    <w:ind w:right="34" w:rightChars="0"/>
                    <w:jc w:val="left"/>
                    <w:outlineLvl w:val="0"/>
                    <w:rPr>
                      <w:rFonts w:hint="eastAsia" w:ascii="仿宋" w:hAnsi="仿宋" w:eastAsia="仿宋" w:cs="仿宋"/>
                      <w:color w:val="auto"/>
                      <w:sz w:val="24"/>
                      <w:szCs w:val="24"/>
                      <w:lang w:val="en-US" w:eastAsia="zh-CN"/>
                    </w:rPr>
                  </w:pPr>
                  <w:r>
                    <w:rPr>
                      <w:rFonts w:hint="eastAsia" w:ascii="仿宋" w:hAnsi="仿宋" w:eastAsia="仿宋" w:cs="仿宋"/>
                      <w:color w:val="auto"/>
                      <w:kern w:val="2"/>
                      <w:sz w:val="24"/>
                      <w:szCs w:val="24"/>
                      <w:lang w:val="en-US" w:eastAsia="zh-CN" w:bidi="ar-SA"/>
                    </w:rPr>
                    <w:t>河北省在役高速公路交安设施训练样本数据集构建</w:t>
                  </w:r>
                  <w:r>
                    <w:rPr>
                      <w:rFonts w:hint="eastAsia" w:ascii="仿宋" w:hAnsi="仿宋" w:eastAsia="仿宋" w:cs="仿宋"/>
                      <w:color w:val="auto"/>
                      <w:sz w:val="24"/>
                      <w:szCs w:val="24"/>
                      <w:lang w:val="en-US" w:eastAsia="zh-CN"/>
                    </w:rPr>
                    <w:t>：</w:t>
                  </w:r>
                </w:p>
                <w:p w14:paraId="1BEBAD8C">
                  <w:pPr>
                    <w:pStyle w:val="119"/>
                    <w:spacing w:line="240" w:lineRule="auto"/>
                    <w:ind w:right="34" w:rightChars="0"/>
                    <w:jc w:val="left"/>
                    <w:outlineLvl w:val="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人工采集、分类、标记；</w:t>
                  </w:r>
                </w:p>
              </w:tc>
            </w:tr>
            <w:tr w14:paraId="2F9E2D0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983" w:hRule="atLeast"/>
              </w:trPr>
              <w:tc>
                <w:tcPr>
                  <w:tcW w:w="3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602F8">
                  <w:pPr>
                    <w:pStyle w:val="119"/>
                    <w:spacing w:line="240" w:lineRule="auto"/>
                    <w:ind w:right="34" w:rightChars="0"/>
                    <w:jc w:val="center"/>
                    <w:outlineLvl w:val="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202</w:t>
                  </w: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rPr>
                    <w:t>年</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月~202</w:t>
                  </w: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rPr>
                    <w:t>年</w:t>
                  </w:r>
                  <w:r>
                    <w:rPr>
                      <w:rFonts w:hint="eastAsia" w:ascii="仿宋" w:hAnsi="仿宋" w:eastAsia="仿宋" w:cs="仿宋"/>
                      <w:color w:val="auto"/>
                      <w:sz w:val="24"/>
                      <w:szCs w:val="24"/>
                      <w:lang w:val="en-US" w:eastAsia="zh-CN"/>
                    </w:rPr>
                    <w:t>12</w:t>
                  </w:r>
                  <w:r>
                    <w:rPr>
                      <w:rFonts w:hint="eastAsia" w:ascii="仿宋" w:hAnsi="仿宋" w:eastAsia="仿宋" w:cs="仿宋"/>
                      <w:color w:val="auto"/>
                      <w:sz w:val="24"/>
                      <w:szCs w:val="24"/>
                    </w:rPr>
                    <w:t>月</w:t>
                  </w:r>
                </w:p>
              </w:tc>
              <w:tc>
                <w:tcPr>
                  <w:tcW w:w="5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70D44">
                  <w:pPr>
                    <w:pStyle w:val="119"/>
                    <w:spacing w:line="240" w:lineRule="auto"/>
                    <w:ind w:right="34" w:rightChars="0"/>
                    <w:jc w:val="left"/>
                    <w:outlineLvl w:val="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高速公路</w:t>
                  </w:r>
                  <w:r>
                    <w:rPr>
                      <w:rFonts w:hint="eastAsia" w:ascii="仿宋" w:hAnsi="仿宋" w:eastAsia="仿宋" w:cs="仿宋"/>
                      <w:color w:val="auto"/>
                      <w:sz w:val="24"/>
                      <w:szCs w:val="24"/>
                      <w:lang w:val="en-US" w:eastAsia="zh-CN"/>
                    </w:rPr>
                    <w:t>交安设施</w:t>
                  </w:r>
                  <w:r>
                    <w:rPr>
                      <w:rFonts w:hint="eastAsia" w:ascii="仿宋" w:hAnsi="仿宋" w:eastAsia="仿宋" w:cs="仿宋"/>
                      <w:color w:val="auto"/>
                      <w:sz w:val="24"/>
                      <w:szCs w:val="24"/>
                    </w:rPr>
                    <w:t>关键要素快速采集装备</w:t>
                  </w:r>
                  <w:r>
                    <w:rPr>
                      <w:rFonts w:hint="eastAsia" w:ascii="仿宋" w:hAnsi="仿宋" w:eastAsia="仿宋" w:cs="仿宋"/>
                      <w:color w:val="auto"/>
                      <w:sz w:val="24"/>
                      <w:szCs w:val="24"/>
                      <w:lang w:val="en-US" w:eastAsia="zh-CN"/>
                    </w:rPr>
                    <w:t>集成及配套采集识别系统相关软件开发。</w:t>
                  </w:r>
                </w:p>
                <w:p w14:paraId="12498DF9">
                  <w:pPr>
                    <w:pStyle w:val="119"/>
                    <w:spacing w:line="240" w:lineRule="auto"/>
                    <w:ind w:right="34" w:rightChars="0"/>
                    <w:jc w:val="left"/>
                    <w:outlineLvl w:val="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软著申请，专利申请</w:t>
                  </w:r>
                </w:p>
              </w:tc>
            </w:tr>
            <w:tr w14:paraId="6B6771F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840" w:hRule="atLeast"/>
              </w:trPr>
              <w:tc>
                <w:tcPr>
                  <w:tcW w:w="3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9E101">
                  <w:pPr>
                    <w:pStyle w:val="119"/>
                    <w:spacing w:line="240" w:lineRule="auto"/>
                    <w:ind w:right="34" w:rightChars="0"/>
                    <w:jc w:val="center"/>
                    <w:outlineLvl w:val="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202</w:t>
                  </w: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rPr>
                    <w:t>年</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月~202</w:t>
                  </w: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rPr>
                    <w:t>年</w:t>
                  </w:r>
                  <w:r>
                    <w:rPr>
                      <w:rFonts w:hint="eastAsia" w:ascii="仿宋" w:hAnsi="仿宋" w:eastAsia="仿宋" w:cs="仿宋"/>
                      <w:color w:val="auto"/>
                      <w:sz w:val="24"/>
                      <w:szCs w:val="24"/>
                      <w:lang w:val="en-US" w:eastAsia="zh-CN"/>
                    </w:rPr>
                    <w:t>12</w:t>
                  </w:r>
                  <w:r>
                    <w:rPr>
                      <w:rFonts w:hint="eastAsia" w:ascii="仿宋" w:hAnsi="仿宋" w:eastAsia="仿宋" w:cs="仿宋"/>
                      <w:color w:val="auto"/>
                      <w:sz w:val="24"/>
                      <w:szCs w:val="24"/>
                    </w:rPr>
                    <w:t>月</w:t>
                  </w:r>
                </w:p>
              </w:tc>
              <w:tc>
                <w:tcPr>
                  <w:tcW w:w="5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B9DC5">
                  <w:pPr>
                    <w:pStyle w:val="119"/>
                    <w:spacing w:line="240" w:lineRule="auto"/>
                    <w:ind w:right="34" w:rightChars="0"/>
                    <w:jc w:val="left"/>
                    <w:outlineLvl w:val="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基于深度学习的</w:t>
                  </w:r>
                  <w:r>
                    <w:rPr>
                      <w:rFonts w:hint="eastAsia" w:ascii="仿宋" w:hAnsi="仿宋" w:eastAsia="仿宋" w:cs="仿宋"/>
                      <w:color w:val="auto"/>
                      <w:sz w:val="24"/>
                      <w:szCs w:val="24"/>
                      <w:lang w:val="en-US" w:eastAsia="zh-CN"/>
                    </w:rPr>
                    <w:t>高速公路交安设施</w:t>
                  </w:r>
                  <w:r>
                    <w:rPr>
                      <w:rFonts w:hint="eastAsia" w:ascii="仿宋" w:hAnsi="仿宋" w:eastAsia="仿宋" w:cs="仿宋"/>
                      <w:color w:val="auto"/>
                      <w:sz w:val="24"/>
                      <w:szCs w:val="24"/>
                    </w:rPr>
                    <w:t>数字图像处理</w:t>
                  </w:r>
                  <w:r>
                    <w:rPr>
                      <w:rFonts w:hint="eastAsia" w:ascii="仿宋" w:hAnsi="仿宋" w:eastAsia="仿宋" w:cs="仿宋"/>
                      <w:color w:val="auto"/>
                      <w:sz w:val="24"/>
                      <w:szCs w:val="24"/>
                      <w:lang w:val="en-US" w:eastAsia="zh-CN"/>
                    </w:rPr>
                    <w:t>算法研发。</w:t>
                  </w:r>
                </w:p>
              </w:tc>
            </w:tr>
            <w:tr w14:paraId="74EDED7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490" w:hRule="atLeast"/>
              </w:trPr>
              <w:tc>
                <w:tcPr>
                  <w:tcW w:w="3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5D09D">
                  <w:pPr>
                    <w:pStyle w:val="119"/>
                    <w:spacing w:line="240" w:lineRule="auto"/>
                    <w:ind w:right="34" w:rightChars="0"/>
                    <w:jc w:val="center"/>
                    <w:outlineLvl w:val="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202</w:t>
                  </w: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rPr>
                    <w:t>年</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月~202</w:t>
                  </w: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rPr>
                    <w:t>年</w:t>
                  </w: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rPr>
                    <w:t>月</w:t>
                  </w:r>
                </w:p>
              </w:tc>
              <w:tc>
                <w:tcPr>
                  <w:tcW w:w="5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42EFD">
                  <w:pPr>
                    <w:pStyle w:val="119"/>
                    <w:spacing w:line="240" w:lineRule="auto"/>
                    <w:ind w:right="34" w:rightChars="0"/>
                    <w:jc w:val="left"/>
                    <w:outlineLvl w:val="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试点路段交安设施数据采集。</w:t>
                  </w:r>
                </w:p>
              </w:tc>
            </w:tr>
            <w:tr w14:paraId="1C9D4A3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881" w:hRule="atLeast"/>
              </w:trPr>
              <w:tc>
                <w:tcPr>
                  <w:tcW w:w="3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64428">
                  <w:pPr>
                    <w:pStyle w:val="119"/>
                    <w:spacing w:line="240" w:lineRule="auto"/>
                    <w:ind w:right="34" w:rightChars="0"/>
                    <w:jc w:val="center"/>
                    <w:outlineLvl w:val="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202</w:t>
                  </w: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rPr>
                    <w:t>年</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月~202</w:t>
                  </w: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rPr>
                    <w:t>年</w:t>
                  </w:r>
                  <w:r>
                    <w:rPr>
                      <w:rFonts w:hint="eastAsia" w:ascii="仿宋" w:hAnsi="仿宋" w:eastAsia="仿宋" w:cs="仿宋"/>
                      <w:color w:val="auto"/>
                      <w:sz w:val="24"/>
                      <w:szCs w:val="24"/>
                      <w:lang w:val="en-US" w:eastAsia="zh-CN"/>
                    </w:rPr>
                    <w:t>6月</w:t>
                  </w:r>
                </w:p>
              </w:tc>
              <w:tc>
                <w:tcPr>
                  <w:tcW w:w="5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3EC2E">
                  <w:pPr>
                    <w:pStyle w:val="119"/>
                    <w:spacing w:line="240" w:lineRule="auto"/>
                    <w:ind w:right="34" w:rightChars="0"/>
                    <w:jc w:val="left"/>
                    <w:outlineLvl w:val="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交安设施养护管理系统相关软件设计开发。</w:t>
                  </w:r>
                </w:p>
                <w:p w14:paraId="1615F29D">
                  <w:pPr>
                    <w:pStyle w:val="119"/>
                    <w:spacing w:line="240" w:lineRule="auto"/>
                    <w:ind w:right="34" w:rightChars="0"/>
                    <w:jc w:val="left"/>
                    <w:outlineLvl w:val="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软著申请</w:t>
                  </w:r>
                </w:p>
              </w:tc>
            </w:tr>
            <w:tr w14:paraId="54EE753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610" w:hRule="atLeast"/>
              </w:trPr>
              <w:tc>
                <w:tcPr>
                  <w:tcW w:w="3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B63B9">
                  <w:pPr>
                    <w:pStyle w:val="119"/>
                    <w:spacing w:line="240" w:lineRule="auto"/>
                    <w:ind w:right="34" w:rightChars="0"/>
                    <w:jc w:val="center"/>
                    <w:outlineLvl w:val="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202</w:t>
                  </w: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rPr>
                    <w:t>年</w:t>
                  </w:r>
                  <w:r>
                    <w:rPr>
                      <w:rFonts w:hint="eastAsia" w:ascii="仿宋" w:hAnsi="仿宋" w:eastAsia="仿宋" w:cs="仿宋"/>
                      <w:color w:val="auto"/>
                      <w:sz w:val="24"/>
                      <w:szCs w:val="24"/>
                      <w:lang w:val="en-US" w:eastAsia="zh-CN"/>
                    </w:rPr>
                    <w:t>01</w:t>
                  </w:r>
                  <w:r>
                    <w:rPr>
                      <w:rFonts w:hint="eastAsia" w:ascii="仿宋" w:hAnsi="仿宋" w:eastAsia="仿宋" w:cs="仿宋"/>
                      <w:color w:val="auto"/>
                      <w:sz w:val="24"/>
                      <w:szCs w:val="24"/>
                    </w:rPr>
                    <w:t>月~202</w:t>
                  </w: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rPr>
                    <w:t>年</w:t>
                  </w:r>
                  <w:r>
                    <w:rPr>
                      <w:rFonts w:hint="eastAsia" w:ascii="仿宋" w:hAnsi="仿宋" w:eastAsia="仿宋" w:cs="仿宋"/>
                      <w:color w:val="auto"/>
                      <w:sz w:val="24"/>
                      <w:szCs w:val="24"/>
                      <w:lang w:val="en-US" w:eastAsia="zh-CN"/>
                    </w:rPr>
                    <w:t>10</w:t>
                  </w:r>
                  <w:r>
                    <w:rPr>
                      <w:rFonts w:hint="eastAsia" w:ascii="仿宋" w:hAnsi="仿宋" w:eastAsia="仿宋" w:cs="仿宋"/>
                      <w:color w:val="auto"/>
                      <w:sz w:val="24"/>
                      <w:szCs w:val="24"/>
                    </w:rPr>
                    <w:t>月</w:t>
                  </w:r>
                </w:p>
              </w:tc>
              <w:tc>
                <w:tcPr>
                  <w:tcW w:w="5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D36AB">
                  <w:pPr>
                    <w:pStyle w:val="119"/>
                    <w:pageBreakBefore w:val="0"/>
                    <w:widowControl w:val="0"/>
                    <w:kinsoku/>
                    <w:wordWrap/>
                    <w:overflowPunct/>
                    <w:topLinePunct w:val="0"/>
                    <w:bidi w:val="0"/>
                    <w:spacing w:line="240" w:lineRule="auto"/>
                    <w:ind w:right="0" w:rightChars="0"/>
                    <w:jc w:val="left"/>
                    <w:textAlignment w:val="auto"/>
                    <w:outlineLvl w:val="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算法模型优化，软件优化。</w:t>
                  </w:r>
                </w:p>
              </w:tc>
            </w:tr>
            <w:tr w14:paraId="27B9B07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460" w:hRule="atLeast"/>
              </w:trPr>
              <w:tc>
                <w:tcPr>
                  <w:tcW w:w="3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12D32">
                  <w:pPr>
                    <w:pStyle w:val="119"/>
                    <w:spacing w:line="240" w:lineRule="auto"/>
                    <w:ind w:right="34" w:rightChars="0"/>
                    <w:jc w:val="center"/>
                    <w:outlineLvl w:val="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202</w:t>
                  </w: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rPr>
                    <w:t>年</w:t>
                  </w:r>
                  <w:r>
                    <w:rPr>
                      <w:rFonts w:hint="eastAsia" w:ascii="仿宋" w:hAnsi="仿宋" w:eastAsia="仿宋" w:cs="仿宋"/>
                      <w:color w:val="auto"/>
                      <w:sz w:val="24"/>
                      <w:szCs w:val="24"/>
                      <w:lang w:val="en-US" w:eastAsia="zh-CN"/>
                    </w:rPr>
                    <w:t>11</w:t>
                  </w:r>
                  <w:r>
                    <w:rPr>
                      <w:rFonts w:hint="eastAsia" w:ascii="仿宋" w:hAnsi="仿宋" w:eastAsia="仿宋" w:cs="仿宋"/>
                      <w:color w:val="auto"/>
                      <w:sz w:val="24"/>
                      <w:szCs w:val="24"/>
                    </w:rPr>
                    <w:t>月~202</w:t>
                  </w:r>
                  <w:r>
                    <w:rPr>
                      <w:rFonts w:hint="eastAsia" w:ascii="仿宋" w:hAnsi="仿宋" w:eastAsia="仿宋" w:cs="仿宋"/>
                      <w:color w:val="auto"/>
                      <w:sz w:val="24"/>
                      <w:szCs w:val="24"/>
                      <w:lang w:val="en-US" w:eastAsia="zh-CN"/>
                    </w:rPr>
                    <w:t>8</w:t>
                  </w:r>
                  <w:r>
                    <w:rPr>
                      <w:rFonts w:hint="eastAsia" w:ascii="仿宋" w:hAnsi="仿宋" w:eastAsia="仿宋" w:cs="仿宋"/>
                      <w:color w:val="auto"/>
                      <w:sz w:val="24"/>
                      <w:szCs w:val="24"/>
                    </w:rPr>
                    <w:t>年</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月</w:t>
                  </w:r>
                </w:p>
              </w:tc>
              <w:tc>
                <w:tcPr>
                  <w:tcW w:w="5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D4065">
                  <w:pPr>
                    <w:pStyle w:val="119"/>
                    <w:pageBreakBefore w:val="0"/>
                    <w:widowControl w:val="0"/>
                    <w:kinsoku/>
                    <w:wordWrap/>
                    <w:overflowPunct/>
                    <w:topLinePunct w:val="0"/>
                    <w:bidi w:val="0"/>
                    <w:spacing w:line="240" w:lineRule="auto"/>
                    <w:ind w:left="0" w:leftChars="0" w:right="0" w:rightChars="0"/>
                    <w:jc w:val="left"/>
                    <w:textAlignment w:val="auto"/>
                    <w:outlineLvl w:val="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系统试运行，操作培训。</w:t>
                  </w:r>
                </w:p>
              </w:tc>
            </w:tr>
            <w:tr w14:paraId="73F2C14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630" w:hRule="atLeast"/>
              </w:trPr>
              <w:tc>
                <w:tcPr>
                  <w:tcW w:w="3141" w:type="dxa"/>
                  <w:tcBorders>
                    <w:top w:val="single" w:color="000000" w:sz="4" w:space="0"/>
                    <w:left w:val="single" w:color="000000" w:sz="4" w:space="0"/>
                    <w:bottom w:val="single" w:color="000000" w:sz="4" w:space="0"/>
                    <w:right w:val="single" w:color="000000" w:sz="4" w:space="0"/>
                  </w:tcBorders>
                  <w:noWrap/>
                  <w:vAlign w:val="center"/>
                </w:tcPr>
                <w:p w14:paraId="5432708E">
                  <w:pPr>
                    <w:pStyle w:val="119"/>
                    <w:spacing w:line="240" w:lineRule="auto"/>
                    <w:ind w:right="34" w:rightChars="0"/>
                    <w:jc w:val="center"/>
                    <w:outlineLvl w:val="0"/>
                    <w:rPr>
                      <w:rFonts w:hint="eastAsia" w:ascii="仿宋" w:hAnsi="仿宋" w:eastAsia="仿宋" w:cs="仿宋"/>
                      <w:color w:val="auto"/>
                      <w:sz w:val="24"/>
                      <w:szCs w:val="24"/>
                    </w:rPr>
                  </w:pPr>
                  <w:r>
                    <w:rPr>
                      <w:rFonts w:hint="eastAsia" w:ascii="仿宋" w:hAnsi="仿宋" w:eastAsia="仿宋" w:cs="仿宋"/>
                      <w:color w:val="auto"/>
                      <w:sz w:val="24"/>
                      <w:szCs w:val="24"/>
                    </w:rPr>
                    <w:t>202</w:t>
                  </w:r>
                  <w:r>
                    <w:rPr>
                      <w:rFonts w:hint="eastAsia" w:ascii="仿宋" w:hAnsi="仿宋" w:eastAsia="仿宋" w:cs="仿宋"/>
                      <w:color w:val="auto"/>
                      <w:sz w:val="24"/>
                      <w:szCs w:val="24"/>
                      <w:lang w:val="en-US" w:eastAsia="zh-CN"/>
                    </w:rPr>
                    <w:t>8</w:t>
                  </w:r>
                  <w:r>
                    <w:rPr>
                      <w:rFonts w:hint="eastAsia" w:ascii="仿宋" w:hAnsi="仿宋" w:eastAsia="仿宋" w:cs="仿宋"/>
                      <w:color w:val="auto"/>
                      <w:sz w:val="24"/>
                      <w:szCs w:val="24"/>
                    </w:rPr>
                    <w:t>年</w:t>
                  </w:r>
                  <w:r>
                    <w:rPr>
                      <w:rFonts w:hint="eastAsia" w:ascii="仿宋" w:hAnsi="仿宋" w:eastAsia="仿宋" w:cs="仿宋"/>
                      <w:color w:val="auto"/>
                      <w:sz w:val="24"/>
                      <w:szCs w:val="24"/>
                      <w:lang w:val="en-US" w:eastAsia="zh-CN"/>
                    </w:rPr>
                    <w:t>04</w:t>
                  </w:r>
                  <w:r>
                    <w:rPr>
                      <w:rFonts w:hint="eastAsia" w:ascii="仿宋" w:hAnsi="仿宋" w:eastAsia="仿宋" w:cs="仿宋"/>
                      <w:color w:val="auto"/>
                      <w:sz w:val="24"/>
                      <w:szCs w:val="24"/>
                    </w:rPr>
                    <w:t>月~202</w:t>
                  </w:r>
                  <w:r>
                    <w:rPr>
                      <w:rFonts w:hint="eastAsia" w:ascii="仿宋" w:hAnsi="仿宋" w:eastAsia="仿宋" w:cs="仿宋"/>
                      <w:color w:val="auto"/>
                      <w:sz w:val="24"/>
                      <w:szCs w:val="24"/>
                      <w:lang w:val="en-US" w:eastAsia="zh-CN"/>
                    </w:rPr>
                    <w:t>8</w:t>
                  </w:r>
                  <w:r>
                    <w:rPr>
                      <w:rFonts w:hint="eastAsia" w:ascii="仿宋" w:hAnsi="仿宋" w:eastAsia="仿宋" w:cs="仿宋"/>
                      <w:color w:val="auto"/>
                      <w:sz w:val="24"/>
                      <w:szCs w:val="24"/>
                    </w:rPr>
                    <w:t>年</w:t>
                  </w:r>
                  <w:r>
                    <w:rPr>
                      <w:rFonts w:hint="eastAsia" w:ascii="仿宋" w:hAnsi="仿宋" w:eastAsia="仿宋" w:cs="仿宋"/>
                      <w:color w:val="auto"/>
                      <w:sz w:val="24"/>
                      <w:szCs w:val="24"/>
                      <w:lang w:val="en-US" w:eastAsia="zh-CN"/>
                    </w:rPr>
                    <w:t>9</w:t>
                  </w:r>
                  <w:r>
                    <w:rPr>
                      <w:rFonts w:hint="eastAsia" w:ascii="仿宋" w:hAnsi="仿宋" w:eastAsia="仿宋" w:cs="仿宋"/>
                      <w:color w:val="auto"/>
                      <w:sz w:val="24"/>
                      <w:szCs w:val="24"/>
                    </w:rPr>
                    <w:t>月</w:t>
                  </w:r>
                </w:p>
              </w:tc>
              <w:tc>
                <w:tcPr>
                  <w:tcW w:w="5749" w:type="dxa"/>
                  <w:tcBorders>
                    <w:top w:val="single" w:color="000000" w:sz="4" w:space="0"/>
                    <w:left w:val="single" w:color="000000" w:sz="4" w:space="0"/>
                    <w:bottom w:val="single" w:color="000000" w:sz="4" w:space="0"/>
                    <w:right w:val="single" w:color="000000" w:sz="4" w:space="0"/>
                  </w:tcBorders>
                  <w:noWrap/>
                  <w:vAlign w:val="center"/>
                </w:tcPr>
                <w:p w14:paraId="3153813B">
                  <w:pPr>
                    <w:pStyle w:val="119"/>
                    <w:pageBreakBefore w:val="0"/>
                    <w:widowControl w:val="0"/>
                    <w:kinsoku/>
                    <w:wordWrap/>
                    <w:overflowPunct/>
                    <w:topLinePunct w:val="0"/>
                    <w:bidi w:val="0"/>
                    <w:spacing w:line="240" w:lineRule="auto"/>
                    <w:ind w:left="0" w:leftChars="0" w:right="0" w:rightChars="0"/>
                    <w:jc w:val="left"/>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研究成果汇总，编制项目验收材料，结题。</w:t>
                  </w:r>
                </w:p>
              </w:tc>
            </w:tr>
          </w:tbl>
          <w:p w14:paraId="6E3386DD">
            <w:pPr>
              <w:pStyle w:val="119"/>
              <w:spacing w:line="240" w:lineRule="auto"/>
              <w:ind w:right="34"/>
              <w:jc w:val="left"/>
              <w:outlineLvl w:val="0"/>
              <w:rPr>
                <w:rFonts w:hint="eastAsia" w:ascii="仿宋" w:hAnsi="仿宋" w:eastAsia="仿宋" w:cs="仿宋"/>
                <w:color w:val="auto"/>
                <w:sz w:val="24"/>
                <w:szCs w:val="24"/>
              </w:rPr>
            </w:pPr>
          </w:p>
        </w:tc>
      </w:tr>
    </w:tbl>
    <w:p w14:paraId="1315F911">
      <w:pPr>
        <w:tabs>
          <w:tab w:val="left" w:pos="1283"/>
          <w:tab w:val="left" w:pos="1922"/>
        </w:tabs>
        <w:autoSpaceDE w:val="0"/>
        <w:autoSpaceDN w:val="0"/>
        <w:snapToGrid w:val="0"/>
        <w:spacing w:after="0" w:line="360" w:lineRule="auto"/>
        <w:ind w:firstLine="480" w:firstLineChars="200"/>
        <w:jc w:val="left"/>
        <w:rPr>
          <w:rFonts w:hint="eastAsia" w:ascii="仿宋_GB2312" w:hAnsi="仿宋_GB2312" w:eastAsia="仿宋_GB2312" w:cs="仿宋_GB2312"/>
          <w:color w:val="000000"/>
          <w:kern w:val="0"/>
          <w:sz w:val="24"/>
          <w:szCs w:val="24"/>
          <w:lang w:val="en-US" w:eastAsia="zh-CN" w:bidi="ar"/>
        </w:rPr>
      </w:pPr>
    </w:p>
    <w:p w14:paraId="3E5FD951">
      <w:pPr>
        <w:snapToGrid w:val="0"/>
        <w:spacing w:after="0" w:line="360" w:lineRule="auto"/>
        <w:rPr>
          <w:rFonts w:hint="eastAsia" w:ascii="宋体" w:hAnsi="宋体" w:cs="宋体"/>
          <w:b/>
          <w:bCs/>
          <w:sz w:val="24"/>
          <w:szCs w:val="24"/>
        </w:rPr>
      </w:pPr>
      <w:r>
        <w:rPr>
          <w:rFonts w:hint="eastAsia" w:ascii="宋体" w:hAnsi="宋体" w:cs="宋体"/>
          <w:b/>
          <w:bCs/>
          <w:sz w:val="24"/>
          <w:szCs w:val="24"/>
        </w:rPr>
        <w:t>二、揭榜要求及流程</w:t>
      </w:r>
    </w:p>
    <w:p w14:paraId="7E20D6FB">
      <w:pPr>
        <w:keepNext w:val="0"/>
        <w:keepLines w:val="0"/>
        <w:widowControl/>
        <w:numPr>
          <w:ilvl w:val="0"/>
          <w:numId w:val="4"/>
        </w:numPr>
        <w:suppressLineNumbers w:val="0"/>
        <w:ind w:left="0" w:leftChars="0" w:firstLine="480" w:firstLineChars="200"/>
        <w:jc w:val="left"/>
        <w:rPr>
          <w:rFonts w:hint="eastAsia" w:ascii="宋体" w:hAnsi="宋体" w:cs="宋体"/>
          <w:sz w:val="24"/>
          <w:szCs w:val="24"/>
        </w:rPr>
      </w:pPr>
      <w:r>
        <w:rPr>
          <w:rFonts w:hint="eastAsia" w:ascii="宋体" w:hAnsi="宋体" w:cs="宋体"/>
          <w:sz w:val="24"/>
          <w:szCs w:val="24"/>
        </w:rPr>
        <w:t>（一）、揭榜要求</w:t>
      </w:r>
    </w:p>
    <w:p w14:paraId="4CE4643A">
      <w:pPr>
        <w:keepNext w:val="0"/>
        <w:keepLines w:val="0"/>
        <w:widowControl/>
        <w:numPr>
          <w:ilvl w:val="0"/>
          <w:numId w:val="4"/>
        </w:numPr>
        <w:suppressLineNumbers w:val="0"/>
        <w:ind w:left="0" w:leftChars="0" w:firstLine="480" w:firstLineChars="200"/>
        <w:jc w:val="left"/>
        <w:rPr>
          <w:rFonts w:hint="eastAsia" w:ascii="宋体" w:hAnsi="宋体" w:cs="宋体"/>
          <w:sz w:val="24"/>
          <w:szCs w:val="24"/>
        </w:rPr>
      </w:pPr>
      <w:r>
        <w:rPr>
          <w:rFonts w:hint="eastAsia" w:ascii="宋体" w:hAnsi="宋体" w:cs="宋体"/>
          <w:sz w:val="24"/>
          <w:szCs w:val="24"/>
        </w:rPr>
        <w:t>揭榜团队须为在中华人民共和国境内注册、具有独立法人资格的企事业单位。</w:t>
      </w:r>
    </w:p>
    <w:p w14:paraId="6F3E89B7">
      <w:pPr>
        <w:keepNext w:val="0"/>
        <w:keepLines w:val="0"/>
        <w:widowControl/>
        <w:numPr>
          <w:ilvl w:val="0"/>
          <w:numId w:val="4"/>
        </w:numPr>
        <w:suppressLineNumbers w:val="0"/>
        <w:ind w:left="0" w:leftChars="0" w:firstLine="480" w:firstLineChars="200"/>
        <w:jc w:val="left"/>
        <w:rPr>
          <w:rFonts w:hint="eastAsia" w:ascii="宋体" w:hAnsi="宋体" w:cs="宋体"/>
          <w:sz w:val="24"/>
          <w:szCs w:val="24"/>
        </w:rPr>
      </w:pPr>
      <w:r>
        <w:rPr>
          <w:rFonts w:hint="eastAsia" w:ascii="宋体" w:hAnsi="宋体" w:cs="宋体"/>
          <w:sz w:val="24"/>
          <w:szCs w:val="24"/>
        </w:rPr>
        <w:t>揭榜团队应了解行业最新动态，近</w:t>
      </w:r>
      <w:r>
        <w:rPr>
          <w:rFonts w:hint="eastAsia" w:ascii="宋体" w:hAnsi="宋体" w:cs="宋体"/>
          <w:sz w:val="24"/>
          <w:szCs w:val="24"/>
          <w:lang w:val="en-US" w:eastAsia="zh-CN"/>
        </w:rPr>
        <w:t>五</w:t>
      </w:r>
      <w:r>
        <w:rPr>
          <w:rFonts w:hint="eastAsia" w:ascii="宋体" w:hAnsi="宋体" w:cs="宋体"/>
          <w:sz w:val="24"/>
          <w:szCs w:val="24"/>
        </w:rPr>
        <w:t>年（202</w:t>
      </w:r>
      <w:r>
        <w:rPr>
          <w:rFonts w:hint="eastAsia" w:ascii="宋体" w:hAnsi="宋体" w:cs="宋体"/>
          <w:sz w:val="24"/>
          <w:szCs w:val="24"/>
          <w:lang w:val="en-US" w:eastAsia="zh-CN"/>
        </w:rPr>
        <w:t>0</w:t>
      </w:r>
      <w:r>
        <w:rPr>
          <w:rFonts w:hint="eastAsia" w:ascii="宋体" w:hAnsi="宋体" w:cs="宋体"/>
          <w:sz w:val="24"/>
          <w:szCs w:val="24"/>
        </w:rPr>
        <w:t>年</w:t>
      </w:r>
      <w:r>
        <w:rPr>
          <w:rFonts w:hint="eastAsia" w:ascii="宋体" w:hAnsi="宋体" w:cs="宋体"/>
          <w:sz w:val="24"/>
          <w:szCs w:val="24"/>
          <w:lang w:val="en-US" w:eastAsia="zh-CN"/>
        </w:rPr>
        <w:t>9</w:t>
      </w:r>
      <w:r>
        <w:rPr>
          <w:rFonts w:hint="eastAsia" w:ascii="宋体" w:hAnsi="宋体" w:cs="宋体"/>
          <w:sz w:val="24"/>
          <w:szCs w:val="24"/>
        </w:rPr>
        <w:t>月1日至今，以</w:t>
      </w:r>
      <w:r>
        <w:rPr>
          <w:rFonts w:hint="eastAsia" w:ascii="宋体" w:hAnsi="宋体" w:cs="宋体"/>
          <w:sz w:val="24"/>
          <w:szCs w:val="24"/>
          <w:lang w:val="en-US" w:eastAsia="zh-CN"/>
        </w:rPr>
        <w:t>合同（或任务书）签订时间</w:t>
      </w:r>
      <w:r>
        <w:rPr>
          <w:rFonts w:hint="eastAsia" w:ascii="宋体" w:hAnsi="宋体" w:cs="宋体"/>
          <w:sz w:val="24"/>
          <w:szCs w:val="24"/>
        </w:rPr>
        <w:t>为准）至少</w:t>
      </w:r>
      <w:r>
        <w:rPr>
          <w:rFonts w:hint="eastAsia" w:ascii="宋体" w:hAnsi="宋体" w:cs="宋体"/>
          <w:sz w:val="24"/>
          <w:szCs w:val="24"/>
          <w:lang w:val="en-US" w:eastAsia="zh-CN"/>
        </w:rPr>
        <w:t>承揽</w:t>
      </w:r>
      <w:r>
        <w:rPr>
          <w:rFonts w:hint="eastAsia" w:ascii="宋体" w:hAnsi="宋体" w:cs="宋体"/>
          <w:sz w:val="24"/>
          <w:szCs w:val="24"/>
        </w:rPr>
        <w:t>过1项交通领域科技创新业绩</w:t>
      </w:r>
      <w:r>
        <w:rPr>
          <w:rFonts w:hint="eastAsia" w:ascii="宋体" w:hAnsi="宋体" w:cs="宋体"/>
          <w:sz w:val="24"/>
          <w:szCs w:val="24"/>
          <w:lang w:eastAsia="zh-CN"/>
        </w:rPr>
        <w:t>（</w:t>
      </w:r>
      <w:r>
        <w:rPr>
          <w:rFonts w:hint="eastAsia" w:ascii="宋体" w:hAnsi="宋体" w:cs="宋体"/>
          <w:sz w:val="24"/>
          <w:szCs w:val="24"/>
          <w:lang w:val="en-US" w:eastAsia="zh-CN"/>
        </w:rPr>
        <w:t>以联合体形式揭榜的，联合体任何一方满足本项规定的资格条件即可。</w:t>
      </w:r>
      <w:r>
        <w:rPr>
          <w:rFonts w:hint="eastAsia" w:ascii="宋体" w:hAnsi="宋体" w:cs="宋体"/>
          <w:sz w:val="24"/>
          <w:szCs w:val="24"/>
          <w:lang w:eastAsia="zh-CN"/>
        </w:rPr>
        <w:t>）</w:t>
      </w:r>
    </w:p>
    <w:p w14:paraId="3EED1393">
      <w:pPr>
        <w:keepNext w:val="0"/>
        <w:keepLines w:val="0"/>
        <w:widowControl/>
        <w:numPr>
          <w:ilvl w:val="0"/>
          <w:numId w:val="4"/>
        </w:numPr>
        <w:suppressLineNumbers w:val="0"/>
        <w:ind w:left="0" w:leftChars="0" w:firstLine="480" w:firstLineChars="200"/>
        <w:jc w:val="left"/>
        <w:rPr>
          <w:rFonts w:hint="eastAsia" w:ascii="宋体" w:hAnsi="宋体" w:cs="宋体"/>
          <w:sz w:val="24"/>
          <w:szCs w:val="24"/>
        </w:rPr>
      </w:pPr>
      <w:r>
        <w:rPr>
          <w:rFonts w:hint="eastAsia" w:ascii="宋体" w:hAnsi="宋体" w:cs="宋体"/>
          <w:sz w:val="24"/>
          <w:szCs w:val="24"/>
        </w:rPr>
        <w:t>揭榜团队负责人和成员不受年龄、职称、学历、奖项等限制，但应符合以下条件：</w:t>
      </w:r>
    </w:p>
    <w:p w14:paraId="2814BE5A">
      <w:pPr>
        <w:keepNext w:val="0"/>
        <w:keepLines w:val="0"/>
        <w:widowControl/>
        <w:numPr>
          <w:ilvl w:val="0"/>
          <w:numId w:val="4"/>
        </w:numPr>
        <w:suppressLineNumbers w:val="0"/>
        <w:ind w:left="0" w:leftChars="0" w:firstLine="480" w:firstLineChars="200"/>
        <w:jc w:val="left"/>
        <w:rPr>
          <w:rFonts w:hint="eastAsia" w:ascii="宋体" w:hAnsi="宋体" w:cs="宋体"/>
          <w:sz w:val="24"/>
          <w:szCs w:val="24"/>
        </w:rPr>
      </w:pPr>
      <w:r>
        <w:rPr>
          <w:rFonts w:hint="eastAsia" w:ascii="宋体" w:hAnsi="宋体" w:cs="宋体"/>
          <w:sz w:val="24"/>
          <w:szCs w:val="24"/>
        </w:rPr>
        <w:t>（1）能够积极响应用户需求，提出技术研发的可行性方案，对于所提供的技术或成果具有自主知识产权；</w:t>
      </w:r>
    </w:p>
    <w:p w14:paraId="3ED75544">
      <w:pPr>
        <w:snapToGrid w:val="0"/>
        <w:spacing w:after="0" w:line="360" w:lineRule="auto"/>
        <w:ind w:firstLine="480" w:firstLineChars="200"/>
        <w:rPr>
          <w:rFonts w:hint="eastAsia" w:ascii="宋体" w:hAnsi="宋体" w:cs="宋体"/>
          <w:sz w:val="24"/>
          <w:szCs w:val="24"/>
        </w:rPr>
      </w:pPr>
      <w:r>
        <w:rPr>
          <w:rFonts w:hint="eastAsia" w:ascii="宋体" w:hAnsi="宋体" w:cs="宋体"/>
          <w:sz w:val="24"/>
          <w:szCs w:val="24"/>
        </w:rPr>
        <w:t>（2）能够按照“军令状”（合同）约定，推进项目任务落实，交付约定成果，协助用户单位完成技术应用落地实施；</w:t>
      </w:r>
    </w:p>
    <w:p w14:paraId="65EEF1FC">
      <w:pPr>
        <w:snapToGrid w:val="0"/>
        <w:spacing w:after="0" w:line="360" w:lineRule="auto"/>
        <w:ind w:firstLine="480" w:firstLineChars="200"/>
        <w:rPr>
          <w:rFonts w:hint="eastAsia" w:ascii="宋体" w:hAnsi="宋体" w:cs="宋体"/>
          <w:sz w:val="24"/>
          <w:szCs w:val="24"/>
        </w:rPr>
      </w:pPr>
      <w:r>
        <w:rPr>
          <w:rFonts w:hint="eastAsia" w:ascii="宋体" w:hAnsi="宋体" w:cs="宋体"/>
          <w:sz w:val="24"/>
          <w:szCs w:val="24"/>
        </w:rPr>
        <w:t>（3）诚信状况良好，无在惩戒执行期内的科研严重失信行为记录和相关社会领域信用“黑名单”记录；</w:t>
      </w:r>
    </w:p>
    <w:p w14:paraId="1AC63A0C">
      <w:pPr>
        <w:snapToGrid w:val="0"/>
        <w:spacing w:after="0" w:line="360" w:lineRule="auto"/>
        <w:ind w:firstLine="480" w:firstLineChars="200"/>
        <w:rPr>
          <w:rFonts w:hint="eastAsia" w:ascii="宋体" w:hAnsi="宋体" w:cs="宋体"/>
          <w:sz w:val="24"/>
          <w:szCs w:val="24"/>
        </w:rPr>
      </w:pPr>
      <w:r>
        <w:rPr>
          <w:rFonts w:hint="eastAsia" w:ascii="宋体" w:hAnsi="宋体" w:cs="宋体"/>
          <w:sz w:val="24"/>
          <w:szCs w:val="24"/>
        </w:rPr>
        <w:t>（4）揭榜团队负责人应为项目承担单位在职人员（提供在本单位连续缴纳6个月的社保证明材料），负责项目实施的总体设计、任务分解、方案细化和统筹协调，配合项目承担单位做好过程管理、经费使用和考核验收工作，揭榜攻关期间原则上不得更换和调离。</w:t>
      </w:r>
    </w:p>
    <w:p w14:paraId="3A1BC5B9">
      <w:pPr>
        <w:keepNext w:val="0"/>
        <w:keepLines w:val="0"/>
        <w:widowControl/>
        <w:numPr>
          <w:ilvl w:val="0"/>
          <w:numId w:val="4"/>
        </w:numPr>
        <w:suppressLineNumbers w:val="0"/>
        <w:ind w:left="0" w:leftChars="0" w:firstLine="480" w:firstLineChars="200"/>
        <w:jc w:val="left"/>
        <w:rPr>
          <w:rFonts w:hint="eastAsia" w:ascii="宋体" w:hAnsi="宋体" w:cs="宋体"/>
          <w:kern w:val="0"/>
          <w:sz w:val="24"/>
          <w:szCs w:val="24"/>
        </w:rPr>
      </w:pPr>
      <w:r>
        <w:rPr>
          <w:rFonts w:hint="eastAsia" w:ascii="宋体" w:hAnsi="宋体" w:cs="宋体"/>
          <w:sz w:val="24"/>
          <w:szCs w:val="24"/>
        </w:rPr>
        <w:t>鼓励企业、金融机构、科技服务机构、高校、科研院所及新型研发机构等以联合体方式申报。</w:t>
      </w:r>
    </w:p>
    <w:p w14:paraId="3F105EC1">
      <w:pPr>
        <w:snapToGrid w:val="0"/>
        <w:spacing w:after="0" w:line="360" w:lineRule="auto"/>
        <w:ind w:firstLine="480" w:firstLineChars="200"/>
        <w:rPr>
          <w:rFonts w:hint="eastAsia" w:ascii="宋体" w:hAnsi="宋体" w:cs="宋体"/>
          <w:sz w:val="24"/>
          <w:szCs w:val="24"/>
        </w:rPr>
      </w:pPr>
      <w:r>
        <w:rPr>
          <w:rFonts w:hint="eastAsia" w:ascii="宋体" w:hAnsi="宋体" w:cs="宋体"/>
          <w:color w:val="000000"/>
          <w:kern w:val="0"/>
          <w:sz w:val="24"/>
          <w:szCs w:val="24"/>
          <w:lang w:bidi="ar"/>
        </w:rPr>
        <w:t>本次“揭榜挂帅” 接受联合体</w:t>
      </w:r>
      <w:r>
        <w:rPr>
          <w:rFonts w:hint="eastAsia" w:ascii="宋体" w:hAnsi="宋体" w:cs="宋体"/>
          <w:sz w:val="24"/>
          <w:szCs w:val="24"/>
        </w:rPr>
        <w:t>揭榜。</w:t>
      </w:r>
      <w:r>
        <w:rPr>
          <w:rFonts w:hint="eastAsia" w:ascii="宋体" w:hAnsi="宋体" w:cs="宋体"/>
          <w:color w:val="000000"/>
          <w:kern w:val="0"/>
          <w:sz w:val="24"/>
          <w:szCs w:val="24"/>
          <w:lang w:bidi="ar"/>
        </w:rPr>
        <w:t>联合体</w:t>
      </w:r>
      <w:r>
        <w:rPr>
          <w:rFonts w:hint="eastAsia" w:ascii="宋体" w:hAnsi="宋体" w:cs="宋体"/>
          <w:color w:val="000000"/>
          <w:kern w:val="0"/>
          <w:sz w:val="24"/>
          <w:szCs w:val="24"/>
          <w:lang w:val="en-US" w:eastAsia="zh-CN" w:bidi="ar"/>
        </w:rPr>
        <w:t>组成单位（含联合体牵头单位）</w:t>
      </w:r>
      <w:r>
        <w:rPr>
          <w:rFonts w:hint="eastAsia" w:ascii="宋体" w:hAnsi="宋体" w:cs="宋体"/>
          <w:color w:val="000000"/>
          <w:kern w:val="0"/>
          <w:sz w:val="24"/>
          <w:szCs w:val="24"/>
          <w:lang w:bidi="ar"/>
        </w:rPr>
        <w:t>不超过</w:t>
      </w:r>
      <w:r>
        <w:rPr>
          <w:rFonts w:hint="eastAsia" w:ascii="宋体" w:hAnsi="宋体" w:cs="宋体"/>
          <w:color w:val="000000"/>
          <w:kern w:val="0"/>
          <w:sz w:val="24"/>
          <w:szCs w:val="24"/>
          <w:lang w:val="en-US" w:eastAsia="zh-CN" w:bidi="ar"/>
        </w:rPr>
        <w:t>2</w:t>
      </w:r>
      <w:r>
        <w:rPr>
          <w:rFonts w:hint="eastAsia" w:ascii="宋体" w:hAnsi="宋体" w:cs="宋体"/>
          <w:color w:val="000000"/>
          <w:kern w:val="0"/>
          <w:sz w:val="24"/>
          <w:szCs w:val="24"/>
          <w:lang w:bidi="ar"/>
        </w:rPr>
        <w:t>家。</w:t>
      </w:r>
    </w:p>
    <w:p w14:paraId="720FE1E9">
      <w:pPr>
        <w:snapToGrid w:val="0"/>
        <w:spacing w:after="0" w:line="360" w:lineRule="auto"/>
        <w:ind w:firstLine="480" w:firstLineChars="200"/>
        <w:rPr>
          <w:rFonts w:hint="eastAsia" w:ascii="宋体" w:hAnsi="宋体" w:cs="宋体"/>
          <w:sz w:val="24"/>
          <w:szCs w:val="24"/>
        </w:rPr>
      </w:pPr>
      <w:r>
        <w:rPr>
          <w:rFonts w:hint="eastAsia" w:ascii="宋体" w:hAnsi="宋体" w:cs="宋体"/>
          <w:sz w:val="24"/>
          <w:szCs w:val="24"/>
        </w:rPr>
        <w:t>（二）揭榜报名流程</w:t>
      </w:r>
    </w:p>
    <w:p w14:paraId="665A92A4">
      <w:pPr>
        <w:snapToGrid w:val="0"/>
        <w:spacing w:after="0" w:line="360" w:lineRule="auto"/>
        <w:ind w:firstLine="480" w:firstLineChars="200"/>
        <w:rPr>
          <w:rFonts w:hint="eastAsia" w:ascii="宋体" w:hAnsi="宋体" w:cs="宋体"/>
          <w:sz w:val="24"/>
          <w:szCs w:val="24"/>
        </w:rPr>
      </w:pPr>
      <w:r>
        <w:rPr>
          <w:rFonts w:hint="eastAsia" w:ascii="宋体" w:hAnsi="宋体" w:cs="宋体"/>
          <w:sz w:val="24"/>
          <w:szCs w:val="24"/>
        </w:rPr>
        <w:t>凡有意揭榜者，请于2025年</w:t>
      </w:r>
      <w:r>
        <w:rPr>
          <w:rFonts w:hint="eastAsia" w:ascii="宋体" w:hAnsi="宋体" w:cs="宋体"/>
          <w:sz w:val="24"/>
          <w:szCs w:val="24"/>
          <w:lang w:val="en-US" w:eastAsia="zh-CN"/>
        </w:rPr>
        <w:t>9</w:t>
      </w:r>
      <w:r>
        <w:rPr>
          <w:rFonts w:hint="eastAsia" w:ascii="宋体" w:hAnsi="宋体" w:cs="宋体"/>
          <w:sz w:val="24"/>
          <w:szCs w:val="24"/>
        </w:rPr>
        <w:t>月</w:t>
      </w:r>
      <w:r>
        <w:rPr>
          <w:rFonts w:hint="eastAsia" w:ascii="宋体" w:hAnsi="宋体" w:cs="宋体"/>
          <w:sz w:val="24"/>
          <w:szCs w:val="24"/>
          <w:lang w:val="en-US" w:eastAsia="zh-CN"/>
        </w:rPr>
        <w:t>29</w:t>
      </w:r>
      <w:r>
        <w:rPr>
          <w:rFonts w:hint="eastAsia" w:ascii="宋体" w:hAnsi="宋体" w:cs="宋体"/>
          <w:sz w:val="24"/>
          <w:szCs w:val="24"/>
        </w:rPr>
        <w:t>日9时00分至2025年</w:t>
      </w:r>
      <w:r>
        <w:rPr>
          <w:rFonts w:hint="eastAsia" w:ascii="宋体" w:hAnsi="宋体" w:cs="宋体"/>
          <w:sz w:val="24"/>
          <w:szCs w:val="24"/>
          <w:lang w:val="en-US" w:eastAsia="zh-CN"/>
        </w:rPr>
        <w:t>10</w:t>
      </w:r>
      <w:r>
        <w:rPr>
          <w:rFonts w:hint="eastAsia" w:ascii="宋体" w:hAnsi="宋体" w:cs="宋体"/>
          <w:sz w:val="24"/>
          <w:szCs w:val="24"/>
        </w:rPr>
        <w:t>月</w:t>
      </w:r>
      <w:r>
        <w:rPr>
          <w:rFonts w:hint="eastAsia" w:ascii="宋体" w:hAnsi="宋体" w:cs="宋体"/>
          <w:sz w:val="24"/>
          <w:szCs w:val="24"/>
          <w:lang w:val="en-US" w:eastAsia="zh-CN"/>
        </w:rPr>
        <w:t>10</w:t>
      </w:r>
      <w:r>
        <w:rPr>
          <w:rFonts w:hint="eastAsia" w:ascii="宋体" w:hAnsi="宋体" w:cs="宋体"/>
          <w:sz w:val="24"/>
          <w:szCs w:val="24"/>
        </w:rPr>
        <w:t>日17时00分，携带《揭榜挂帅报名表》（附件1）及所要求的相关资料送至河北高速集团工程咨询有限公司（石家庄高新区黄河大道136号石家庄科技中心2号楼22层2201室）或将资料彩色扫描件发送至代理机构邮箱</w:t>
      </w:r>
      <w:r>
        <w:rPr>
          <w:rFonts w:hint="eastAsia" w:ascii="宋体" w:hAnsi="宋体" w:cs="宋体"/>
          <w:sz w:val="24"/>
          <w:szCs w:val="24"/>
          <w:lang w:val="en-US" w:eastAsia="zh-CN"/>
        </w:rPr>
        <w:t>724497770</w:t>
      </w:r>
      <w:r>
        <w:rPr>
          <w:rFonts w:hint="eastAsia" w:ascii="宋体" w:hAnsi="宋体" w:cs="宋体"/>
          <w:sz w:val="24"/>
          <w:szCs w:val="24"/>
        </w:rPr>
        <w:t>@qq.com，并获取相关资料（如有以联合体形式揭榜的，由联合体牵头人负责该项目的揭榜报名）。</w:t>
      </w:r>
    </w:p>
    <w:p w14:paraId="3BB8861B">
      <w:pPr>
        <w:snapToGrid w:val="0"/>
        <w:spacing w:after="0" w:line="360" w:lineRule="auto"/>
        <w:rPr>
          <w:rFonts w:hint="eastAsia" w:ascii="宋体" w:hAnsi="宋体" w:cs="宋体"/>
          <w:b/>
          <w:bCs/>
          <w:sz w:val="24"/>
          <w:szCs w:val="24"/>
        </w:rPr>
      </w:pPr>
      <w:r>
        <w:rPr>
          <w:rFonts w:hint="eastAsia" w:ascii="宋体" w:hAnsi="宋体" w:cs="宋体"/>
          <w:b/>
          <w:bCs/>
          <w:sz w:val="24"/>
          <w:szCs w:val="24"/>
        </w:rPr>
        <w:t>三、项目申报书要求</w:t>
      </w:r>
    </w:p>
    <w:p w14:paraId="30FD7C32">
      <w:pPr>
        <w:snapToGrid w:val="0"/>
        <w:spacing w:after="0" w:line="360" w:lineRule="auto"/>
        <w:ind w:firstLine="480" w:firstLineChars="200"/>
        <w:rPr>
          <w:rFonts w:hint="eastAsia" w:ascii="宋体" w:hAnsi="宋体" w:cs="宋体"/>
          <w:sz w:val="24"/>
          <w:szCs w:val="24"/>
        </w:rPr>
      </w:pPr>
      <w:r>
        <w:rPr>
          <w:rFonts w:hint="eastAsia" w:ascii="宋体" w:hAnsi="宋体" w:cs="宋体"/>
          <w:sz w:val="24"/>
          <w:szCs w:val="24"/>
        </w:rPr>
        <w:t>项目申报书应按照揭榜指南文件给出的格式及签字盖章要求编制并装订成册，正本一份，副本四份，同时报送电子版文件（包括演示文件、项目申报书word版本及盖章后的扫描版等），所有文件封包在一个密封袋。</w:t>
      </w:r>
    </w:p>
    <w:p w14:paraId="07926176">
      <w:pPr>
        <w:snapToGrid w:val="0"/>
        <w:spacing w:after="0" w:line="360" w:lineRule="auto"/>
        <w:rPr>
          <w:rFonts w:hint="eastAsia" w:ascii="宋体" w:hAnsi="宋体" w:cs="宋体"/>
          <w:b/>
          <w:bCs/>
          <w:sz w:val="24"/>
          <w:szCs w:val="24"/>
        </w:rPr>
      </w:pPr>
      <w:r>
        <w:rPr>
          <w:rFonts w:hint="eastAsia" w:ascii="宋体" w:hAnsi="宋体" w:cs="宋体"/>
          <w:b/>
          <w:bCs/>
          <w:sz w:val="24"/>
          <w:szCs w:val="24"/>
        </w:rPr>
        <w:t>四、项目申报书的递交</w:t>
      </w:r>
    </w:p>
    <w:p w14:paraId="15B1906F">
      <w:pPr>
        <w:snapToGrid w:val="0"/>
        <w:spacing w:after="0" w:line="360" w:lineRule="auto"/>
        <w:ind w:firstLine="480" w:firstLineChars="200"/>
        <w:rPr>
          <w:rFonts w:hint="eastAsia" w:ascii="宋体" w:hAnsi="宋体" w:cs="宋体"/>
          <w:sz w:val="24"/>
          <w:szCs w:val="24"/>
        </w:rPr>
      </w:pPr>
      <w:r>
        <w:rPr>
          <w:rFonts w:hint="eastAsia" w:ascii="宋体" w:hAnsi="宋体" w:cs="宋体"/>
          <w:sz w:val="24"/>
          <w:szCs w:val="24"/>
        </w:rPr>
        <w:t>项目申报书递交截止时间：2025年</w:t>
      </w:r>
      <w:r>
        <w:rPr>
          <w:rFonts w:hint="eastAsia" w:ascii="宋体" w:hAnsi="宋体" w:cs="宋体"/>
          <w:sz w:val="24"/>
          <w:szCs w:val="24"/>
          <w:lang w:val="en-US" w:eastAsia="zh-CN"/>
        </w:rPr>
        <w:t>10</w:t>
      </w:r>
      <w:r>
        <w:rPr>
          <w:rFonts w:hint="eastAsia" w:ascii="宋体" w:hAnsi="宋体" w:cs="宋体"/>
          <w:sz w:val="24"/>
          <w:szCs w:val="24"/>
        </w:rPr>
        <w:t>月</w:t>
      </w:r>
      <w:r>
        <w:rPr>
          <w:rFonts w:hint="eastAsia" w:ascii="宋体" w:hAnsi="宋体" w:cs="宋体"/>
          <w:sz w:val="24"/>
          <w:szCs w:val="24"/>
          <w:lang w:val="en-US" w:eastAsia="zh-CN"/>
        </w:rPr>
        <w:t>15</w:t>
      </w:r>
      <w:bookmarkStart w:id="84" w:name="_GoBack"/>
      <w:bookmarkEnd w:id="84"/>
      <w:r>
        <w:rPr>
          <w:rFonts w:hint="eastAsia" w:ascii="宋体" w:hAnsi="宋体" w:cs="宋体"/>
          <w:sz w:val="24"/>
          <w:szCs w:val="24"/>
        </w:rPr>
        <w:t>日</w:t>
      </w:r>
      <w:r>
        <w:rPr>
          <w:rFonts w:hint="eastAsia" w:ascii="宋体" w:hAnsi="宋体" w:cs="宋体"/>
          <w:sz w:val="24"/>
          <w:szCs w:val="24"/>
          <w:lang w:val="en-US" w:eastAsia="zh-CN"/>
        </w:rPr>
        <w:t>9</w:t>
      </w:r>
      <w:r>
        <w:rPr>
          <w:rFonts w:hint="eastAsia" w:ascii="宋体" w:hAnsi="宋体" w:cs="宋体"/>
          <w:sz w:val="24"/>
          <w:szCs w:val="24"/>
        </w:rPr>
        <w:t>时30分。揭榜人须在项目申报书递交截止时间前将项目申报书递交至河北高速集团工程咨询有限公司（石家庄高新区黄河大道136号石家庄科技中心2号楼22层2201室），逾期送达的或者未送达指定地点的项目申报书，用户单位不予受理。</w:t>
      </w:r>
    </w:p>
    <w:p w14:paraId="57FEBE60">
      <w:pPr>
        <w:snapToGrid w:val="0"/>
        <w:spacing w:after="0" w:line="360" w:lineRule="auto"/>
        <w:rPr>
          <w:rFonts w:hint="eastAsia" w:ascii="宋体" w:hAnsi="宋体" w:cs="宋体"/>
          <w:b/>
          <w:bCs/>
          <w:sz w:val="24"/>
          <w:szCs w:val="24"/>
        </w:rPr>
      </w:pPr>
      <w:r>
        <w:rPr>
          <w:rFonts w:hint="eastAsia" w:ascii="宋体" w:hAnsi="宋体" w:cs="宋体"/>
          <w:b/>
          <w:bCs/>
          <w:sz w:val="24"/>
          <w:szCs w:val="24"/>
        </w:rPr>
        <w:t>五、发布媒介</w:t>
      </w:r>
    </w:p>
    <w:p w14:paraId="62DA50B9">
      <w:pPr>
        <w:snapToGrid w:val="0"/>
        <w:spacing w:after="0" w:line="360" w:lineRule="auto"/>
        <w:ind w:firstLine="480" w:firstLineChars="200"/>
        <w:rPr>
          <w:rFonts w:hint="eastAsia" w:ascii="宋体" w:hAnsi="宋体" w:cs="宋体"/>
          <w:sz w:val="24"/>
          <w:szCs w:val="24"/>
        </w:rPr>
      </w:pPr>
      <w:r>
        <w:rPr>
          <w:rFonts w:hint="eastAsia" w:ascii="宋体" w:hAnsi="宋体" w:cs="宋体"/>
          <w:sz w:val="24"/>
          <w:szCs w:val="24"/>
        </w:rPr>
        <w:t>(一)本次“揭榜挂帅”榜单及结果在“河北高速公路集团有限公司网站”上发布。</w:t>
      </w:r>
    </w:p>
    <w:p w14:paraId="6C57BFF7">
      <w:pPr>
        <w:snapToGrid w:val="0"/>
        <w:spacing w:after="0" w:line="360" w:lineRule="auto"/>
        <w:ind w:firstLine="480" w:firstLineChars="200"/>
        <w:rPr>
          <w:rFonts w:hint="eastAsia" w:ascii="宋体" w:hAnsi="宋体" w:cs="宋体"/>
          <w:sz w:val="24"/>
          <w:szCs w:val="24"/>
        </w:rPr>
      </w:pPr>
      <w:r>
        <w:rPr>
          <w:rFonts w:hint="eastAsia" w:ascii="宋体" w:hAnsi="宋体" w:cs="宋体"/>
          <w:sz w:val="24"/>
          <w:szCs w:val="24"/>
        </w:rPr>
        <w:t>(二)联系方式</w:t>
      </w:r>
    </w:p>
    <w:p w14:paraId="7D6C631C">
      <w:pPr>
        <w:snapToGrid w:val="0"/>
        <w:spacing w:after="0" w:line="360" w:lineRule="auto"/>
        <w:ind w:firstLine="420" w:firstLineChars="175"/>
        <w:rPr>
          <w:rFonts w:hint="eastAsia" w:ascii="宋体" w:hAnsi="宋体" w:cs="宋体"/>
          <w:sz w:val="24"/>
          <w:szCs w:val="24"/>
        </w:rPr>
      </w:pPr>
      <w:r>
        <w:rPr>
          <w:rFonts w:hint="eastAsia" w:ascii="宋体" w:hAnsi="宋体" w:cs="宋体"/>
          <w:sz w:val="24"/>
          <w:szCs w:val="24"/>
        </w:rPr>
        <w:t>用户单位：河北高速公路集团有限公司</w:t>
      </w:r>
    </w:p>
    <w:p w14:paraId="42231718">
      <w:pPr>
        <w:snapToGrid w:val="0"/>
        <w:spacing w:after="0" w:line="360" w:lineRule="auto"/>
        <w:ind w:firstLine="480" w:firstLineChars="200"/>
        <w:rPr>
          <w:rFonts w:hint="eastAsia" w:ascii="宋体" w:hAnsi="宋体" w:cs="宋体"/>
          <w:sz w:val="24"/>
          <w:szCs w:val="24"/>
        </w:rPr>
      </w:pPr>
      <w:r>
        <w:rPr>
          <w:rFonts w:hint="eastAsia" w:ascii="宋体" w:hAnsi="宋体" w:cs="宋体"/>
          <w:sz w:val="24"/>
          <w:szCs w:val="24"/>
        </w:rPr>
        <w:t>联 系 人：张志毅</w:t>
      </w:r>
    </w:p>
    <w:p w14:paraId="5739B92D">
      <w:pPr>
        <w:snapToGrid w:val="0"/>
        <w:spacing w:after="0" w:line="360" w:lineRule="auto"/>
        <w:ind w:firstLine="420" w:firstLineChars="175"/>
        <w:rPr>
          <w:rFonts w:hint="eastAsia" w:ascii="宋体" w:hAnsi="宋体" w:cs="宋体"/>
          <w:sz w:val="24"/>
          <w:szCs w:val="24"/>
        </w:rPr>
      </w:pPr>
      <w:r>
        <w:rPr>
          <w:rFonts w:hint="eastAsia" w:ascii="宋体" w:hAnsi="宋体" w:cs="宋体"/>
          <w:sz w:val="24"/>
          <w:szCs w:val="24"/>
        </w:rPr>
        <w:t>联系电话：0311-66620573</w:t>
      </w:r>
    </w:p>
    <w:p w14:paraId="5C81DBCC">
      <w:pPr>
        <w:snapToGrid w:val="0"/>
        <w:spacing w:after="0" w:line="360" w:lineRule="auto"/>
        <w:ind w:firstLine="480" w:firstLineChars="200"/>
        <w:rPr>
          <w:rFonts w:hint="eastAsia" w:ascii="宋体" w:hAnsi="宋体" w:cs="宋体"/>
          <w:sz w:val="24"/>
          <w:szCs w:val="24"/>
        </w:rPr>
      </w:pPr>
    </w:p>
    <w:p w14:paraId="0787FCDF">
      <w:pPr>
        <w:pStyle w:val="17"/>
        <w:snapToGrid w:val="0"/>
        <w:spacing w:after="0" w:line="360" w:lineRule="auto"/>
        <w:ind w:firstLine="480" w:firstLineChars="200"/>
        <w:rPr>
          <w:rFonts w:hint="eastAsia" w:ascii="宋体" w:hAnsi="宋体" w:cs="仿宋_GB2312"/>
          <w:bCs/>
          <w:kern w:val="0"/>
          <w:sz w:val="24"/>
          <w:szCs w:val="24"/>
        </w:rPr>
      </w:pPr>
      <w:r>
        <w:rPr>
          <w:rFonts w:hint="eastAsia" w:ascii="宋体" w:hAnsi="宋体" w:cs="仿宋_GB2312"/>
          <w:bCs/>
          <w:kern w:val="0"/>
          <w:sz w:val="24"/>
          <w:szCs w:val="24"/>
        </w:rPr>
        <w:t>代理机构：河北高速集团工程咨询有限公司</w:t>
      </w:r>
    </w:p>
    <w:p w14:paraId="343C8C7F">
      <w:pPr>
        <w:pStyle w:val="17"/>
        <w:snapToGrid w:val="0"/>
        <w:spacing w:after="0" w:line="360" w:lineRule="auto"/>
        <w:ind w:firstLine="480" w:firstLineChars="200"/>
        <w:rPr>
          <w:rFonts w:hint="eastAsia" w:ascii="宋体" w:hAnsi="宋体" w:cs="仿宋_GB2312"/>
          <w:bCs/>
          <w:kern w:val="0"/>
          <w:sz w:val="24"/>
          <w:szCs w:val="24"/>
        </w:rPr>
      </w:pPr>
      <w:r>
        <w:rPr>
          <w:rFonts w:hint="eastAsia" w:ascii="宋体" w:hAnsi="宋体" w:cs="仿宋_GB2312"/>
          <w:bCs/>
          <w:kern w:val="0"/>
          <w:sz w:val="24"/>
          <w:szCs w:val="24"/>
        </w:rPr>
        <w:t>地    址：石家庄高新区黄河大道136号石家庄科技中心2号楼22层</w:t>
      </w:r>
    </w:p>
    <w:p w14:paraId="73C24ADE">
      <w:pPr>
        <w:pStyle w:val="17"/>
        <w:snapToGrid w:val="0"/>
        <w:spacing w:after="0" w:line="360" w:lineRule="auto"/>
        <w:ind w:firstLine="480" w:firstLineChars="200"/>
        <w:rPr>
          <w:rFonts w:hint="eastAsia" w:ascii="宋体" w:hAnsi="宋体" w:cs="仿宋_GB2312"/>
          <w:bCs/>
          <w:kern w:val="0"/>
          <w:sz w:val="24"/>
          <w:szCs w:val="24"/>
        </w:rPr>
      </w:pPr>
      <w:r>
        <w:rPr>
          <w:rFonts w:hint="eastAsia" w:ascii="宋体" w:hAnsi="宋体" w:cs="仿宋_GB2312"/>
          <w:bCs/>
          <w:kern w:val="0"/>
          <w:sz w:val="24"/>
          <w:szCs w:val="24"/>
        </w:rPr>
        <w:t>联 系 人：张光磊（项目负责人）、张宁</w:t>
      </w:r>
    </w:p>
    <w:p w14:paraId="20BB215A">
      <w:pPr>
        <w:pStyle w:val="17"/>
        <w:snapToGrid w:val="0"/>
        <w:spacing w:after="0" w:line="360" w:lineRule="auto"/>
        <w:ind w:firstLine="480" w:firstLineChars="200"/>
        <w:rPr>
          <w:rFonts w:hint="eastAsia" w:ascii="宋体" w:hAnsi="宋体"/>
          <w:sz w:val="24"/>
          <w:szCs w:val="24"/>
        </w:rPr>
      </w:pPr>
      <w:r>
        <w:rPr>
          <w:rFonts w:hint="eastAsia" w:ascii="宋体" w:hAnsi="宋体" w:cs="仿宋_GB2312"/>
          <w:bCs/>
          <w:kern w:val="0"/>
          <w:sz w:val="24"/>
          <w:szCs w:val="24"/>
        </w:rPr>
        <w:t>电    话：</w:t>
      </w:r>
      <w:r>
        <w:rPr>
          <w:rFonts w:hint="eastAsia" w:ascii="宋体" w:hAnsi="宋体" w:cs="宋体"/>
          <w:sz w:val="24"/>
          <w:szCs w:val="24"/>
          <w:lang w:val="en-US" w:eastAsia="zh-CN"/>
        </w:rPr>
        <w:t>18032766105、13229867006</w:t>
      </w:r>
      <w:r>
        <w:rPr>
          <w:rFonts w:hint="eastAsia" w:ascii="宋体" w:hAnsi="宋体"/>
          <w:sz w:val="24"/>
          <w:szCs w:val="24"/>
        </w:rPr>
        <w:br w:type="page"/>
      </w:r>
    </w:p>
    <w:p w14:paraId="45FB2FCB">
      <w:pPr>
        <w:spacing w:line="400" w:lineRule="exact"/>
        <w:rPr>
          <w:rFonts w:hint="eastAsia" w:ascii="宋体" w:hAnsi="宋体"/>
          <w:sz w:val="24"/>
          <w:szCs w:val="24"/>
        </w:rPr>
      </w:pPr>
      <w:r>
        <w:rPr>
          <w:rFonts w:hint="eastAsia" w:ascii="宋体" w:hAnsi="宋体"/>
          <w:sz w:val="24"/>
          <w:szCs w:val="24"/>
        </w:rPr>
        <w:t>附件1 揭榜挂帅报名表</w:t>
      </w:r>
    </w:p>
    <w:tbl>
      <w:tblPr>
        <w:tblStyle w:val="41"/>
        <w:tblW w:w="9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1560"/>
        <w:gridCol w:w="992"/>
        <w:gridCol w:w="1276"/>
        <w:gridCol w:w="1417"/>
        <w:gridCol w:w="1985"/>
      </w:tblGrid>
      <w:tr w14:paraId="2E127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10" w:type="dxa"/>
            <w:vAlign w:val="center"/>
          </w:tcPr>
          <w:p w14:paraId="50655E21">
            <w:pPr>
              <w:spacing w:line="58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项目名称</w:t>
            </w:r>
          </w:p>
        </w:tc>
        <w:tc>
          <w:tcPr>
            <w:tcW w:w="7230" w:type="dxa"/>
            <w:gridSpan w:val="5"/>
            <w:vAlign w:val="center"/>
          </w:tcPr>
          <w:p w14:paraId="5BD8FA98">
            <w:pPr>
              <w:spacing w:line="580" w:lineRule="exact"/>
              <w:jc w:val="center"/>
              <w:rPr>
                <w:rFonts w:hint="eastAsia" w:ascii="宋体" w:hAnsi="宋体" w:cs="宋体"/>
                <w:color w:val="000000" w:themeColor="text1"/>
                <w:szCs w:val="21"/>
                <w14:textFill>
                  <w14:solidFill>
                    <w14:schemeClr w14:val="tx1"/>
                  </w14:solidFill>
                </w14:textFill>
              </w:rPr>
            </w:pPr>
          </w:p>
        </w:tc>
      </w:tr>
      <w:tr w14:paraId="71C07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10" w:type="dxa"/>
            <w:vAlign w:val="center"/>
          </w:tcPr>
          <w:p w14:paraId="150E558A">
            <w:pPr>
              <w:spacing w:line="58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揭榜人名称</w:t>
            </w:r>
          </w:p>
        </w:tc>
        <w:tc>
          <w:tcPr>
            <w:tcW w:w="7230" w:type="dxa"/>
            <w:gridSpan w:val="5"/>
            <w:vAlign w:val="center"/>
          </w:tcPr>
          <w:p w14:paraId="61F43C76">
            <w:pPr>
              <w:spacing w:line="580" w:lineRule="exact"/>
              <w:jc w:val="center"/>
              <w:rPr>
                <w:rFonts w:hint="eastAsia" w:ascii="宋体" w:hAnsi="宋体" w:cs="宋体"/>
                <w:color w:val="000000" w:themeColor="text1"/>
                <w:szCs w:val="21"/>
                <w14:textFill>
                  <w14:solidFill>
                    <w14:schemeClr w14:val="tx1"/>
                  </w14:solidFill>
                </w14:textFill>
              </w:rPr>
            </w:pPr>
          </w:p>
        </w:tc>
      </w:tr>
      <w:tr w14:paraId="30170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410" w:type="dxa"/>
            <w:vMerge w:val="restart"/>
            <w:vAlign w:val="center"/>
          </w:tcPr>
          <w:p w14:paraId="7FA01A52">
            <w:pPr>
              <w:spacing w:line="58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联系人</w:t>
            </w:r>
          </w:p>
        </w:tc>
        <w:tc>
          <w:tcPr>
            <w:tcW w:w="1560" w:type="dxa"/>
            <w:vMerge w:val="restart"/>
            <w:vAlign w:val="center"/>
          </w:tcPr>
          <w:p w14:paraId="3C1EB818">
            <w:pPr>
              <w:spacing w:line="580" w:lineRule="exact"/>
              <w:jc w:val="center"/>
              <w:rPr>
                <w:rFonts w:hint="eastAsia" w:ascii="宋体" w:hAnsi="宋体" w:cs="宋体"/>
                <w:color w:val="000000" w:themeColor="text1"/>
                <w:szCs w:val="21"/>
                <w14:textFill>
                  <w14:solidFill>
                    <w14:schemeClr w14:val="tx1"/>
                  </w14:solidFill>
                </w14:textFill>
              </w:rPr>
            </w:pPr>
          </w:p>
        </w:tc>
        <w:tc>
          <w:tcPr>
            <w:tcW w:w="992" w:type="dxa"/>
            <w:vMerge w:val="restart"/>
            <w:vAlign w:val="center"/>
          </w:tcPr>
          <w:p w14:paraId="018957C0">
            <w:pPr>
              <w:spacing w:line="58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职务</w:t>
            </w:r>
          </w:p>
        </w:tc>
        <w:tc>
          <w:tcPr>
            <w:tcW w:w="1276" w:type="dxa"/>
            <w:vMerge w:val="restart"/>
            <w:vAlign w:val="center"/>
          </w:tcPr>
          <w:p w14:paraId="0CF80ADD">
            <w:pPr>
              <w:spacing w:line="580" w:lineRule="exact"/>
              <w:jc w:val="center"/>
              <w:rPr>
                <w:rFonts w:hint="eastAsia" w:ascii="宋体" w:hAnsi="宋体" w:cs="宋体"/>
                <w:color w:val="000000" w:themeColor="text1"/>
                <w:szCs w:val="21"/>
                <w14:textFill>
                  <w14:solidFill>
                    <w14:schemeClr w14:val="tx1"/>
                  </w14:solidFill>
                </w14:textFill>
              </w:rPr>
            </w:pPr>
          </w:p>
        </w:tc>
        <w:tc>
          <w:tcPr>
            <w:tcW w:w="1417" w:type="dxa"/>
            <w:vAlign w:val="center"/>
          </w:tcPr>
          <w:p w14:paraId="22C576E9">
            <w:pPr>
              <w:spacing w:line="58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联系电话</w:t>
            </w:r>
          </w:p>
        </w:tc>
        <w:tc>
          <w:tcPr>
            <w:tcW w:w="1985" w:type="dxa"/>
            <w:vAlign w:val="center"/>
          </w:tcPr>
          <w:p w14:paraId="0C6F9796">
            <w:pPr>
              <w:spacing w:line="400" w:lineRule="exact"/>
              <w:jc w:val="left"/>
              <w:rPr>
                <w:rFonts w:hint="eastAsia" w:ascii="宋体" w:hAnsi="宋体" w:cs="宋体"/>
                <w:color w:val="000000" w:themeColor="text1"/>
                <w:szCs w:val="21"/>
                <w14:textFill>
                  <w14:solidFill>
                    <w14:schemeClr w14:val="tx1"/>
                  </w14:solidFill>
                </w14:textFill>
              </w:rPr>
            </w:pPr>
          </w:p>
        </w:tc>
      </w:tr>
      <w:tr w14:paraId="23993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410" w:type="dxa"/>
            <w:vMerge w:val="continue"/>
            <w:vAlign w:val="center"/>
          </w:tcPr>
          <w:p w14:paraId="7DEF7D23">
            <w:pPr>
              <w:spacing w:line="580" w:lineRule="exact"/>
              <w:jc w:val="center"/>
              <w:rPr>
                <w:rFonts w:hint="eastAsia" w:ascii="宋体" w:hAnsi="宋体" w:cs="宋体"/>
                <w:szCs w:val="21"/>
              </w:rPr>
            </w:pPr>
          </w:p>
        </w:tc>
        <w:tc>
          <w:tcPr>
            <w:tcW w:w="1560" w:type="dxa"/>
            <w:vMerge w:val="continue"/>
            <w:vAlign w:val="center"/>
          </w:tcPr>
          <w:p w14:paraId="67A0B284">
            <w:pPr>
              <w:spacing w:line="580" w:lineRule="exact"/>
              <w:jc w:val="center"/>
              <w:rPr>
                <w:rFonts w:hint="eastAsia" w:ascii="宋体" w:hAnsi="宋体" w:cs="宋体"/>
                <w:szCs w:val="21"/>
              </w:rPr>
            </w:pPr>
          </w:p>
        </w:tc>
        <w:tc>
          <w:tcPr>
            <w:tcW w:w="992" w:type="dxa"/>
            <w:vMerge w:val="continue"/>
            <w:vAlign w:val="center"/>
          </w:tcPr>
          <w:p w14:paraId="1AED71DC">
            <w:pPr>
              <w:spacing w:line="580" w:lineRule="exact"/>
              <w:jc w:val="center"/>
              <w:rPr>
                <w:rFonts w:hint="eastAsia" w:ascii="宋体" w:hAnsi="宋体" w:cs="宋体"/>
                <w:szCs w:val="21"/>
              </w:rPr>
            </w:pPr>
          </w:p>
        </w:tc>
        <w:tc>
          <w:tcPr>
            <w:tcW w:w="1276" w:type="dxa"/>
            <w:vMerge w:val="continue"/>
            <w:vAlign w:val="center"/>
          </w:tcPr>
          <w:p w14:paraId="2235BAB9">
            <w:pPr>
              <w:spacing w:line="580" w:lineRule="exact"/>
              <w:jc w:val="center"/>
              <w:rPr>
                <w:rFonts w:hint="eastAsia" w:ascii="宋体" w:hAnsi="宋体" w:cs="宋体"/>
                <w:szCs w:val="21"/>
              </w:rPr>
            </w:pPr>
          </w:p>
        </w:tc>
        <w:tc>
          <w:tcPr>
            <w:tcW w:w="1417" w:type="dxa"/>
            <w:vAlign w:val="center"/>
          </w:tcPr>
          <w:p w14:paraId="02490EB9">
            <w:pPr>
              <w:spacing w:line="58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电子邮箱</w:t>
            </w:r>
          </w:p>
        </w:tc>
        <w:tc>
          <w:tcPr>
            <w:tcW w:w="1985" w:type="dxa"/>
            <w:vAlign w:val="center"/>
          </w:tcPr>
          <w:p w14:paraId="47C67592">
            <w:pPr>
              <w:spacing w:line="580" w:lineRule="exact"/>
              <w:jc w:val="center"/>
              <w:rPr>
                <w:rFonts w:hint="eastAsia" w:ascii="宋体" w:hAnsi="宋体" w:cs="宋体"/>
                <w:color w:val="000000" w:themeColor="text1"/>
                <w:szCs w:val="21"/>
                <w14:textFill>
                  <w14:solidFill>
                    <w14:schemeClr w14:val="tx1"/>
                  </w14:solidFill>
                </w14:textFill>
              </w:rPr>
            </w:pPr>
          </w:p>
        </w:tc>
      </w:tr>
      <w:tr w14:paraId="25AB4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2410" w:type="dxa"/>
            <w:vAlign w:val="center"/>
          </w:tcPr>
          <w:p w14:paraId="489B0F6A">
            <w:pPr>
              <w:spacing w:before="100" w:beforeAutospacing="1" w:after="100" w:afterAutospacing="1" w:line="58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项目负责人</w:t>
            </w:r>
          </w:p>
        </w:tc>
        <w:tc>
          <w:tcPr>
            <w:tcW w:w="1560" w:type="dxa"/>
            <w:vAlign w:val="center"/>
          </w:tcPr>
          <w:p w14:paraId="7FAB25D4">
            <w:pPr>
              <w:spacing w:before="100" w:beforeAutospacing="1" w:after="100" w:afterAutospacing="1" w:line="580" w:lineRule="exact"/>
              <w:jc w:val="left"/>
              <w:rPr>
                <w:rFonts w:hint="eastAsia" w:ascii="宋体" w:hAnsi="宋体" w:cs="宋体"/>
                <w:color w:val="000000" w:themeColor="text1"/>
                <w:szCs w:val="21"/>
                <w14:textFill>
                  <w14:solidFill>
                    <w14:schemeClr w14:val="tx1"/>
                  </w14:solidFill>
                </w14:textFill>
              </w:rPr>
            </w:pPr>
          </w:p>
        </w:tc>
        <w:tc>
          <w:tcPr>
            <w:tcW w:w="992" w:type="dxa"/>
            <w:vAlign w:val="center"/>
          </w:tcPr>
          <w:p w14:paraId="63D72B6D">
            <w:pPr>
              <w:spacing w:before="100" w:beforeAutospacing="1" w:after="100" w:afterAutospacing="1" w:line="580" w:lineRule="exact"/>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职称</w:t>
            </w:r>
          </w:p>
        </w:tc>
        <w:tc>
          <w:tcPr>
            <w:tcW w:w="1276" w:type="dxa"/>
            <w:vAlign w:val="center"/>
          </w:tcPr>
          <w:p w14:paraId="50A9E6B6">
            <w:pPr>
              <w:spacing w:before="100" w:beforeAutospacing="1" w:after="100" w:afterAutospacing="1" w:line="580" w:lineRule="exact"/>
              <w:jc w:val="center"/>
              <w:rPr>
                <w:rFonts w:hint="eastAsia" w:ascii="宋体" w:hAnsi="宋体" w:cs="宋体"/>
                <w:color w:val="000000" w:themeColor="text1"/>
                <w:szCs w:val="21"/>
                <w14:textFill>
                  <w14:solidFill>
                    <w14:schemeClr w14:val="tx1"/>
                  </w14:solidFill>
                </w14:textFill>
              </w:rPr>
            </w:pPr>
          </w:p>
        </w:tc>
        <w:tc>
          <w:tcPr>
            <w:tcW w:w="1417" w:type="dxa"/>
            <w:vAlign w:val="center"/>
          </w:tcPr>
          <w:p w14:paraId="2104C676">
            <w:pPr>
              <w:spacing w:before="100" w:beforeAutospacing="1" w:after="100" w:afterAutospacing="1" w:line="58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联系电话</w:t>
            </w:r>
          </w:p>
        </w:tc>
        <w:tc>
          <w:tcPr>
            <w:tcW w:w="1985" w:type="dxa"/>
            <w:vAlign w:val="center"/>
          </w:tcPr>
          <w:p w14:paraId="4F3E5763">
            <w:pPr>
              <w:spacing w:before="100" w:beforeAutospacing="1" w:after="100" w:afterAutospacing="1" w:line="580" w:lineRule="exact"/>
              <w:jc w:val="left"/>
              <w:rPr>
                <w:rFonts w:hint="eastAsia" w:ascii="宋体" w:hAnsi="宋体" w:cs="宋体"/>
                <w:color w:val="000000" w:themeColor="text1"/>
                <w:szCs w:val="21"/>
                <w14:textFill>
                  <w14:solidFill>
                    <w14:schemeClr w14:val="tx1"/>
                  </w14:solidFill>
                </w14:textFill>
              </w:rPr>
            </w:pPr>
          </w:p>
        </w:tc>
      </w:tr>
      <w:tr w14:paraId="4A966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2410" w:type="dxa"/>
            <w:vAlign w:val="center"/>
          </w:tcPr>
          <w:p w14:paraId="36957BB1">
            <w:pPr>
              <w:spacing w:before="100" w:beforeAutospacing="1" w:after="100" w:afterAutospacing="1" w:line="58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需提供附件</w:t>
            </w:r>
          </w:p>
        </w:tc>
        <w:tc>
          <w:tcPr>
            <w:tcW w:w="7230" w:type="dxa"/>
            <w:gridSpan w:val="5"/>
            <w:vAlign w:val="center"/>
          </w:tcPr>
          <w:p w14:paraId="1FB70062">
            <w:pPr>
              <w:adjustRightInd w:val="0"/>
              <w:snapToGrid w:val="0"/>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1．所有成员的营业执照副本或事业单位法人证书副本复印件（加盖公章）        </w:t>
            </w:r>
          </w:p>
        </w:tc>
      </w:tr>
      <w:tr w14:paraId="60B9E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0" w:hRule="atLeast"/>
          <w:jc w:val="center"/>
        </w:trPr>
        <w:tc>
          <w:tcPr>
            <w:tcW w:w="2410" w:type="dxa"/>
            <w:vAlign w:val="center"/>
          </w:tcPr>
          <w:p w14:paraId="066987AF">
            <w:pPr>
              <w:spacing w:before="100" w:beforeAutospacing="1" w:after="100" w:afterAutospacing="1" w:line="58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项目负责人承诺</w:t>
            </w:r>
          </w:p>
        </w:tc>
        <w:tc>
          <w:tcPr>
            <w:tcW w:w="7230" w:type="dxa"/>
            <w:gridSpan w:val="5"/>
            <w:vAlign w:val="center"/>
          </w:tcPr>
          <w:p w14:paraId="1986EF5C">
            <w:pPr>
              <w:spacing w:before="100" w:beforeAutospacing="1" w:after="100" w:afterAutospacing="1" w:line="580" w:lineRule="exact"/>
              <w:ind w:firstLine="420" w:firstLineChars="200"/>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本人承诺，以上所填内容属实。若有不实，愿意接受所带来的不良影响。</w:t>
            </w:r>
          </w:p>
          <w:p w14:paraId="68996B65">
            <w:pPr>
              <w:spacing w:line="580" w:lineRule="exact"/>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项目负责人（签字）：                 年 月 日</w:t>
            </w:r>
          </w:p>
        </w:tc>
      </w:tr>
      <w:tr w14:paraId="30F42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4" w:hRule="atLeast"/>
          <w:jc w:val="center"/>
        </w:trPr>
        <w:tc>
          <w:tcPr>
            <w:tcW w:w="2410" w:type="dxa"/>
            <w:vAlign w:val="center"/>
          </w:tcPr>
          <w:p w14:paraId="57BCE455">
            <w:pPr>
              <w:spacing w:before="100" w:beforeAutospacing="1" w:after="100" w:afterAutospacing="1" w:line="58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揭榜人（牵头人）单位意见</w:t>
            </w:r>
          </w:p>
        </w:tc>
        <w:tc>
          <w:tcPr>
            <w:tcW w:w="7230" w:type="dxa"/>
            <w:gridSpan w:val="5"/>
            <w:vAlign w:val="center"/>
          </w:tcPr>
          <w:p w14:paraId="04907583">
            <w:pPr>
              <w:spacing w:before="100" w:beforeAutospacing="1" w:after="100" w:afterAutospacing="1" w:line="580" w:lineRule="exact"/>
              <w:ind w:firstLine="420" w:firstLineChars="200"/>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情况属实，同意报名。</w:t>
            </w:r>
          </w:p>
          <w:p w14:paraId="34F8D3E5">
            <w:pPr>
              <w:spacing w:line="580" w:lineRule="exact"/>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（盖章）</w:t>
            </w:r>
          </w:p>
          <w:p w14:paraId="48E5BF99">
            <w:pPr>
              <w:spacing w:line="580" w:lineRule="exact"/>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年  月  日</w:t>
            </w:r>
          </w:p>
        </w:tc>
      </w:tr>
    </w:tbl>
    <w:p w14:paraId="22A49C0E">
      <w:pPr>
        <w:spacing w:line="400" w:lineRule="exact"/>
        <w:rPr>
          <w:rFonts w:hint="eastAsia" w:ascii="宋体" w:hAnsi="宋体"/>
        </w:rPr>
      </w:pPr>
      <w:r>
        <w:rPr>
          <w:rFonts w:ascii="宋体" w:hAnsi="宋体"/>
        </w:rPr>
        <w:br w:type="page"/>
      </w:r>
    </w:p>
    <w:p w14:paraId="200383E1">
      <w:pPr>
        <w:jc w:val="center"/>
        <w:outlineLvl w:val="0"/>
        <w:rPr>
          <w:b/>
          <w:bCs/>
          <w:sz w:val="32"/>
          <w:szCs w:val="32"/>
        </w:rPr>
      </w:pPr>
      <w:bookmarkStart w:id="11" w:name="_Toc25524"/>
      <w:bookmarkStart w:id="12" w:name="_Toc24590"/>
      <w:r>
        <w:rPr>
          <w:b/>
          <w:bCs/>
          <w:sz w:val="32"/>
          <w:szCs w:val="32"/>
        </w:rPr>
        <w:t>第</w:t>
      </w:r>
      <w:r>
        <w:rPr>
          <w:rFonts w:hint="eastAsia"/>
          <w:b/>
          <w:bCs/>
          <w:sz w:val="32"/>
          <w:szCs w:val="32"/>
        </w:rPr>
        <w:t>二</w:t>
      </w:r>
      <w:r>
        <w:rPr>
          <w:b/>
          <w:bCs/>
          <w:sz w:val="32"/>
          <w:szCs w:val="32"/>
        </w:rPr>
        <w:t>章</w:t>
      </w:r>
      <w:r>
        <w:rPr>
          <w:rFonts w:hint="eastAsia"/>
          <w:b/>
          <w:bCs/>
          <w:sz w:val="32"/>
          <w:szCs w:val="32"/>
        </w:rPr>
        <w:t xml:space="preserve"> 揭榜人须知</w:t>
      </w:r>
      <w:bookmarkEnd w:id="11"/>
      <w:bookmarkEnd w:id="12"/>
    </w:p>
    <w:tbl>
      <w:tblPr>
        <w:tblStyle w:val="41"/>
        <w:tblW w:w="9872" w:type="dxa"/>
        <w:jc w:val="center"/>
        <w:tblLayout w:type="fixed"/>
        <w:tblCellMar>
          <w:top w:w="0" w:type="dxa"/>
          <w:left w:w="108" w:type="dxa"/>
          <w:bottom w:w="0" w:type="dxa"/>
          <w:right w:w="108" w:type="dxa"/>
        </w:tblCellMar>
      </w:tblPr>
      <w:tblGrid>
        <w:gridCol w:w="1086"/>
        <w:gridCol w:w="3575"/>
        <w:gridCol w:w="5211"/>
      </w:tblGrid>
      <w:tr w14:paraId="6B8AB4FA">
        <w:tblPrEx>
          <w:tblCellMar>
            <w:top w:w="0" w:type="dxa"/>
            <w:left w:w="108" w:type="dxa"/>
            <w:bottom w:w="0" w:type="dxa"/>
            <w:right w:w="108" w:type="dxa"/>
          </w:tblCellMar>
        </w:tblPrEx>
        <w:trPr>
          <w:tblHeader/>
          <w:jc w:val="center"/>
        </w:trPr>
        <w:tc>
          <w:tcPr>
            <w:tcW w:w="1086" w:type="dxa"/>
            <w:tcBorders>
              <w:top w:val="single" w:color="auto" w:sz="4" w:space="0"/>
              <w:left w:val="single" w:color="auto" w:sz="4" w:space="0"/>
              <w:bottom w:val="single" w:color="auto" w:sz="4" w:space="0"/>
              <w:right w:val="single" w:color="auto" w:sz="4" w:space="0"/>
            </w:tcBorders>
            <w:vAlign w:val="center"/>
          </w:tcPr>
          <w:p w14:paraId="41E70A75">
            <w:pPr>
              <w:snapToGrid w:val="0"/>
              <w:spacing w:after="0" w:line="340" w:lineRule="exact"/>
              <w:jc w:val="center"/>
              <w:rPr>
                <w:rFonts w:hint="eastAsia" w:cs="宋体" w:asciiTheme="minorEastAsia" w:hAnsiTheme="minorEastAsia" w:eastAsiaTheme="minorEastAsia"/>
                <w:bCs/>
                <w:szCs w:val="21"/>
              </w:rPr>
            </w:pPr>
            <w:r>
              <w:rPr>
                <w:rFonts w:hint="eastAsia" w:cs="宋体" w:asciiTheme="minorEastAsia" w:hAnsiTheme="minorEastAsia" w:eastAsiaTheme="minorEastAsia"/>
                <w:bCs/>
                <w:szCs w:val="21"/>
              </w:rPr>
              <w:t>条款号</w:t>
            </w:r>
          </w:p>
        </w:tc>
        <w:tc>
          <w:tcPr>
            <w:tcW w:w="3575" w:type="dxa"/>
            <w:tcBorders>
              <w:top w:val="single" w:color="auto" w:sz="4" w:space="0"/>
              <w:left w:val="single" w:color="auto" w:sz="4" w:space="0"/>
              <w:bottom w:val="single" w:color="auto" w:sz="4" w:space="0"/>
              <w:right w:val="single" w:color="auto" w:sz="4" w:space="0"/>
            </w:tcBorders>
            <w:vAlign w:val="center"/>
          </w:tcPr>
          <w:p w14:paraId="5788FB6D">
            <w:pPr>
              <w:snapToGrid w:val="0"/>
              <w:spacing w:after="0" w:line="340" w:lineRule="exact"/>
              <w:jc w:val="center"/>
              <w:rPr>
                <w:rFonts w:hint="eastAsia" w:cs="宋体" w:asciiTheme="minorEastAsia" w:hAnsiTheme="minorEastAsia" w:eastAsiaTheme="minorEastAsia"/>
                <w:szCs w:val="21"/>
              </w:rPr>
            </w:pPr>
            <w:r>
              <w:rPr>
                <w:rFonts w:hint="eastAsia" w:cs="宋体" w:asciiTheme="minorEastAsia" w:hAnsiTheme="minorEastAsia" w:eastAsiaTheme="minorEastAsia"/>
                <w:szCs w:val="21"/>
              </w:rPr>
              <w:t>条款名称</w:t>
            </w:r>
          </w:p>
        </w:tc>
        <w:tc>
          <w:tcPr>
            <w:tcW w:w="5211" w:type="dxa"/>
            <w:tcBorders>
              <w:top w:val="single" w:color="auto" w:sz="4" w:space="0"/>
              <w:left w:val="single" w:color="auto" w:sz="4" w:space="0"/>
              <w:bottom w:val="single" w:color="auto" w:sz="4" w:space="0"/>
              <w:right w:val="single" w:color="auto" w:sz="4" w:space="0"/>
            </w:tcBorders>
            <w:vAlign w:val="center"/>
          </w:tcPr>
          <w:p w14:paraId="3D226508">
            <w:pPr>
              <w:snapToGrid w:val="0"/>
              <w:spacing w:after="0" w:line="340" w:lineRule="exact"/>
              <w:jc w:val="center"/>
              <w:rPr>
                <w:rFonts w:hint="eastAsia" w:cs="宋体" w:asciiTheme="minorEastAsia" w:hAnsiTheme="minorEastAsia" w:eastAsiaTheme="minorEastAsia"/>
                <w:szCs w:val="21"/>
              </w:rPr>
            </w:pPr>
            <w:r>
              <w:rPr>
                <w:rFonts w:hint="eastAsia" w:cs="宋体" w:asciiTheme="minorEastAsia" w:hAnsiTheme="minorEastAsia" w:eastAsiaTheme="minorEastAsia"/>
                <w:szCs w:val="21"/>
              </w:rPr>
              <w:t>编列内容</w:t>
            </w:r>
          </w:p>
        </w:tc>
      </w:tr>
      <w:tr w14:paraId="33879EFB">
        <w:tblPrEx>
          <w:tblCellMar>
            <w:top w:w="0" w:type="dxa"/>
            <w:left w:w="108" w:type="dxa"/>
            <w:bottom w:w="0" w:type="dxa"/>
            <w:right w:w="108" w:type="dxa"/>
          </w:tblCellMar>
        </w:tblPrEx>
        <w:trPr>
          <w:trHeight w:val="149" w:hRule="atLeast"/>
          <w:jc w:val="center"/>
        </w:trPr>
        <w:tc>
          <w:tcPr>
            <w:tcW w:w="1086" w:type="dxa"/>
            <w:tcBorders>
              <w:top w:val="single" w:color="auto" w:sz="4" w:space="0"/>
              <w:left w:val="single" w:color="auto" w:sz="4" w:space="0"/>
              <w:bottom w:val="single" w:color="auto" w:sz="4" w:space="0"/>
              <w:right w:val="single" w:color="auto" w:sz="4" w:space="0"/>
            </w:tcBorders>
            <w:vAlign w:val="center"/>
          </w:tcPr>
          <w:p w14:paraId="434DC931">
            <w:pPr>
              <w:snapToGrid w:val="0"/>
              <w:spacing w:after="0" w:line="340" w:lineRule="exact"/>
              <w:jc w:val="center"/>
              <w:rPr>
                <w:rFonts w:hint="eastAsia" w:cs="宋体" w:asciiTheme="minorEastAsia" w:hAnsiTheme="minorEastAsia" w:eastAsiaTheme="minorEastAsia"/>
                <w:bCs/>
                <w:szCs w:val="21"/>
              </w:rPr>
            </w:pPr>
            <w:r>
              <w:rPr>
                <w:rFonts w:hint="eastAsia" w:cs="宋体" w:asciiTheme="minorEastAsia" w:hAnsiTheme="minorEastAsia" w:eastAsiaTheme="minorEastAsia"/>
                <w:bCs/>
                <w:szCs w:val="21"/>
              </w:rPr>
              <w:t>1</w:t>
            </w:r>
          </w:p>
        </w:tc>
        <w:tc>
          <w:tcPr>
            <w:tcW w:w="3575" w:type="dxa"/>
            <w:tcBorders>
              <w:top w:val="single" w:color="auto" w:sz="4" w:space="0"/>
              <w:left w:val="single" w:color="auto" w:sz="4" w:space="0"/>
              <w:bottom w:val="single" w:color="auto" w:sz="4" w:space="0"/>
              <w:right w:val="single" w:color="auto" w:sz="4" w:space="0"/>
            </w:tcBorders>
            <w:vAlign w:val="center"/>
          </w:tcPr>
          <w:p w14:paraId="1A2C25B5">
            <w:pPr>
              <w:snapToGrid w:val="0"/>
              <w:spacing w:after="0" w:line="340" w:lineRule="exact"/>
              <w:jc w:val="center"/>
              <w:rPr>
                <w:rFonts w:hint="eastAsia" w:cs="宋体" w:asciiTheme="minorEastAsia" w:hAnsiTheme="minorEastAsia" w:eastAsiaTheme="minorEastAsia"/>
                <w:szCs w:val="21"/>
              </w:rPr>
            </w:pPr>
            <w:r>
              <w:rPr>
                <w:rFonts w:hint="eastAsia" w:cs="宋体" w:asciiTheme="minorEastAsia" w:hAnsiTheme="minorEastAsia" w:eastAsiaTheme="minorEastAsia"/>
                <w:szCs w:val="21"/>
              </w:rPr>
              <w:t>构成《揭榜指南文件》的</w:t>
            </w:r>
          </w:p>
          <w:p w14:paraId="2AAF607B">
            <w:pPr>
              <w:snapToGrid w:val="0"/>
              <w:spacing w:after="0" w:line="340" w:lineRule="exact"/>
              <w:jc w:val="center"/>
              <w:rPr>
                <w:rFonts w:hint="eastAsia" w:cs="宋体" w:asciiTheme="minorEastAsia" w:hAnsiTheme="minorEastAsia" w:eastAsiaTheme="minorEastAsia"/>
                <w:szCs w:val="21"/>
              </w:rPr>
            </w:pPr>
            <w:r>
              <w:rPr>
                <w:rFonts w:hint="eastAsia" w:cs="宋体" w:asciiTheme="minorEastAsia" w:hAnsiTheme="minorEastAsia" w:eastAsiaTheme="minorEastAsia"/>
                <w:szCs w:val="21"/>
              </w:rPr>
              <w:t>其他资料</w:t>
            </w:r>
          </w:p>
        </w:tc>
        <w:tc>
          <w:tcPr>
            <w:tcW w:w="5211" w:type="dxa"/>
            <w:tcBorders>
              <w:top w:val="single" w:color="auto" w:sz="4" w:space="0"/>
              <w:left w:val="single" w:color="auto" w:sz="4" w:space="0"/>
              <w:bottom w:val="single" w:color="auto" w:sz="4" w:space="0"/>
              <w:right w:val="single" w:color="auto" w:sz="4" w:space="0"/>
            </w:tcBorders>
            <w:vAlign w:val="center"/>
          </w:tcPr>
          <w:p w14:paraId="25150C5A">
            <w:pPr>
              <w:snapToGrid w:val="0"/>
              <w:spacing w:after="0" w:line="340" w:lineRule="exact"/>
              <w:rPr>
                <w:rFonts w:hint="eastAsia" w:cs="宋体" w:asciiTheme="minorEastAsia" w:hAnsiTheme="minorEastAsia" w:eastAsiaTheme="minorEastAsia"/>
                <w:szCs w:val="21"/>
              </w:rPr>
            </w:pPr>
            <w:r>
              <w:rPr>
                <w:rFonts w:hint="eastAsia" w:cs="宋体" w:asciiTheme="minorEastAsia" w:hAnsiTheme="minorEastAsia" w:eastAsiaTheme="minorEastAsia"/>
                <w:szCs w:val="21"/>
              </w:rPr>
              <w:t>答疑、澄清、补遗文件（若有）</w:t>
            </w:r>
          </w:p>
        </w:tc>
      </w:tr>
      <w:tr w14:paraId="76969C4F">
        <w:tblPrEx>
          <w:tblCellMar>
            <w:top w:w="0" w:type="dxa"/>
            <w:left w:w="108" w:type="dxa"/>
            <w:bottom w:w="0" w:type="dxa"/>
            <w:right w:w="108" w:type="dxa"/>
          </w:tblCellMar>
        </w:tblPrEx>
        <w:trPr>
          <w:jc w:val="center"/>
        </w:trPr>
        <w:tc>
          <w:tcPr>
            <w:tcW w:w="1086" w:type="dxa"/>
            <w:vMerge w:val="restart"/>
            <w:tcBorders>
              <w:top w:val="single" w:color="auto" w:sz="4" w:space="0"/>
              <w:left w:val="single" w:color="auto" w:sz="4" w:space="0"/>
              <w:right w:val="single" w:color="auto" w:sz="4" w:space="0"/>
            </w:tcBorders>
            <w:vAlign w:val="center"/>
          </w:tcPr>
          <w:p w14:paraId="74EAC531">
            <w:pPr>
              <w:snapToGrid w:val="0"/>
              <w:spacing w:after="0" w:line="340" w:lineRule="exact"/>
              <w:jc w:val="center"/>
              <w:rPr>
                <w:rFonts w:hint="eastAsia" w:cs="宋体" w:asciiTheme="minorEastAsia" w:hAnsiTheme="minorEastAsia" w:eastAsiaTheme="minorEastAsia"/>
                <w:bCs/>
                <w:szCs w:val="21"/>
              </w:rPr>
            </w:pPr>
            <w:r>
              <w:rPr>
                <w:rFonts w:hint="eastAsia" w:cs="宋体" w:asciiTheme="minorEastAsia" w:hAnsiTheme="minorEastAsia" w:eastAsiaTheme="minorEastAsia"/>
                <w:bCs/>
                <w:szCs w:val="21"/>
              </w:rPr>
              <w:t>2</w:t>
            </w:r>
          </w:p>
        </w:tc>
        <w:tc>
          <w:tcPr>
            <w:tcW w:w="3575" w:type="dxa"/>
            <w:vMerge w:val="restart"/>
            <w:tcBorders>
              <w:top w:val="single" w:color="auto" w:sz="4" w:space="0"/>
              <w:left w:val="single" w:color="auto" w:sz="4" w:space="0"/>
              <w:right w:val="single" w:color="auto" w:sz="4" w:space="0"/>
            </w:tcBorders>
            <w:vAlign w:val="center"/>
          </w:tcPr>
          <w:p w14:paraId="6D9BE9FA">
            <w:pPr>
              <w:snapToGrid w:val="0"/>
              <w:spacing w:after="0" w:line="340" w:lineRule="exact"/>
              <w:jc w:val="center"/>
              <w:rPr>
                <w:rFonts w:hint="eastAsia" w:cs="宋体" w:asciiTheme="minorEastAsia" w:hAnsiTheme="minorEastAsia" w:eastAsiaTheme="minorEastAsia"/>
                <w:szCs w:val="21"/>
              </w:rPr>
            </w:pPr>
            <w:r>
              <w:rPr>
                <w:rFonts w:hint="eastAsia" w:cs="宋体" w:asciiTheme="minorEastAsia" w:hAnsiTheme="minorEastAsia" w:eastAsiaTheme="minorEastAsia"/>
                <w:szCs w:val="21"/>
              </w:rPr>
              <w:t>揭榜方要求澄清《揭榜指南文件》</w:t>
            </w:r>
          </w:p>
        </w:tc>
        <w:tc>
          <w:tcPr>
            <w:tcW w:w="5211" w:type="dxa"/>
            <w:tcBorders>
              <w:top w:val="single" w:color="auto" w:sz="4" w:space="0"/>
              <w:left w:val="single" w:color="auto" w:sz="4" w:space="0"/>
              <w:bottom w:val="single" w:color="auto" w:sz="4" w:space="0"/>
              <w:right w:val="single" w:color="auto" w:sz="4" w:space="0"/>
            </w:tcBorders>
            <w:vAlign w:val="center"/>
          </w:tcPr>
          <w:p w14:paraId="116BFB5B">
            <w:pPr>
              <w:snapToGrid w:val="0"/>
              <w:spacing w:after="0" w:line="340" w:lineRule="exact"/>
              <w:rPr>
                <w:rFonts w:hint="eastAsia" w:cs="宋体" w:asciiTheme="minorEastAsia" w:hAnsiTheme="minorEastAsia" w:eastAsiaTheme="minorEastAsia"/>
                <w:color w:val="FF0000"/>
                <w:szCs w:val="21"/>
              </w:rPr>
            </w:pPr>
            <w:r>
              <w:rPr>
                <w:rFonts w:hint="eastAsia" w:cs="宋体" w:asciiTheme="minorEastAsia" w:hAnsiTheme="minorEastAsia" w:eastAsiaTheme="minorEastAsia"/>
                <w:szCs w:val="21"/>
              </w:rPr>
              <w:t>时间：递交截止时间前5日</w:t>
            </w:r>
          </w:p>
        </w:tc>
      </w:tr>
      <w:tr w14:paraId="0A1E0681">
        <w:tblPrEx>
          <w:tblCellMar>
            <w:top w:w="0" w:type="dxa"/>
            <w:left w:w="108" w:type="dxa"/>
            <w:bottom w:w="0" w:type="dxa"/>
            <w:right w:w="108" w:type="dxa"/>
          </w:tblCellMar>
        </w:tblPrEx>
        <w:trPr>
          <w:trHeight w:val="329" w:hRule="atLeast"/>
          <w:jc w:val="center"/>
        </w:trPr>
        <w:tc>
          <w:tcPr>
            <w:tcW w:w="1086" w:type="dxa"/>
            <w:vMerge w:val="continue"/>
            <w:tcBorders>
              <w:left w:val="single" w:color="auto" w:sz="4" w:space="0"/>
              <w:bottom w:val="single" w:color="auto" w:sz="4" w:space="0"/>
              <w:right w:val="single" w:color="auto" w:sz="4" w:space="0"/>
            </w:tcBorders>
            <w:vAlign w:val="center"/>
          </w:tcPr>
          <w:p w14:paraId="0AF78321">
            <w:pPr>
              <w:snapToGrid w:val="0"/>
              <w:spacing w:after="0" w:line="340" w:lineRule="exact"/>
              <w:jc w:val="center"/>
              <w:rPr>
                <w:rFonts w:hint="eastAsia" w:cs="宋体" w:asciiTheme="minorEastAsia" w:hAnsiTheme="minorEastAsia" w:eastAsiaTheme="minorEastAsia"/>
                <w:bCs/>
                <w:szCs w:val="21"/>
              </w:rPr>
            </w:pPr>
          </w:p>
        </w:tc>
        <w:tc>
          <w:tcPr>
            <w:tcW w:w="3575" w:type="dxa"/>
            <w:vMerge w:val="continue"/>
            <w:tcBorders>
              <w:left w:val="single" w:color="auto" w:sz="4" w:space="0"/>
              <w:bottom w:val="single" w:color="auto" w:sz="4" w:space="0"/>
              <w:right w:val="single" w:color="auto" w:sz="4" w:space="0"/>
            </w:tcBorders>
            <w:vAlign w:val="center"/>
          </w:tcPr>
          <w:p w14:paraId="546E495A">
            <w:pPr>
              <w:snapToGrid w:val="0"/>
              <w:spacing w:after="0" w:line="340" w:lineRule="exact"/>
              <w:jc w:val="center"/>
              <w:rPr>
                <w:rFonts w:hint="eastAsia" w:cs="宋体" w:asciiTheme="minorEastAsia" w:hAnsiTheme="minorEastAsia" w:eastAsiaTheme="minorEastAsia"/>
                <w:szCs w:val="21"/>
              </w:rPr>
            </w:pPr>
          </w:p>
        </w:tc>
        <w:tc>
          <w:tcPr>
            <w:tcW w:w="5211" w:type="dxa"/>
            <w:tcBorders>
              <w:top w:val="single" w:color="auto" w:sz="4" w:space="0"/>
              <w:left w:val="single" w:color="auto" w:sz="4" w:space="0"/>
              <w:bottom w:val="single" w:color="auto" w:sz="4" w:space="0"/>
              <w:right w:val="single" w:color="auto" w:sz="4" w:space="0"/>
            </w:tcBorders>
            <w:vAlign w:val="center"/>
          </w:tcPr>
          <w:p w14:paraId="2600DCA9">
            <w:pPr>
              <w:snapToGrid w:val="0"/>
              <w:spacing w:after="0" w:line="340" w:lineRule="exact"/>
              <w:rPr>
                <w:rFonts w:hint="eastAsia" w:cs="宋体" w:asciiTheme="minorEastAsia" w:hAnsiTheme="minorEastAsia" w:eastAsiaTheme="minorEastAsia"/>
                <w:szCs w:val="21"/>
              </w:rPr>
            </w:pPr>
            <w:r>
              <w:rPr>
                <w:rFonts w:hint="eastAsia" w:cs="宋体" w:asciiTheme="minorEastAsia" w:hAnsiTheme="minorEastAsia" w:eastAsiaTheme="minorEastAsia"/>
                <w:szCs w:val="21"/>
              </w:rPr>
              <w:t>形式：电子邮件，邮箱地址：724497770@qq.com</w:t>
            </w:r>
          </w:p>
        </w:tc>
      </w:tr>
      <w:tr w14:paraId="6B7BBA6E">
        <w:tblPrEx>
          <w:tblCellMar>
            <w:top w:w="0" w:type="dxa"/>
            <w:left w:w="108" w:type="dxa"/>
            <w:bottom w:w="0" w:type="dxa"/>
            <w:right w:w="108" w:type="dxa"/>
          </w:tblCellMar>
        </w:tblPrEx>
        <w:trPr>
          <w:jc w:val="center"/>
        </w:trPr>
        <w:tc>
          <w:tcPr>
            <w:tcW w:w="1086" w:type="dxa"/>
            <w:tcBorders>
              <w:left w:val="single" w:color="auto" w:sz="4" w:space="0"/>
              <w:bottom w:val="single" w:color="auto" w:sz="4" w:space="0"/>
              <w:right w:val="single" w:color="auto" w:sz="4" w:space="0"/>
            </w:tcBorders>
            <w:vAlign w:val="center"/>
          </w:tcPr>
          <w:p w14:paraId="3CEC44CD">
            <w:pPr>
              <w:snapToGrid w:val="0"/>
              <w:spacing w:after="0" w:line="340" w:lineRule="exact"/>
              <w:jc w:val="center"/>
              <w:rPr>
                <w:rFonts w:hint="eastAsia" w:cs="宋体" w:asciiTheme="minorEastAsia" w:hAnsiTheme="minorEastAsia" w:eastAsiaTheme="minorEastAsia"/>
                <w:bCs/>
                <w:szCs w:val="21"/>
              </w:rPr>
            </w:pPr>
            <w:r>
              <w:rPr>
                <w:rFonts w:hint="eastAsia" w:cs="宋体" w:asciiTheme="minorEastAsia" w:hAnsiTheme="minorEastAsia" w:eastAsiaTheme="minorEastAsia"/>
                <w:bCs/>
                <w:szCs w:val="21"/>
              </w:rPr>
              <w:t>3</w:t>
            </w:r>
          </w:p>
        </w:tc>
        <w:tc>
          <w:tcPr>
            <w:tcW w:w="3575" w:type="dxa"/>
            <w:tcBorders>
              <w:left w:val="single" w:color="auto" w:sz="4" w:space="0"/>
              <w:bottom w:val="single" w:color="auto" w:sz="4" w:space="0"/>
              <w:right w:val="single" w:color="auto" w:sz="4" w:space="0"/>
            </w:tcBorders>
            <w:vAlign w:val="center"/>
          </w:tcPr>
          <w:p w14:paraId="4F184051">
            <w:pPr>
              <w:snapToGrid w:val="0"/>
              <w:spacing w:after="0" w:line="340" w:lineRule="exact"/>
              <w:jc w:val="center"/>
              <w:rPr>
                <w:rFonts w:hint="eastAsia" w:cs="宋体" w:asciiTheme="minorEastAsia" w:hAnsiTheme="minorEastAsia" w:eastAsiaTheme="minorEastAsia"/>
                <w:szCs w:val="21"/>
              </w:rPr>
            </w:pPr>
            <w:r>
              <w:rPr>
                <w:rFonts w:hint="eastAsia" w:cs="宋体" w:asciiTheme="minorEastAsia" w:hAnsiTheme="minorEastAsia" w:eastAsiaTheme="minorEastAsia"/>
                <w:szCs w:val="21"/>
              </w:rPr>
              <w:t>《揭榜指南文件》澄清发出的形式</w:t>
            </w:r>
          </w:p>
        </w:tc>
        <w:tc>
          <w:tcPr>
            <w:tcW w:w="5211" w:type="dxa"/>
            <w:tcBorders>
              <w:top w:val="single" w:color="auto" w:sz="4" w:space="0"/>
              <w:left w:val="single" w:color="auto" w:sz="4" w:space="0"/>
              <w:bottom w:val="single" w:color="auto" w:sz="4" w:space="0"/>
              <w:right w:val="single" w:color="auto" w:sz="4" w:space="0"/>
            </w:tcBorders>
            <w:vAlign w:val="center"/>
          </w:tcPr>
          <w:p w14:paraId="70684714">
            <w:pPr>
              <w:snapToGrid w:val="0"/>
              <w:spacing w:after="0" w:line="340" w:lineRule="exact"/>
              <w:rPr>
                <w:rFonts w:hint="eastAsia" w:cs="宋体" w:asciiTheme="minorEastAsia" w:hAnsiTheme="minorEastAsia" w:eastAsiaTheme="minorEastAsia"/>
                <w:szCs w:val="21"/>
              </w:rPr>
            </w:pPr>
            <w:r>
              <w:rPr>
                <w:rFonts w:hint="eastAsia" w:asciiTheme="minorEastAsia" w:hAnsiTheme="minorEastAsia" w:eastAsiaTheme="minorEastAsia"/>
                <w:szCs w:val="21"/>
              </w:rPr>
              <w:t>用户单位在《揭榜申报文件》递交截止时间前均有可能对揭榜方提出的问题进行解答或主动发出澄清、补遗文件，并将《答疑文件》以及需要修改、补充事项的《补遗文件》以电子邮件形式发送给通过“揭榜挂帅”公告规定的正规途径获取《揭榜指南文件》的全部潜在揭榜方。</w:t>
            </w:r>
          </w:p>
        </w:tc>
      </w:tr>
      <w:tr w14:paraId="61A7BFB1">
        <w:tblPrEx>
          <w:tblCellMar>
            <w:top w:w="0" w:type="dxa"/>
            <w:left w:w="108" w:type="dxa"/>
            <w:bottom w:w="0" w:type="dxa"/>
            <w:right w:w="108" w:type="dxa"/>
          </w:tblCellMar>
        </w:tblPrEx>
        <w:trPr>
          <w:trHeight w:val="480" w:hRule="atLeast"/>
          <w:jc w:val="center"/>
        </w:trPr>
        <w:tc>
          <w:tcPr>
            <w:tcW w:w="1086" w:type="dxa"/>
            <w:tcBorders>
              <w:top w:val="single" w:color="auto" w:sz="4" w:space="0"/>
              <w:left w:val="single" w:color="auto" w:sz="4" w:space="0"/>
              <w:bottom w:val="single" w:color="auto" w:sz="4" w:space="0"/>
              <w:right w:val="single" w:color="auto" w:sz="4" w:space="0"/>
            </w:tcBorders>
            <w:vAlign w:val="center"/>
          </w:tcPr>
          <w:p w14:paraId="04AC0B05">
            <w:pPr>
              <w:snapToGrid w:val="0"/>
              <w:spacing w:after="0" w:line="340" w:lineRule="exact"/>
              <w:jc w:val="center"/>
              <w:rPr>
                <w:rFonts w:hint="eastAsia" w:cs="宋体" w:asciiTheme="minorEastAsia" w:hAnsiTheme="minorEastAsia" w:eastAsiaTheme="minorEastAsia"/>
                <w:bCs/>
                <w:szCs w:val="21"/>
              </w:rPr>
            </w:pPr>
            <w:r>
              <w:rPr>
                <w:rFonts w:hint="eastAsia" w:cs="宋体" w:asciiTheme="minorEastAsia" w:hAnsiTheme="minorEastAsia" w:eastAsiaTheme="minorEastAsia"/>
                <w:bCs/>
                <w:szCs w:val="21"/>
              </w:rPr>
              <w:t>4</w:t>
            </w:r>
          </w:p>
        </w:tc>
        <w:tc>
          <w:tcPr>
            <w:tcW w:w="3575" w:type="dxa"/>
            <w:tcBorders>
              <w:top w:val="single" w:color="auto" w:sz="4" w:space="0"/>
              <w:left w:val="single" w:color="auto" w:sz="4" w:space="0"/>
              <w:bottom w:val="single" w:color="auto" w:sz="4" w:space="0"/>
              <w:right w:val="single" w:color="auto" w:sz="4" w:space="0"/>
            </w:tcBorders>
            <w:vAlign w:val="center"/>
          </w:tcPr>
          <w:p w14:paraId="572F786F">
            <w:pPr>
              <w:snapToGrid w:val="0"/>
              <w:spacing w:after="0" w:line="340" w:lineRule="exact"/>
              <w:jc w:val="center"/>
              <w:rPr>
                <w:rFonts w:hint="eastAsia" w:cs="宋体" w:asciiTheme="minorEastAsia" w:hAnsiTheme="minorEastAsia" w:eastAsiaTheme="minorEastAsia"/>
                <w:szCs w:val="21"/>
              </w:rPr>
            </w:pPr>
            <w:r>
              <w:rPr>
                <w:rFonts w:hint="eastAsia" w:cs="宋体" w:asciiTheme="minorEastAsia" w:hAnsiTheme="minorEastAsia" w:eastAsiaTheme="minorEastAsia"/>
                <w:szCs w:val="21"/>
              </w:rPr>
              <w:t>揭榜方确认收到《申请指南</w:t>
            </w:r>
          </w:p>
          <w:p w14:paraId="532C2E50">
            <w:pPr>
              <w:snapToGrid w:val="0"/>
              <w:spacing w:after="0" w:line="340" w:lineRule="exact"/>
              <w:jc w:val="center"/>
              <w:rPr>
                <w:rFonts w:hint="eastAsia" w:cs="宋体" w:asciiTheme="minorEastAsia" w:hAnsiTheme="minorEastAsia" w:eastAsiaTheme="minorEastAsia"/>
                <w:szCs w:val="21"/>
              </w:rPr>
            </w:pPr>
            <w:r>
              <w:rPr>
                <w:rFonts w:hint="eastAsia" w:cs="宋体" w:asciiTheme="minorEastAsia" w:hAnsiTheme="minorEastAsia" w:eastAsiaTheme="minorEastAsia"/>
                <w:szCs w:val="21"/>
              </w:rPr>
              <w:t>文件》澄清</w:t>
            </w:r>
          </w:p>
        </w:tc>
        <w:tc>
          <w:tcPr>
            <w:tcW w:w="5211" w:type="dxa"/>
            <w:tcBorders>
              <w:top w:val="single" w:color="auto" w:sz="4" w:space="0"/>
              <w:left w:val="single" w:color="auto" w:sz="4" w:space="0"/>
              <w:bottom w:val="single" w:color="auto" w:sz="4" w:space="0"/>
              <w:right w:val="single" w:color="auto" w:sz="4" w:space="0"/>
            </w:tcBorders>
            <w:vAlign w:val="center"/>
          </w:tcPr>
          <w:p w14:paraId="60F993CB">
            <w:pPr>
              <w:snapToGrid w:val="0"/>
              <w:spacing w:after="0" w:line="340" w:lineRule="exact"/>
              <w:rPr>
                <w:rFonts w:hint="eastAsia" w:cs="宋体" w:asciiTheme="minorEastAsia" w:hAnsiTheme="minorEastAsia" w:eastAsiaTheme="minorEastAsia"/>
                <w:szCs w:val="21"/>
              </w:rPr>
            </w:pPr>
            <w:r>
              <w:rPr>
                <w:rFonts w:hint="eastAsia" w:cs="宋体" w:asciiTheme="minorEastAsia" w:hAnsiTheme="minorEastAsia" w:eastAsiaTheme="minorEastAsia"/>
                <w:szCs w:val="21"/>
              </w:rPr>
              <w:t>自收到起24小时内，电子邮件形式回复</w:t>
            </w:r>
          </w:p>
        </w:tc>
      </w:tr>
      <w:tr w14:paraId="589F1640">
        <w:tblPrEx>
          <w:tblCellMar>
            <w:top w:w="0" w:type="dxa"/>
            <w:left w:w="108" w:type="dxa"/>
            <w:bottom w:w="0" w:type="dxa"/>
            <w:right w:w="108" w:type="dxa"/>
          </w:tblCellMar>
        </w:tblPrEx>
        <w:trPr>
          <w:jc w:val="center"/>
        </w:trPr>
        <w:tc>
          <w:tcPr>
            <w:tcW w:w="1086" w:type="dxa"/>
            <w:tcBorders>
              <w:top w:val="single" w:color="auto" w:sz="4" w:space="0"/>
              <w:left w:val="single" w:color="auto" w:sz="4" w:space="0"/>
              <w:bottom w:val="single" w:color="auto" w:sz="4" w:space="0"/>
              <w:right w:val="single" w:color="auto" w:sz="4" w:space="0"/>
            </w:tcBorders>
            <w:vAlign w:val="center"/>
          </w:tcPr>
          <w:p w14:paraId="7B71C72F">
            <w:pPr>
              <w:snapToGrid w:val="0"/>
              <w:spacing w:after="0" w:line="340" w:lineRule="exact"/>
              <w:jc w:val="center"/>
              <w:rPr>
                <w:rFonts w:hint="eastAsia" w:cs="宋体" w:asciiTheme="minorEastAsia" w:hAnsiTheme="minorEastAsia" w:eastAsiaTheme="minorEastAsia"/>
                <w:bCs/>
                <w:szCs w:val="21"/>
              </w:rPr>
            </w:pPr>
            <w:r>
              <w:rPr>
                <w:rFonts w:hint="eastAsia" w:cs="宋体" w:asciiTheme="minorEastAsia" w:hAnsiTheme="minorEastAsia" w:eastAsiaTheme="minorEastAsia"/>
                <w:bCs/>
                <w:szCs w:val="21"/>
              </w:rPr>
              <w:t>5</w:t>
            </w:r>
          </w:p>
        </w:tc>
        <w:tc>
          <w:tcPr>
            <w:tcW w:w="3575" w:type="dxa"/>
            <w:tcBorders>
              <w:top w:val="single" w:color="auto" w:sz="4" w:space="0"/>
              <w:left w:val="single" w:color="auto" w:sz="4" w:space="0"/>
              <w:bottom w:val="single" w:color="auto" w:sz="4" w:space="0"/>
              <w:right w:val="single" w:color="auto" w:sz="4" w:space="0"/>
            </w:tcBorders>
            <w:vAlign w:val="center"/>
          </w:tcPr>
          <w:p w14:paraId="56F346C4">
            <w:pPr>
              <w:snapToGrid w:val="0"/>
              <w:spacing w:after="0" w:line="340" w:lineRule="exact"/>
              <w:jc w:val="center"/>
              <w:rPr>
                <w:rFonts w:hint="eastAsia" w:cs="宋体" w:asciiTheme="minorEastAsia" w:hAnsiTheme="minorEastAsia" w:eastAsiaTheme="minorEastAsia"/>
                <w:szCs w:val="21"/>
              </w:rPr>
            </w:pPr>
            <w:r>
              <w:rPr>
                <w:rFonts w:hint="eastAsia" w:cs="宋体" w:asciiTheme="minorEastAsia" w:hAnsiTheme="minorEastAsia" w:eastAsiaTheme="minorEastAsia"/>
                <w:szCs w:val="21"/>
              </w:rPr>
              <w:t>《揭榜指南文件》修改发出的形式</w:t>
            </w:r>
          </w:p>
        </w:tc>
        <w:tc>
          <w:tcPr>
            <w:tcW w:w="5211" w:type="dxa"/>
            <w:tcBorders>
              <w:top w:val="single" w:color="auto" w:sz="4" w:space="0"/>
              <w:left w:val="single" w:color="auto" w:sz="4" w:space="0"/>
              <w:bottom w:val="single" w:color="auto" w:sz="4" w:space="0"/>
              <w:right w:val="single" w:color="auto" w:sz="4" w:space="0"/>
            </w:tcBorders>
            <w:vAlign w:val="center"/>
          </w:tcPr>
          <w:p w14:paraId="4DEEAE3C">
            <w:pPr>
              <w:snapToGrid w:val="0"/>
              <w:spacing w:after="0" w:line="340" w:lineRule="exact"/>
              <w:rPr>
                <w:rFonts w:hint="eastAsia" w:cs="宋体" w:asciiTheme="minorEastAsia" w:hAnsiTheme="minorEastAsia" w:eastAsiaTheme="minorEastAsia"/>
                <w:szCs w:val="21"/>
              </w:rPr>
            </w:pPr>
            <w:r>
              <w:rPr>
                <w:rFonts w:hint="eastAsia" w:asciiTheme="minorEastAsia" w:hAnsiTheme="minorEastAsia" w:eastAsiaTheme="minorEastAsia"/>
                <w:szCs w:val="21"/>
              </w:rPr>
              <w:t>发出《揭榜指南文件》修改视为所有揭榜方收到《揭榜指南文件》修改。</w:t>
            </w:r>
          </w:p>
        </w:tc>
      </w:tr>
      <w:tr w14:paraId="64595725">
        <w:tblPrEx>
          <w:tblCellMar>
            <w:top w:w="0" w:type="dxa"/>
            <w:left w:w="108" w:type="dxa"/>
            <w:bottom w:w="0" w:type="dxa"/>
            <w:right w:w="108" w:type="dxa"/>
          </w:tblCellMar>
        </w:tblPrEx>
        <w:trPr>
          <w:trHeight w:val="440" w:hRule="atLeast"/>
          <w:jc w:val="center"/>
        </w:trPr>
        <w:tc>
          <w:tcPr>
            <w:tcW w:w="1086" w:type="dxa"/>
            <w:tcBorders>
              <w:top w:val="single" w:color="auto" w:sz="4" w:space="0"/>
              <w:left w:val="single" w:color="auto" w:sz="4" w:space="0"/>
              <w:bottom w:val="single" w:color="auto" w:sz="4" w:space="0"/>
              <w:right w:val="single" w:color="auto" w:sz="4" w:space="0"/>
            </w:tcBorders>
            <w:vAlign w:val="center"/>
          </w:tcPr>
          <w:p w14:paraId="6A258903">
            <w:pPr>
              <w:snapToGrid w:val="0"/>
              <w:spacing w:after="0" w:line="340" w:lineRule="exact"/>
              <w:jc w:val="center"/>
              <w:rPr>
                <w:rFonts w:hint="eastAsia" w:cs="宋体" w:asciiTheme="minorEastAsia" w:hAnsiTheme="minorEastAsia" w:eastAsiaTheme="minorEastAsia"/>
                <w:bCs/>
                <w:szCs w:val="21"/>
              </w:rPr>
            </w:pPr>
            <w:r>
              <w:rPr>
                <w:rFonts w:hint="eastAsia" w:cs="宋体" w:asciiTheme="minorEastAsia" w:hAnsiTheme="minorEastAsia" w:eastAsiaTheme="minorEastAsia"/>
                <w:bCs/>
                <w:szCs w:val="21"/>
              </w:rPr>
              <w:t>6</w:t>
            </w:r>
          </w:p>
        </w:tc>
        <w:tc>
          <w:tcPr>
            <w:tcW w:w="3575" w:type="dxa"/>
            <w:tcBorders>
              <w:top w:val="single" w:color="auto" w:sz="4" w:space="0"/>
              <w:left w:val="single" w:color="auto" w:sz="4" w:space="0"/>
              <w:bottom w:val="single" w:color="auto" w:sz="4" w:space="0"/>
              <w:right w:val="single" w:color="auto" w:sz="4" w:space="0"/>
            </w:tcBorders>
            <w:vAlign w:val="center"/>
          </w:tcPr>
          <w:p w14:paraId="3D062A48">
            <w:pPr>
              <w:snapToGrid w:val="0"/>
              <w:spacing w:after="0" w:line="340" w:lineRule="exact"/>
              <w:jc w:val="center"/>
              <w:rPr>
                <w:rFonts w:hint="eastAsia" w:cs="宋体" w:asciiTheme="minorEastAsia" w:hAnsiTheme="minorEastAsia" w:eastAsiaTheme="minorEastAsia"/>
                <w:szCs w:val="21"/>
              </w:rPr>
            </w:pPr>
            <w:r>
              <w:rPr>
                <w:rFonts w:hint="eastAsia" w:cs="宋体" w:asciiTheme="minorEastAsia" w:hAnsiTheme="minorEastAsia" w:eastAsiaTheme="minorEastAsia"/>
                <w:szCs w:val="21"/>
              </w:rPr>
              <w:t>揭榜方确认收到《申请指南</w:t>
            </w:r>
          </w:p>
          <w:p w14:paraId="3090DF1A">
            <w:pPr>
              <w:snapToGrid w:val="0"/>
              <w:spacing w:after="0" w:line="340" w:lineRule="exact"/>
              <w:jc w:val="center"/>
              <w:rPr>
                <w:rFonts w:hint="eastAsia" w:cs="宋体" w:asciiTheme="minorEastAsia" w:hAnsiTheme="minorEastAsia" w:eastAsiaTheme="minorEastAsia"/>
                <w:szCs w:val="21"/>
              </w:rPr>
            </w:pPr>
            <w:r>
              <w:rPr>
                <w:rFonts w:hint="eastAsia" w:cs="宋体" w:asciiTheme="minorEastAsia" w:hAnsiTheme="minorEastAsia" w:eastAsiaTheme="minorEastAsia"/>
                <w:szCs w:val="21"/>
              </w:rPr>
              <w:t>文件》修改</w:t>
            </w:r>
          </w:p>
        </w:tc>
        <w:tc>
          <w:tcPr>
            <w:tcW w:w="5211" w:type="dxa"/>
            <w:tcBorders>
              <w:top w:val="single" w:color="auto" w:sz="4" w:space="0"/>
              <w:left w:val="single" w:color="auto" w:sz="4" w:space="0"/>
              <w:bottom w:val="single" w:color="auto" w:sz="4" w:space="0"/>
              <w:right w:val="single" w:color="auto" w:sz="4" w:space="0"/>
            </w:tcBorders>
            <w:vAlign w:val="center"/>
          </w:tcPr>
          <w:p w14:paraId="40CBC535">
            <w:pPr>
              <w:snapToGrid w:val="0"/>
              <w:spacing w:after="0" w:line="340" w:lineRule="exact"/>
              <w:rPr>
                <w:rFonts w:hint="eastAsia" w:cs="宋体" w:asciiTheme="minorEastAsia" w:hAnsiTheme="minorEastAsia" w:eastAsiaTheme="minorEastAsia"/>
                <w:szCs w:val="21"/>
              </w:rPr>
            </w:pPr>
            <w:r>
              <w:rPr>
                <w:rFonts w:hint="eastAsia" w:cs="宋体" w:asciiTheme="minorEastAsia" w:hAnsiTheme="minorEastAsia" w:eastAsiaTheme="minorEastAsia"/>
                <w:szCs w:val="21"/>
              </w:rPr>
              <w:t>自收到起24小时内，电子邮件形式回复</w:t>
            </w:r>
          </w:p>
        </w:tc>
      </w:tr>
      <w:tr w14:paraId="1ADE9FF1">
        <w:tblPrEx>
          <w:tblCellMar>
            <w:top w:w="0" w:type="dxa"/>
            <w:left w:w="108" w:type="dxa"/>
            <w:bottom w:w="0" w:type="dxa"/>
            <w:right w:w="108" w:type="dxa"/>
          </w:tblCellMar>
        </w:tblPrEx>
        <w:trPr>
          <w:jc w:val="center"/>
        </w:trPr>
        <w:tc>
          <w:tcPr>
            <w:tcW w:w="1086" w:type="dxa"/>
            <w:tcBorders>
              <w:top w:val="single" w:color="auto" w:sz="4" w:space="0"/>
              <w:left w:val="single" w:color="auto" w:sz="4" w:space="0"/>
              <w:bottom w:val="single" w:color="auto" w:sz="4" w:space="0"/>
              <w:right w:val="single" w:color="auto" w:sz="4" w:space="0"/>
            </w:tcBorders>
            <w:vAlign w:val="center"/>
          </w:tcPr>
          <w:p w14:paraId="52711EED">
            <w:pPr>
              <w:snapToGrid w:val="0"/>
              <w:spacing w:after="0" w:line="340" w:lineRule="exact"/>
              <w:jc w:val="center"/>
              <w:rPr>
                <w:rFonts w:hint="eastAsia" w:cs="宋体" w:asciiTheme="minorEastAsia" w:hAnsiTheme="minorEastAsia" w:eastAsiaTheme="minorEastAsia"/>
                <w:bCs/>
                <w:szCs w:val="21"/>
              </w:rPr>
            </w:pPr>
            <w:r>
              <w:rPr>
                <w:rFonts w:hint="eastAsia" w:cs="宋体" w:asciiTheme="minorEastAsia" w:hAnsiTheme="minorEastAsia" w:eastAsiaTheme="minorEastAsia"/>
                <w:bCs/>
                <w:szCs w:val="21"/>
              </w:rPr>
              <w:t>7</w:t>
            </w:r>
          </w:p>
        </w:tc>
        <w:tc>
          <w:tcPr>
            <w:tcW w:w="3575" w:type="dxa"/>
            <w:tcBorders>
              <w:top w:val="single" w:color="auto" w:sz="4" w:space="0"/>
              <w:left w:val="single" w:color="auto" w:sz="4" w:space="0"/>
              <w:bottom w:val="single" w:color="auto" w:sz="4" w:space="0"/>
              <w:right w:val="single" w:color="auto" w:sz="4" w:space="0"/>
            </w:tcBorders>
            <w:vAlign w:val="center"/>
          </w:tcPr>
          <w:p w14:paraId="58BC46EF">
            <w:pPr>
              <w:snapToGrid w:val="0"/>
              <w:spacing w:after="0" w:line="340" w:lineRule="exact"/>
              <w:jc w:val="center"/>
              <w:rPr>
                <w:rFonts w:hint="eastAsia" w:cs="宋体" w:asciiTheme="minorEastAsia" w:hAnsiTheme="minorEastAsia" w:eastAsiaTheme="minorEastAsia"/>
                <w:szCs w:val="21"/>
              </w:rPr>
            </w:pPr>
            <w:r>
              <w:rPr>
                <w:rFonts w:hint="eastAsia" w:cs="宋体" w:asciiTheme="minorEastAsia" w:hAnsiTheme="minorEastAsia" w:eastAsiaTheme="minorEastAsia"/>
                <w:szCs w:val="21"/>
              </w:rPr>
              <w:t>构成《揭榜申报文件》的其他资料</w:t>
            </w:r>
          </w:p>
        </w:tc>
        <w:tc>
          <w:tcPr>
            <w:tcW w:w="5211" w:type="dxa"/>
            <w:tcBorders>
              <w:top w:val="single" w:color="auto" w:sz="4" w:space="0"/>
              <w:left w:val="single" w:color="auto" w:sz="4" w:space="0"/>
              <w:bottom w:val="single" w:color="auto" w:sz="4" w:space="0"/>
              <w:right w:val="single" w:color="auto" w:sz="4" w:space="0"/>
            </w:tcBorders>
            <w:vAlign w:val="center"/>
          </w:tcPr>
          <w:p w14:paraId="49FA1AB0">
            <w:pPr>
              <w:snapToGrid w:val="0"/>
              <w:spacing w:after="0" w:line="340" w:lineRule="exact"/>
              <w:rPr>
                <w:rFonts w:hint="eastAsia" w:cs="宋体" w:asciiTheme="minorEastAsia" w:hAnsiTheme="minorEastAsia" w:eastAsiaTheme="minorEastAsia"/>
                <w:szCs w:val="21"/>
              </w:rPr>
            </w:pPr>
            <w:r>
              <w:rPr>
                <w:rFonts w:hint="eastAsia" w:cs="宋体" w:asciiTheme="minorEastAsia" w:hAnsiTheme="minorEastAsia" w:eastAsiaTheme="minorEastAsia"/>
                <w:szCs w:val="21"/>
              </w:rPr>
              <w:t>除《揭榜指南文件》要求提供的资料外，揭榜方认为有必要提供的资料</w:t>
            </w:r>
          </w:p>
        </w:tc>
      </w:tr>
      <w:tr w14:paraId="1456B0DD">
        <w:tblPrEx>
          <w:tblCellMar>
            <w:top w:w="0" w:type="dxa"/>
            <w:left w:w="108" w:type="dxa"/>
            <w:bottom w:w="0" w:type="dxa"/>
            <w:right w:w="108" w:type="dxa"/>
          </w:tblCellMar>
        </w:tblPrEx>
        <w:trPr>
          <w:jc w:val="center"/>
        </w:trPr>
        <w:tc>
          <w:tcPr>
            <w:tcW w:w="1086" w:type="dxa"/>
            <w:tcBorders>
              <w:top w:val="single" w:color="auto" w:sz="4" w:space="0"/>
              <w:left w:val="single" w:color="auto" w:sz="4" w:space="0"/>
              <w:bottom w:val="single" w:color="auto" w:sz="4" w:space="0"/>
              <w:right w:val="single" w:color="auto" w:sz="4" w:space="0"/>
            </w:tcBorders>
            <w:vAlign w:val="center"/>
          </w:tcPr>
          <w:p w14:paraId="69AA9765">
            <w:pPr>
              <w:snapToGrid w:val="0"/>
              <w:spacing w:after="0" w:line="340" w:lineRule="exact"/>
              <w:jc w:val="center"/>
              <w:rPr>
                <w:rFonts w:hint="eastAsia" w:cs="宋体" w:asciiTheme="minorEastAsia" w:hAnsiTheme="minorEastAsia" w:eastAsiaTheme="minorEastAsia"/>
                <w:bCs/>
                <w:szCs w:val="21"/>
              </w:rPr>
            </w:pPr>
            <w:r>
              <w:rPr>
                <w:rFonts w:hint="eastAsia" w:cs="宋体" w:asciiTheme="minorEastAsia" w:hAnsiTheme="minorEastAsia" w:eastAsiaTheme="minorEastAsia"/>
                <w:bCs/>
                <w:szCs w:val="21"/>
              </w:rPr>
              <w:t>8</w:t>
            </w:r>
          </w:p>
        </w:tc>
        <w:tc>
          <w:tcPr>
            <w:tcW w:w="3575" w:type="dxa"/>
            <w:tcBorders>
              <w:top w:val="single" w:color="auto" w:sz="4" w:space="0"/>
              <w:left w:val="single" w:color="auto" w:sz="4" w:space="0"/>
              <w:bottom w:val="single" w:color="auto" w:sz="4" w:space="0"/>
              <w:right w:val="single" w:color="auto" w:sz="4" w:space="0"/>
            </w:tcBorders>
            <w:vAlign w:val="center"/>
          </w:tcPr>
          <w:p w14:paraId="507EFC65">
            <w:pPr>
              <w:snapToGrid w:val="0"/>
              <w:spacing w:after="0" w:line="340" w:lineRule="exact"/>
              <w:jc w:val="center"/>
              <w:rPr>
                <w:rFonts w:hint="eastAsia" w:cs="黑体" w:asciiTheme="minorEastAsia" w:hAnsiTheme="minorEastAsia" w:eastAsiaTheme="minorEastAsia"/>
                <w:bCs/>
                <w:szCs w:val="21"/>
              </w:rPr>
            </w:pPr>
            <w:r>
              <w:rPr>
                <w:rFonts w:hint="eastAsia" w:cs="黑体" w:asciiTheme="minorEastAsia" w:hAnsiTheme="minorEastAsia" w:eastAsiaTheme="minorEastAsia"/>
                <w:bCs/>
                <w:szCs w:val="21"/>
              </w:rPr>
              <w:t>最高限价</w:t>
            </w:r>
          </w:p>
        </w:tc>
        <w:tc>
          <w:tcPr>
            <w:tcW w:w="5211" w:type="dxa"/>
            <w:tcBorders>
              <w:top w:val="single" w:color="auto" w:sz="4" w:space="0"/>
              <w:left w:val="single" w:color="auto" w:sz="4" w:space="0"/>
              <w:bottom w:val="single" w:color="auto" w:sz="4" w:space="0"/>
              <w:right w:val="single" w:color="auto" w:sz="4" w:space="0"/>
            </w:tcBorders>
            <w:vAlign w:val="center"/>
          </w:tcPr>
          <w:p w14:paraId="32A58E73">
            <w:pPr>
              <w:snapToGrid w:val="0"/>
              <w:spacing w:after="0" w:line="340" w:lineRule="exact"/>
              <w:rPr>
                <w:rFonts w:hint="eastAsia" w:cs="黑体" w:asciiTheme="minorEastAsia" w:hAnsiTheme="minorEastAsia"/>
                <w:bCs/>
                <w:szCs w:val="21"/>
              </w:rPr>
            </w:pPr>
            <w:r>
              <w:rPr>
                <w:rFonts w:hint="eastAsia" w:ascii="宋体" w:hAnsi="宋体"/>
                <w:szCs w:val="21"/>
                <w:highlight w:val="none"/>
              </w:rPr>
              <w:t>最高限价</w:t>
            </w:r>
            <w:r>
              <w:rPr>
                <w:rFonts w:hint="eastAsia" w:ascii="宋体" w:hAnsi="宋体"/>
                <w:szCs w:val="21"/>
                <w:highlight w:val="none"/>
                <w:lang w:val="en-US" w:eastAsia="zh-CN"/>
              </w:rPr>
              <w:t>485</w:t>
            </w:r>
            <w:r>
              <w:rPr>
                <w:rFonts w:hint="eastAsia" w:ascii="宋体" w:hAnsi="宋体"/>
                <w:szCs w:val="21"/>
                <w:highlight w:val="none"/>
              </w:rPr>
              <w:t>万元。</w:t>
            </w:r>
          </w:p>
        </w:tc>
      </w:tr>
      <w:tr w14:paraId="7CDDE084">
        <w:tblPrEx>
          <w:tblCellMar>
            <w:top w:w="0" w:type="dxa"/>
            <w:left w:w="108" w:type="dxa"/>
            <w:bottom w:w="0" w:type="dxa"/>
            <w:right w:w="108" w:type="dxa"/>
          </w:tblCellMar>
        </w:tblPrEx>
        <w:trPr>
          <w:jc w:val="center"/>
        </w:trPr>
        <w:tc>
          <w:tcPr>
            <w:tcW w:w="1086" w:type="dxa"/>
            <w:tcBorders>
              <w:top w:val="single" w:color="auto" w:sz="4" w:space="0"/>
              <w:left w:val="single" w:color="auto" w:sz="4" w:space="0"/>
              <w:bottom w:val="single" w:color="auto" w:sz="4" w:space="0"/>
              <w:right w:val="single" w:color="auto" w:sz="4" w:space="0"/>
            </w:tcBorders>
            <w:vAlign w:val="center"/>
          </w:tcPr>
          <w:p w14:paraId="5CCBD504">
            <w:pPr>
              <w:snapToGrid w:val="0"/>
              <w:spacing w:after="0" w:line="340" w:lineRule="exact"/>
              <w:jc w:val="center"/>
              <w:rPr>
                <w:rFonts w:hint="eastAsia" w:cs="宋体" w:asciiTheme="minorEastAsia" w:hAnsiTheme="minorEastAsia" w:eastAsiaTheme="minorEastAsia"/>
                <w:bCs/>
                <w:szCs w:val="21"/>
              </w:rPr>
            </w:pPr>
            <w:r>
              <w:rPr>
                <w:rFonts w:hint="eastAsia" w:cs="宋体" w:asciiTheme="minorEastAsia" w:hAnsiTheme="minorEastAsia" w:eastAsiaTheme="minorEastAsia"/>
                <w:bCs/>
                <w:szCs w:val="21"/>
              </w:rPr>
              <w:t>9</w:t>
            </w:r>
          </w:p>
        </w:tc>
        <w:tc>
          <w:tcPr>
            <w:tcW w:w="3575" w:type="dxa"/>
            <w:tcBorders>
              <w:top w:val="single" w:color="auto" w:sz="4" w:space="0"/>
              <w:left w:val="single" w:color="auto" w:sz="4" w:space="0"/>
              <w:bottom w:val="single" w:color="auto" w:sz="4" w:space="0"/>
              <w:right w:val="single" w:color="auto" w:sz="4" w:space="0"/>
            </w:tcBorders>
            <w:vAlign w:val="center"/>
          </w:tcPr>
          <w:p w14:paraId="12B7E647">
            <w:pPr>
              <w:snapToGrid w:val="0"/>
              <w:spacing w:after="0" w:line="340" w:lineRule="exact"/>
              <w:jc w:val="center"/>
              <w:rPr>
                <w:rFonts w:hint="eastAsia" w:cs="黑体" w:asciiTheme="minorEastAsia" w:hAnsiTheme="minorEastAsia" w:eastAsiaTheme="minorEastAsia"/>
                <w:bCs/>
                <w:szCs w:val="21"/>
              </w:rPr>
            </w:pPr>
            <w:r>
              <w:rPr>
                <w:rFonts w:hint="eastAsia" w:cs="黑体" w:asciiTheme="minorEastAsia" w:hAnsiTheme="minorEastAsia" w:eastAsiaTheme="minorEastAsia"/>
                <w:bCs/>
                <w:szCs w:val="21"/>
              </w:rPr>
              <w:t>报价的其他要求</w:t>
            </w:r>
          </w:p>
        </w:tc>
        <w:tc>
          <w:tcPr>
            <w:tcW w:w="5211" w:type="dxa"/>
            <w:tcBorders>
              <w:top w:val="single" w:color="auto" w:sz="4" w:space="0"/>
              <w:left w:val="single" w:color="auto" w:sz="4" w:space="0"/>
              <w:bottom w:val="single" w:color="auto" w:sz="4" w:space="0"/>
              <w:right w:val="single" w:color="auto" w:sz="4" w:space="0"/>
            </w:tcBorders>
            <w:vAlign w:val="center"/>
          </w:tcPr>
          <w:p w14:paraId="3409F3E1">
            <w:pPr>
              <w:snapToGrid w:val="0"/>
              <w:spacing w:after="0" w:line="340" w:lineRule="exact"/>
              <w:rPr>
                <w:rFonts w:hint="eastAsia" w:cs="黑体" w:asciiTheme="minorEastAsia" w:hAnsiTheme="minorEastAsia" w:eastAsiaTheme="minorEastAsia"/>
                <w:bCs/>
                <w:szCs w:val="21"/>
              </w:rPr>
            </w:pPr>
            <w:r>
              <w:rPr>
                <w:rFonts w:hint="eastAsia" w:cs="黑体" w:asciiTheme="minorEastAsia" w:hAnsiTheme="minorEastAsia" w:eastAsiaTheme="minorEastAsia"/>
                <w:bCs/>
                <w:szCs w:val="21"/>
              </w:rPr>
              <w:t>报价应包含完成本项目范围涉及的全部费用。</w:t>
            </w:r>
          </w:p>
        </w:tc>
      </w:tr>
      <w:tr w14:paraId="4EAED8A4">
        <w:tblPrEx>
          <w:tblCellMar>
            <w:top w:w="0" w:type="dxa"/>
            <w:left w:w="108" w:type="dxa"/>
            <w:bottom w:w="0" w:type="dxa"/>
            <w:right w:w="108" w:type="dxa"/>
          </w:tblCellMar>
        </w:tblPrEx>
        <w:trPr>
          <w:jc w:val="center"/>
        </w:trPr>
        <w:tc>
          <w:tcPr>
            <w:tcW w:w="1086" w:type="dxa"/>
            <w:tcBorders>
              <w:top w:val="single" w:color="auto" w:sz="4" w:space="0"/>
              <w:left w:val="single" w:color="auto" w:sz="4" w:space="0"/>
              <w:bottom w:val="single" w:color="auto" w:sz="4" w:space="0"/>
              <w:right w:val="single" w:color="auto" w:sz="4" w:space="0"/>
            </w:tcBorders>
            <w:vAlign w:val="center"/>
          </w:tcPr>
          <w:p w14:paraId="66FB29BA">
            <w:pPr>
              <w:snapToGrid w:val="0"/>
              <w:spacing w:after="0" w:line="340" w:lineRule="exact"/>
              <w:jc w:val="center"/>
              <w:rPr>
                <w:rFonts w:hint="eastAsia" w:cs="宋体" w:asciiTheme="minorEastAsia" w:hAnsiTheme="minorEastAsia" w:eastAsiaTheme="minorEastAsia"/>
                <w:bCs/>
                <w:szCs w:val="21"/>
              </w:rPr>
            </w:pPr>
            <w:r>
              <w:rPr>
                <w:rFonts w:hint="eastAsia" w:cs="宋体" w:asciiTheme="minorEastAsia" w:hAnsiTheme="minorEastAsia" w:eastAsiaTheme="minorEastAsia"/>
                <w:bCs/>
                <w:szCs w:val="21"/>
              </w:rPr>
              <w:t>10</w:t>
            </w:r>
          </w:p>
        </w:tc>
        <w:tc>
          <w:tcPr>
            <w:tcW w:w="3575" w:type="dxa"/>
            <w:tcBorders>
              <w:top w:val="single" w:color="auto" w:sz="4" w:space="0"/>
              <w:left w:val="single" w:color="auto" w:sz="4" w:space="0"/>
              <w:bottom w:val="single" w:color="auto" w:sz="4" w:space="0"/>
              <w:right w:val="single" w:color="auto" w:sz="4" w:space="0"/>
            </w:tcBorders>
            <w:vAlign w:val="center"/>
          </w:tcPr>
          <w:p w14:paraId="4C7CB57D">
            <w:pPr>
              <w:snapToGrid w:val="0"/>
              <w:spacing w:after="0" w:line="340" w:lineRule="exact"/>
              <w:jc w:val="center"/>
              <w:rPr>
                <w:rFonts w:hint="eastAsia" w:cs="黑体" w:asciiTheme="minorEastAsia" w:hAnsiTheme="minorEastAsia" w:eastAsiaTheme="minorEastAsia"/>
                <w:bCs/>
                <w:szCs w:val="21"/>
              </w:rPr>
            </w:pPr>
            <w:r>
              <w:rPr>
                <w:rFonts w:hint="eastAsia" w:cs="黑体" w:asciiTheme="minorEastAsia" w:hAnsiTheme="minorEastAsia" w:eastAsiaTheme="minorEastAsia"/>
                <w:bCs/>
                <w:szCs w:val="21"/>
              </w:rPr>
              <w:t>揭榜有效期</w:t>
            </w:r>
          </w:p>
        </w:tc>
        <w:tc>
          <w:tcPr>
            <w:tcW w:w="5211" w:type="dxa"/>
            <w:tcBorders>
              <w:top w:val="single" w:color="auto" w:sz="4" w:space="0"/>
              <w:left w:val="single" w:color="auto" w:sz="4" w:space="0"/>
              <w:bottom w:val="single" w:color="auto" w:sz="4" w:space="0"/>
              <w:right w:val="single" w:color="auto" w:sz="4" w:space="0"/>
            </w:tcBorders>
            <w:vAlign w:val="center"/>
          </w:tcPr>
          <w:p w14:paraId="674B4BFB">
            <w:pPr>
              <w:snapToGrid w:val="0"/>
              <w:spacing w:after="0" w:line="340" w:lineRule="exact"/>
              <w:rPr>
                <w:rFonts w:hint="eastAsia" w:cs="黑体" w:asciiTheme="minorEastAsia" w:hAnsiTheme="minorEastAsia" w:eastAsiaTheme="minorEastAsia"/>
                <w:bCs/>
                <w:szCs w:val="21"/>
              </w:rPr>
            </w:pPr>
            <w:r>
              <w:rPr>
                <w:rFonts w:hint="eastAsia" w:cs="黑体" w:asciiTheme="minorEastAsia" w:hAnsiTheme="minorEastAsia" w:eastAsiaTheme="minorEastAsia"/>
                <w:bCs/>
                <w:szCs w:val="21"/>
              </w:rPr>
              <w:t>90天</w:t>
            </w:r>
          </w:p>
        </w:tc>
      </w:tr>
      <w:tr w14:paraId="47587631">
        <w:tblPrEx>
          <w:tblCellMar>
            <w:top w:w="0" w:type="dxa"/>
            <w:left w:w="108" w:type="dxa"/>
            <w:bottom w:w="0" w:type="dxa"/>
            <w:right w:w="108" w:type="dxa"/>
          </w:tblCellMar>
        </w:tblPrEx>
        <w:trPr>
          <w:jc w:val="center"/>
        </w:trPr>
        <w:tc>
          <w:tcPr>
            <w:tcW w:w="1086" w:type="dxa"/>
            <w:tcBorders>
              <w:top w:val="single" w:color="auto" w:sz="4" w:space="0"/>
              <w:left w:val="single" w:color="auto" w:sz="4" w:space="0"/>
              <w:bottom w:val="single" w:color="auto" w:sz="4" w:space="0"/>
              <w:right w:val="single" w:color="auto" w:sz="4" w:space="0"/>
            </w:tcBorders>
            <w:vAlign w:val="center"/>
          </w:tcPr>
          <w:p w14:paraId="24B9DA1B">
            <w:pPr>
              <w:snapToGrid w:val="0"/>
              <w:spacing w:after="0" w:line="340" w:lineRule="exact"/>
              <w:jc w:val="center"/>
              <w:rPr>
                <w:rFonts w:hint="eastAsia" w:cs="宋体" w:asciiTheme="minorEastAsia" w:hAnsiTheme="minorEastAsia" w:eastAsiaTheme="minorEastAsia"/>
                <w:bCs/>
                <w:szCs w:val="21"/>
              </w:rPr>
            </w:pPr>
            <w:r>
              <w:rPr>
                <w:rFonts w:hint="eastAsia" w:cs="宋体" w:asciiTheme="minorEastAsia" w:hAnsiTheme="minorEastAsia" w:eastAsiaTheme="minorEastAsia"/>
                <w:bCs/>
                <w:szCs w:val="21"/>
              </w:rPr>
              <w:t>11</w:t>
            </w:r>
          </w:p>
        </w:tc>
        <w:tc>
          <w:tcPr>
            <w:tcW w:w="3575" w:type="dxa"/>
            <w:tcBorders>
              <w:top w:val="single" w:color="auto" w:sz="4" w:space="0"/>
              <w:left w:val="single" w:color="auto" w:sz="4" w:space="0"/>
              <w:bottom w:val="single" w:color="auto" w:sz="4" w:space="0"/>
              <w:right w:val="single" w:color="auto" w:sz="4" w:space="0"/>
            </w:tcBorders>
            <w:vAlign w:val="center"/>
          </w:tcPr>
          <w:p w14:paraId="08F0FF13">
            <w:pPr>
              <w:snapToGrid w:val="0"/>
              <w:spacing w:after="0" w:line="340" w:lineRule="exact"/>
              <w:jc w:val="center"/>
              <w:rPr>
                <w:rFonts w:hint="eastAsia" w:cs="宋体" w:asciiTheme="minorEastAsia" w:hAnsiTheme="minorEastAsia" w:eastAsiaTheme="minorEastAsia"/>
                <w:szCs w:val="21"/>
              </w:rPr>
            </w:pPr>
            <w:r>
              <w:rPr>
                <w:rFonts w:hint="eastAsia" w:cs="宋体" w:asciiTheme="minorEastAsia" w:hAnsiTheme="minorEastAsia" w:eastAsiaTheme="minorEastAsia"/>
                <w:szCs w:val="21"/>
              </w:rPr>
              <w:t>证明资料要求</w:t>
            </w:r>
          </w:p>
        </w:tc>
        <w:tc>
          <w:tcPr>
            <w:tcW w:w="5211" w:type="dxa"/>
            <w:tcBorders>
              <w:top w:val="single" w:color="auto" w:sz="4" w:space="0"/>
              <w:left w:val="single" w:color="auto" w:sz="4" w:space="0"/>
              <w:bottom w:val="single" w:color="auto" w:sz="4" w:space="0"/>
              <w:right w:val="single" w:color="auto" w:sz="4" w:space="0"/>
            </w:tcBorders>
            <w:vAlign w:val="center"/>
          </w:tcPr>
          <w:p w14:paraId="20763766">
            <w:pPr>
              <w:snapToGrid w:val="0"/>
              <w:spacing w:after="0" w:line="340" w:lineRule="exact"/>
              <w:jc w:val="left"/>
              <w:rPr>
                <w:rFonts w:hint="eastAsia" w:cs="宋体" w:asciiTheme="minorEastAsia" w:hAnsiTheme="minorEastAsia" w:eastAsiaTheme="minorEastAsia"/>
                <w:color w:val="auto"/>
                <w:szCs w:val="21"/>
              </w:rPr>
            </w:pPr>
            <w:bookmarkStart w:id="13" w:name="_Toc369531512"/>
            <w:bookmarkStart w:id="14" w:name="_Toc361508582"/>
            <w:bookmarkStart w:id="15" w:name="_Toc352691470"/>
            <w:bookmarkStart w:id="16" w:name="_Toc1789"/>
            <w:bookmarkStart w:id="17" w:name="_Toc300834946"/>
            <w:bookmarkStart w:id="18" w:name="_Toc384308207"/>
            <w:r>
              <w:rPr>
                <w:rFonts w:cs="宋体" w:asciiTheme="minorEastAsia" w:hAnsiTheme="minorEastAsia" w:eastAsiaTheme="minorEastAsia"/>
                <w:szCs w:val="21"/>
              </w:rPr>
              <w:t>《揭榜</w:t>
            </w:r>
            <w:r>
              <w:rPr>
                <w:rFonts w:hint="eastAsia" w:cs="宋体" w:asciiTheme="minorEastAsia" w:hAnsiTheme="minorEastAsia" w:eastAsiaTheme="minorEastAsia"/>
                <w:szCs w:val="21"/>
              </w:rPr>
              <w:t>申报文件</w:t>
            </w:r>
            <w:r>
              <w:rPr>
                <w:rFonts w:cs="宋体" w:asciiTheme="minorEastAsia" w:hAnsiTheme="minorEastAsia" w:eastAsiaTheme="minorEastAsia"/>
                <w:szCs w:val="21"/>
              </w:rPr>
              <w:t>》所附证书证件要求均为原件扫描件，揭榜方须对其所附证件</w:t>
            </w:r>
            <w:r>
              <w:rPr>
                <w:rFonts w:cs="宋体" w:asciiTheme="minorEastAsia" w:hAnsiTheme="minorEastAsia" w:eastAsiaTheme="minorEastAsia"/>
                <w:color w:val="auto"/>
                <w:szCs w:val="21"/>
              </w:rPr>
              <w:t>的真实性、有效性、清晰性、完整性负责。</w:t>
            </w:r>
          </w:p>
          <w:p w14:paraId="72380012">
            <w:pPr>
              <w:snapToGrid w:val="0"/>
              <w:spacing w:after="0" w:line="340" w:lineRule="exact"/>
              <w:jc w:val="left"/>
              <w:rPr>
                <w:rFonts w:hint="eastAsia" w:cs="宋体" w:asciiTheme="minorEastAsia" w:hAnsiTheme="minorEastAsia" w:eastAsiaTheme="minorEastAsia"/>
                <w:color w:val="auto"/>
                <w:szCs w:val="21"/>
              </w:rPr>
            </w:pPr>
            <w:r>
              <w:rPr>
                <w:rFonts w:cs="宋体" w:asciiTheme="minorEastAsia" w:hAnsiTheme="minorEastAsia" w:eastAsiaTheme="minorEastAsia"/>
                <w:color w:val="auto"/>
                <w:szCs w:val="21"/>
              </w:rPr>
              <w:t>（1）业绩证明资料：科研业绩须提供</w:t>
            </w:r>
            <w:r>
              <w:rPr>
                <w:rFonts w:hint="eastAsia" w:cs="宋体" w:asciiTheme="minorEastAsia" w:hAnsiTheme="minorEastAsia" w:eastAsiaTheme="minorEastAsia"/>
                <w:color w:val="auto"/>
                <w:szCs w:val="21"/>
                <w:lang w:val="en-US" w:eastAsia="zh-CN"/>
              </w:rPr>
              <w:t>承揽过</w:t>
            </w:r>
            <w:r>
              <w:rPr>
                <w:rFonts w:cs="宋体" w:asciiTheme="minorEastAsia" w:hAnsiTheme="minorEastAsia" w:eastAsiaTheme="minorEastAsia"/>
                <w:color w:val="auto"/>
                <w:szCs w:val="21"/>
              </w:rPr>
              <w:t>类似项目的合同（或任务书）的证明材料复印件。</w:t>
            </w:r>
          </w:p>
          <w:p w14:paraId="69679F55">
            <w:pPr>
              <w:snapToGrid w:val="0"/>
              <w:spacing w:after="0" w:line="340" w:lineRule="exact"/>
              <w:jc w:val="left"/>
              <w:rPr>
                <w:rFonts w:hint="eastAsia" w:cs="宋体" w:asciiTheme="minorEastAsia" w:hAnsiTheme="minorEastAsia" w:eastAsiaTheme="minorEastAsia"/>
                <w:szCs w:val="21"/>
              </w:rPr>
            </w:pPr>
            <w:r>
              <w:rPr>
                <w:rFonts w:cs="宋体" w:asciiTheme="minorEastAsia" w:hAnsiTheme="minorEastAsia" w:eastAsiaTheme="minorEastAsia"/>
                <w:color w:val="auto"/>
                <w:szCs w:val="21"/>
              </w:rPr>
              <w:t>（2）团队</w:t>
            </w:r>
            <w:r>
              <w:rPr>
                <w:rFonts w:hint="eastAsia" w:cs="宋体" w:asciiTheme="minorEastAsia" w:hAnsiTheme="minorEastAsia" w:eastAsiaTheme="minorEastAsia"/>
                <w:color w:val="auto"/>
                <w:szCs w:val="21"/>
                <w:lang w:val="en-US" w:eastAsia="zh-CN"/>
              </w:rPr>
              <w:t>人员</w:t>
            </w:r>
            <w:r>
              <w:rPr>
                <w:rFonts w:cs="宋体" w:asciiTheme="minorEastAsia" w:hAnsiTheme="minorEastAsia" w:eastAsiaTheme="minorEastAsia"/>
                <w:color w:val="auto"/>
                <w:szCs w:val="21"/>
              </w:rPr>
              <w:t>证件：应附身份证</w:t>
            </w:r>
            <w:r>
              <w:rPr>
                <w:rFonts w:cs="宋体" w:asciiTheme="minorEastAsia" w:hAnsiTheme="minorEastAsia" w:eastAsiaTheme="minorEastAsia"/>
                <w:szCs w:val="21"/>
              </w:rPr>
              <w:t>、职称证、学</w:t>
            </w:r>
            <w:r>
              <w:rPr>
                <w:rFonts w:hint="eastAsia" w:cs="宋体" w:asciiTheme="minorEastAsia" w:hAnsiTheme="minorEastAsia" w:eastAsiaTheme="minorEastAsia"/>
                <w:szCs w:val="21"/>
              </w:rPr>
              <w:t>位</w:t>
            </w:r>
            <w:r>
              <w:rPr>
                <w:rFonts w:cs="宋体" w:asciiTheme="minorEastAsia" w:hAnsiTheme="minorEastAsia" w:eastAsiaTheme="minorEastAsia"/>
                <w:szCs w:val="21"/>
              </w:rPr>
              <w:t>证，人才类别有效证明（国内外顶尖人才、国家级领军人才、地方级领军人才、地方级优秀人才、其他类别人才）。</w:t>
            </w:r>
          </w:p>
        </w:tc>
      </w:tr>
      <w:bookmarkEnd w:id="13"/>
      <w:bookmarkEnd w:id="14"/>
      <w:bookmarkEnd w:id="15"/>
      <w:bookmarkEnd w:id="16"/>
      <w:bookmarkEnd w:id="17"/>
      <w:bookmarkEnd w:id="18"/>
      <w:tr w14:paraId="154E4623">
        <w:tblPrEx>
          <w:tblCellMar>
            <w:top w:w="0" w:type="dxa"/>
            <w:left w:w="108" w:type="dxa"/>
            <w:bottom w:w="0" w:type="dxa"/>
            <w:right w:w="108" w:type="dxa"/>
          </w:tblCellMar>
        </w:tblPrEx>
        <w:trPr>
          <w:trHeight w:val="548" w:hRule="atLeast"/>
          <w:jc w:val="center"/>
        </w:trPr>
        <w:tc>
          <w:tcPr>
            <w:tcW w:w="1086" w:type="dxa"/>
            <w:tcBorders>
              <w:top w:val="single" w:color="auto" w:sz="4" w:space="0"/>
              <w:left w:val="single" w:color="auto" w:sz="4" w:space="0"/>
              <w:bottom w:val="single" w:color="auto" w:sz="4" w:space="0"/>
              <w:right w:val="single" w:color="auto" w:sz="4" w:space="0"/>
            </w:tcBorders>
            <w:vAlign w:val="center"/>
          </w:tcPr>
          <w:p w14:paraId="27BB0860">
            <w:pPr>
              <w:snapToGrid w:val="0"/>
              <w:spacing w:after="0" w:line="340" w:lineRule="exact"/>
              <w:jc w:val="center"/>
              <w:rPr>
                <w:rFonts w:hint="eastAsia" w:cs="宋体" w:asciiTheme="minorEastAsia" w:hAnsiTheme="minorEastAsia" w:eastAsiaTheme="minorEastAsia"/>
                <w:bCs/>
                <w:szCs w:val="21"/>
              </w:rPr>
            </w:pPr>
            <w:r>
              <w:rPr>
                <w:rFonts w:hint="eastAsia" w:cs="宋体" w:asciiTheme="minorEastAsia" w:hAnsiTheme="minorEastAsia" w:eastAsiaTheme="minorEastAsia"/>
                <w:bCs/>
                <w:szCs w:val="21"/>
              </w:rPr>
              <w:t>12</w:t>
            </w:r>
          </w:p>
        </w:tc>
        <w:tc>
          <w:tcPr>
            <w:tcW w:w="3575" w:type="dxa"/>
            <w:tcBorders>
              <w:top w:val="single" w:color="auto" w:sz="4" w:space="0"/>
              <w:left w:val="single" w:color="auto" w:sz="4" w:space="0"/>
              <w:bottom w:val="single" w:color="auto" w:sz="4" w:space="0"/>
              <w:right w:val="single" w:color="auto" w:sz="4" w:space="0"/>
            </w:tcBorders>
            <w:vAlign w:val="center"/>
          </w:tcPr>
          <w:p w14:paraId="4D3D04CB">
            <w:pPr>
              <w:snapToGrid w:val="0"/>
              <w:spacing w:after="0" w:line="340" w:lineRule="exact"/>
              <w:jc w:val="center"/>
              <w:rPr>
                <w:rFonts w:hint="eastAsia" w:cs="黑体" w:asciiTheme="minorEastAsia" w:hAnsiTheme="minorEastAsia" w:eastAsiaTheme="minorEastAsia"/>
                <w:bCs/>
                <w:szCs w:val="21"/>
              </w:rPr>
            </w:pPr>
            <w:r>
              <w:rPr>
                <w:rFonts w:hint="eastAsia" w:cs="黑体" w:asciiTheme="minorEastAsia" w:hAnsiTheme="minorEastAsia" w:eastAsiaTheme="minorEastAsia"/>
                <w:bCs/>
                <w:szCs w:val="21"/>
              </w:rPr>
              <w:t>是否允许递交备选方案</w:t>
            </w:r>
          </w:p>
        </w:tc>
        <w:tc>
          <w:tcPr>
            <w:tcW w:w="5211" w:type="dxa"/>
            <w:tcBorders>
              <w:top w:val="single" w:color="auto" w:sz="4" w:space="0"/>
              <w:left w:val="single" w:color="auto" w:sz="4" w:space="0"/>
              <w:bottom w:val="single" w:color="auto" w:sz="4" w:space="0"/>
              <w:right w:val="single" w:color="auto" w:sz="4" w:space="0"/>
            </w:tcBorders>
            <w:vAlign w:val="center"/>
          </w:tcPr>
          <w:p w14:paraId="38EDC93F">
            <w:pPr>
              <w:snapToGrid w:val="0"/>
              <w:spacing w:after="0" w:line="340" w:lineRule="exact"/>
              <w:rPr>
                <w:rFonts w:hint="eastAsia" w:cs="黑体" w:asciiTheme="minorEastAsia" w:hAnsiTheme="minorEastAsia" w:eastAsiaTheme="minorEastAsia"/>
                <w:bCs/>
                <w:szCs w:val="21"/>
              </w:rPr>
            </w:pPr>
            <w:r>
              <w:rPr>
                <w:rFonts w:hint="eastAsia" w:cs="黑体" w:asciiTheme="minorEastAsia" w:hAnsiTheme="minorEastAsia" w:eastAsiaTheme="minorEastAsia"/>
                <w:bCs/>
                <w:szCs w:val="21"/>
              </w:rPr>
              <w:t>不允许</w:t>
            </w:r>
          </w:p>
        </w:tc>
      </w:tr>
      <w:tr w14:paraId="7B2E6C2F">
        <w:tblPrEx>
          <w:tblCellMar>
            <w:top w:w="0" w:type="dxa"/>
            <w:left w:w="108" w:type="dxa"/>
            <w:bottom w:w="0" w:type="dxa"/>
            <w:right w:w="108" w:type="dxa"/>
          </w:tblCellMar>
        </w:tblPrEx>
        <w:trPr>
          <w:trHeight w:val="90" w:hRule="atLeast"/>
          <w:jc w:val="center"/>
        </w:trPr>
        <w:tc>
          <w:tcPr>
            <w:tcW w:w="1086" w:type="dxa"/>
            <w:tcBorders>
              <w:top w:val="single" w:color="auto" w:sz="4" w:space="0"/>
              <w:left w:val="single" w:color="auto" w:sz="4" w:space="0"/>
              <w:bottom w:val="single" w:color="auto" w:sz="4" w:space="0"/>
              <w:right w:val="single" w:color="auto" w:sz="4" w:space="0"/>
            </w:tcBorders>
            <w:vAlign w:val="center"/>
          </w:tcPr>
          <w:p w14:paraId="76E574CB">
            <w:pPr>
              <w:snapToGrid w:val="0"/>
              <w:spacing w:after="0" w:line="340" w:lineRule="exact"/>
              <w:jc w:val="center"/>
              <w:rPr>
                <w:rFonts w:hint="eastAsia" w:cs="宋体" w:asciiTheme="minorEastAsia" w:hAnsiTheme="minorEastAsia" w:eastAsiaTheme="minorEastAsia"/>
                <w:bCs/>
                <w:szCs w:val="21"/>
              </w:rPr>
            </w:pPr>
            <w:r>
              <w:rPr>
                <w:rFonts w:hint="eastAsia" w:cs="宋体" w:asciiTheme="minorEastAsia" w:hAnsiTheme="minorEastAsia" w:eastAsiaTheme="minorEastAsia"/>
                <w:bCs/>
                <w:szCs w:val="21"/>
              </w:rPr>
              <w:t>13</w:t>
            </w:r>
          </w:p>
        </w:tc>
        <w:tc>
          <w:tcPr>
            <w:tcW w:w="3575" w:type="dxa"/>
            <w:tcBorders>
              <w:top w:val="single" w:color="auto" w:sz="4" w:space="0"/>
              <w:left w:val="single" w:color="auto" w:sz="4" w:space="0"/>
              <w:bottom w:val="single" w:color="auto" w:sz="4" w:space="0"/>
              <w:right w:val="single" w:color="auto" w:sz="4" w:space="0"/>
            </w:tcBorders>
            <w:vAlign w:val="center"/>
          </w:tcPr>
          <w:p w14:paraId="5BBE85E8">
            <w:pPr>
              <w:snapToGrid w:val="0"/>
              <w:spacing w:after="0" w:line="340" w:lineRule="exact"/>
              <w:jc w:val="center"/>
              <w:rPr>
                <w:rFonts w:hint="eastAsia" w:cs="黑体" w:asciiTheme="minorEastAsia" w:hAnsiTheme="minorEastAsia" w:eastAsiaTheme="minorEastAsia"/>
                <w:bCs/>
                <w:szCs w:val="21"/>
              </w:rPr>
            </w:pPr>
            <w:r>
              <w:rPr>
                <w:rFonts w:hint="eastAsia" w:cs="黑体" w:asciiTheme="minorEastAsia" w:hAnsiTheme="minorEastAsia" w:eastAsiaTheme="minorEastAsia"/>
                <w:bCs/>
                <w:szCs w:val="21"/>
              </w:rPr>
              <w:t>《揭榜申报文件》副本份数及其他要求</w:t>
            </w:r>
          </w:p>
        </w:tc>
        <w:tc>
          <w:tcPr>
            <w:tcW w:w="5211" w:type="dxa"/>
            <w:tcBorders>
              <w:top w:val="single" w:color="auto" w:sz="4" w:space="0"/>
              <w:left w:val="single" w:color="auto" w:sz="4" w:space="0"/>
              <w:bottom w:val="single" w:color="auto" w:sz="4" w:space="0"/>
              <w:right w:val="single" w:color="auto" w:sz="4" w:space="0"/>
            </w:tcBorders>
            <w:vAlign w:val="center"/>
          </w:tcPr>
          <w:p w14:paraId="3724005B">
            <w:pPr>
              <w:snapToGrid w:val="0"/>
              <w:spacing w:after="0" w:line="340" w:lineRule="exact"/>
              <w:rPr>
                <w:rFonts w:hint="eastAsia" w:cs="黑体" w:asciiTheme="minorEastAsia" w:hAnsiTheme="minorEastAsia" w:eastAsiaTheme="minorEastAsia"/>
                <w:bCs/>
                <w:szCs w:val="21"/>
              </w:rPr>
            </w:pPr>
            <w:r>
              <w:rPr>
                <w:rFonts w:hint="eastAsia" w:cs="黑体" w:asciiTheme="minorEastAsia" w:hAnsiTheme="minorEastAsia" w:eastAsiaTheme="minorEastAsia"/>
                <w:bCs/>
                <w:szCs w:val="21"/>
              </w:rPr>
              <w:t>一正四副，电子版U盘一个，上述资料一起密封在一个封套中</w:t>
            </w:r>
          </w:p>
        </w:tc>
      </w:tr>
      <w:tr w14:paraId="2D739F3A">
        <w:tblPrEx>
          <w:tblCellMar>
            <w:top w:w="0" w:type="dxa"/>
            <w:left w:w="108" w:type="dxa"/>
            <w:bottom w:w="0" w:type="dxa"/>
            <w:right w:w="108" w:type="dxa"/>
          </w:tblCellMar>
        </w:tblPrEx>
        <w:trPr>
          <w:jc w:val="center"/>
        </w:trPr>
        <w:tc>
          <w:tcPr>
            <w:tcW w:w="1086" w:type="dxa"/>
            <w:tcBorders>
              <w:top w:val="single" w:color="auto" w:sz="4" w:space="0"/>
              <w:left w:val="single" w:color="auto" w:sz="4" w:space="0"/>
              <w:bottom w:val="single" w:color="auto" w:sz="4" w:space="0"/>
              <w:right w:val="single" w:color="auto" w:sz="4" w:space="0"/>
            </w:tcBorders>
            <w:vAlign w:val="center"/>
          </w:tcPr>
          <w:p w14:paraId="3EF95211">
            <w:pPr>
              <w:snapToGrid w:val="0"/>
              <w:spacing w:after="0" w:line="340" w:lineRule="exact"/>
              <w:jc w:val="center"/>
              <w:rPr>
                <w:rFonts w:hint="eastAsia" w:cs="宋体" w:asciiTheme="minorEastAsia" w:hAnsiTheme="minorEastAsia" w:eastAsiaTheme="minorEastAsia"/>
                <w:bCs/>
                <w:szCs w:val="21"/>
              </w:rPr>
            </w:pPr>
            <w:r>
              <w:rPr>
                <w:rFonts w:hint="eastAsia" w:cs="宋体" w:asciiTheme="minorEastAsia" w:hAnsiTheme="minorEastAsia" w:eastAsiaTheme="minorEastAsia"/>
                <w:bCs/>
                <w:szCs w:val="21"/>
              </w:rPr>
              <w:t>14</w:t>
            </w:r>
          </w:p>
        </w:tc>
        <w:tc>
          <w:tcPr>
            <w:tcW w:w="3575" w:type="dxa"/>
            <w:tcBorders>
              <w:top w:val="single" w:color="auto" w:sz="4" w:space="0"/>
              <w:left w:val="single" w:color="auto" w:sz="4" w:space="0"/>
              <w:bottom w:val="single" w:color="auto" w:sz="4" w:space="0"/>
              <w:right w:val="single" w:color="auto" w:sz="4" w:space="0"/>
            </w:tcBorders>
            <w:vAlign w:val="center"/>
          </w:tcPr>
          <w:p w14:paraId="7DCE2DEA">
            <w:pPr>
              <w:snapToGrid w:val="0"/>
              <w:spacing w:after="0" w:line="340" w:lineRule="exact"/>
              <w:jc w:val="center"/>
              <w:rPr>
                <w:rFonts w:hint="eastAsia" w:cs="黑体" w:asciiTheme="minorEastAsia" w:hAnsiTheme="minorEastAsia" w:eastAsiaTheme="minorEastAsia"/>
                <w:bCs/>
                <w:szCs w:val="21"/>
              </w:rPr>
            </w:pPr>
            <w:r>
              <w:rPr>
                <w:rFonts w:hint="eastAsia" w:cs="黑体" w:asciiTheme="minorEastAsia" w:hAnsiTheme="minorEastAsia" w:eastAsiaTheme="minorEastAsia"/>
                <w:bCs/>
                <w:szCs w:val="21"/>
              </w:rPr>
              <w:t>《揭榜申报文件》签字或盖章要求</w:t>
            </w:r>
          </w:p>
        </w:tc>
        <w:tc>
          <w:tcPr>
            <w:tcW w:w="5211" w:type="dxa"/>
            <w:tcBorders>
              <w:top w:val="single" w:color="auto" w:sz="4" w:space="0"/>
              <w:left w:val="single" w:color="auto" w:sz="4" w:space="0"/>
              <w:bottom w:val="single" w:color="auto" w:sz="4" w:space="0"/>
              <w:right w:val="single" w:color="auto" w:sz="4" w:space="0"/>
            </w:tcBorders>
            <w:vAlign w:val="center"/>
          </w:tcPr>
          <w:p w14:paraId="69C45EBE">
            <w:pPr>
              <w:snapToGrid w:val="0"/>
              <w:spacing w:after="0" w:line="340" w:lineRule="exact"/>
              <w:rPr>
                <w:rFonts w:hint="eastAsia" w:cs="黑体" w:asciiTheme="minorEastAsia" w:hAnsiTheme="minorEastAsia" w:eastAsiaTheme="minorEastAsia"/>
                <w:bCs/>
                <w:szCs w:val="21"/>
              </w:rPr>
            </w:pPr>
            <w:r>
              <w:rPr>
                <w:rFonts w:hint="eastAsia" w:cs="黑体" w:asciiTheme="minorEastAsia" w:hAnsiTheme="minorEastAsia" w:eastAsiaTheme="minorEastAsia"/>
                <w:bCs/>
                <w:szCs w:val="21"/>
              </w:rPr>
              <w:t>符合第四章揭榜申报文件签字盖章要求。</w:t>
            </w:r>
          </w:p>
        </w:tc>
      </w:tr>
      <w:tr w14:paraId="7E9ECBE9">
        <w:tblPrEx>
          <w:tblCellMar>
            <w:top w:w="0" w:type="dxa"/>
            <w:left w:w="108" w:type="dxa"/>
            <w:bottom w:w="0" w:type="dxa"/>
            <w:right w:w="108" w:type="dxa"/>
          </w:tblCellMar>
        </w:tblPrEx>
        <w:trPr>
          <w:jc w:val="center"/>
        </w:trPr>
        <w:tc>
          <w:tcPr>
            <w:tcW w:w="1086" w:type="dxa"/>
            <w:tcBorders>
              <w:top w:val="single" w:color="auto" w:sz="4" w:space="0"/>
              <w:left w:val="single" w:color="auto" w:sz="4" w:space="0"/>
              <w:bottom w:val="single" w:color="auto" w:sz="4" w:space="0"/>
              <w:right w:val="single" w:color="auto" w:sz="4" w:space="0"/>
            </w:tcBorders>
            <w:vAlign w:val="center"/>
          </w:tcPr>
          <w:p w14:paraId="47B045BE">
            <w:pPr>
              <w:snapToGrid w:val="0"/>
              <w:spacing w:after="0" w:line="340" w:lineRule="exact"/>
              <w:jc w:val="center"/>
              <w:rPr>
                <w:rFonts w:hint="eastAsia" w:cs="宋体" w:asciiTheme="minorEastAsia" w:hAnsiTheme="minorEastAsia" w:eastAsiaTheme="minorEastAsia"/>
                <w:bCs/>
                <w:szCs w:val="21"/>
              </w:rPr>
            </w:pPr>
            <w:r>
              <w:rPr>
                <w:rFonts w:hint="eastAsia" w:cs="宋体" w:asciiTheme="minorEastAsia" w:hAnsiTheme="minorEastAsia" w:eastAsiaTheme="minorEastAsia"/>
                <w:bCs/>
                <w:szCs w:val="21"/>
              </w:rPr>
              <w:t>15</w:t>
            </w:r>
          </w:p>
        </w:tc>
        <w:tc>
          <w:tcPr>
            <w:tcW w:w="3575" w:type="dxa"/>
            <w:tcBorders>
              <w:top w:val="single" w:color="auto" w:sz="4" w:space="0"/>
              <w:left w:val="single" w:color="auto" w:sz="4" w:space="0"/>
              <w:bottom w:val="single" w:color="auto" w:sz="4" w:space="0"/>
              <w:right w:val="single" w:color="auto" w:sz="4" w:space="0"/>
            </w:tcBorders>
            <w:vAlign w:val="center"/>
          </w:tcPr>
          <w:p w14:paraId="5070636A">
            <w:pPr>
              <w:snapToGrid w:val="0"/>
              <w:spacing w:after="0" w:line="340" w:lineRule="exact"/>
              <w:jc w:val="center"/>
              <w:rPr>
                <w:rFonts w:hint="eastAsia" w:cs="黑体" w:asciiTheme="minorEastAsia" w:hAnsiTheme="minorEastAsia" w:eastAsiaTheme="minorEastAsia"/>
                <w:bCs/>
                <w:szCs w:val="21"/>
              </w:rPr>
            </w:pPr>
            <w:r>
              <w:rPr>
                <w:rFonts w:hint="eastAsia" w:cs="黑体" w:asciiTheme="minorEastAsia" w:hAnsiTheme="minorEastAsia" w:eastAsiaTheme="minorEastAsia"/>
                <w:bCs/>
                <w:szCs w:val="21"/>
              </w:rPr>
              <w:t>封套上应载明的信息</w:t>
            </w:r>
          </w:p>
        </w:tc>
        <w:tc>
          <w:tcPr>
            <w:tcW w:w="5211" w:type="dxa"/>
            <w:tcBorders>
              <w:top w:val="single" w:color="auto" w:sz="4" w:space="0"/>
              <w:left w:val="single" w:color="auto" w:sz="4" w:space="0"/>
              <w:bottom w:val="single" w:color="auto" w:sz="4" w:space="0"/>
              <w:right w:val="single" w:color="auto" w:sz="4" w:space="0"/>
            </w:tcBorders>
            <w:vAlign w:val="center"/>
          </w:tcPr>
          <w:p w14:paraId="02A2A7BD">
            <w:pPr>
              <w:snapToGrid w:val="0"/>
              <w:spacing w:after="0" w:line="340" w:lineRule="exact"/>
              <w:jc w:val="left"/>
              <w:rPr>
                <w:rFonts w:hint="eastAsia" w:cs="黑体" w:asciiTheme="minorEastAsia" w:hAnsiTheme="minorEastAsia" w:eastAsiaTheme="minorEastAsia"/>
                <w:bCs/>
                <w:szCs w:val="21"/>
              </w:rPr>
            </w:pPr>
            <w:r>
              <w:rPr>
                <w:rFonts w:hint="eastAsia" w:cs="黑体" w:asciiTheme="minorEastAsia" w:hAnsiTheme="minorEastAsia" w:eastAsiaTheme="minorEastAsia"/>
                <w:bCs/>
                <w:szCs w:val="21"/>
              </w:rPr>
              <w:t>项目名称：</w:t>
            </w:r>
          </w:p>
          <w:p w14:paraId="3509A30D">
            <w:pPr>
              <w:snapToGrid w:val="0"/>
              <w:spacing w:after="0" w:line="340" w:lineRule="exact"/>
              <w:jc w:val="left"/>
              <w:rPr>
                <w:rFonts w:hint="eastAsia" w:cs="黑体" w:asciiTheme="minorEastAsia" w:hAnsiTheme="minorEastAsia" w:eastAsiaTheme="minorEastAsia"/>
                <w:bCs/>
                <w:szCs w:val="21"/>
              </w:rPr>
            </w:pPr>
            <w:r>
              <w:rPr>
                <w:rFonts w:hint="eastAsia" w:cs="黑体" w:asciiTheme="minorEastAsia" w:hAnsiTheme="minorEastAsia" w:eastAsiaTheme="minorEastAsia"/>
                <w:bCs/>
                <w:szCs w:val="21"/>
              </w:rPr>
              <w:t>揭榜人名称：</w:t>
            </w:r>
          </w:p>
          <w:p w14:paraId="4DC0F5B4">
            <w:pPr>
              <w:snapToGrid w:val="0"/>
              <w:spacing w:after="0" w:line="340" w:lineRule="exact"/>
              <w:jc w:val="left"/>
              <w:rPr>
                <w:szCs w:val="21"/>
              </w:rPr>
            </w:pPr>
            <w:r>
              <w:rPr>
                <w:rFonts w:hint="eastAsia" w:cs="黑体" w:asciiTheme="minorEastAsia" w:hAnsiTheme="minorEastAsia" w:eastAsiaTheme="minorEastAsia"/>
                <w:bCs/>
                <w:szCs w:val="21"/>
              </w:rPr>
              <w:t>揭榜人认为需要载明的其他信息</w:t>
            </w:r>
          </w:p>
        </w:tc>
      </w:tr>
      <w:tr w14:paraId="22CC57CD">
        <w:tblPrEx>
          <w:tblCellMar>
            <w:top w:w="0" w:type="dxa"/>
            <w:left w:w="108" w:type="dxa"/>
            <w:bottom w:w="0" w:type="dxa"/>
            <w:right w:w="108" w:type="dxa"/>
          </w:tblCellMar>
        </w:tblPrEx>
        <w:trPr>
          <w:jc w:val="center"/>
        </w:trPr>
        <w:tc>
          <w:tcPr>
            <w:tcW w:w="1086" w:type="dxa"/>
            <w:tcBorders>
              <w:top w:val="single" w:color="auto" w:sz="4" w:space="0"/>
              <w:left w:val="single" w:color="auto" w:sz="4" w:space="0"/>
              <w:bottom w:val="single" w:color="auto" w:sz="4" w:space="0"/>
              <w:right w:val="single" w:color="auto" w:sz="4" w:space="0"/>
            </w:tcBorders>
            <w:vAlign w:val="center"/>
          </w:tcPr>
          <w:p w14:paraId="2D019B76">
            <w:pPr>
              <w:snapToGrid w:val="0"/>
              <w:spacing w:after="0" w:line="340" w:lineRule="exact"/>
              <w:jc w:val="center"/>
              <w:rPr>
                <w:rFonts w:hint="eastAsia" w:cs="宋体" w:asciiTheme="minorEastAsia" w:hAnsiTheme="minorEastAsia" w:eastAsiaTheme="minorEastAsia"/>
                <w:bCs/>
                <w:szCs w:val="21"/>
              </w:rPr>
            </w:pPr>
            <w:r>
              <w:rPr>
                <w:rFonts w:hint="eastAsia" w:cs="宋体" w:asciiTheme="minorEastAsia" w:hAnsiTheme="minorEastAsia" w:eastAsiaTheme="minorEastAsia"/>
                <w:bCs/>
                <w:szCs w:val="21"/>
              </w:rPr>
              <w:t>16</w:t>
            </w:r>
          </w:p>
        </w:tc>
        <w:tc>
          <w:tcPr>
            <w:tcW w:w="3575" w:type="dxa"/>
            <w:tcBorders>
              <w:top w:val="single" w:color="auto" w:sz="4" w:space="0"/>
              <w:left w:val="single" w:color="auto" w:sz="4" w:space="0"/>
              <w:bottom w:val="single" w:color="auto" w:sz="4" w:space="0"/>
              <w:right w:val="single" w:color="auto" w:sz="4" w:space="0"/>
            </w:tcBorders>
            <w:vAlign w:val="center"/>
          </w:tcPr>
          <w:p w14:paraId="31B5D469">
            <w:pPr>
              <w:snapToGrid w:val="0"/>
              <w:spacing w:after="0" w:line="340" w:lineRule="exact"/>
              <w:jc w:val="center"/>
              <w:rPr>
                <w:rFonts w:hint="eastAsia" w:cs="宋体" w:asciiTheme="minorEastAsia" w:hAnsiTheme="minorEastAsia" w:eastAsiaTheme="minorEastAsia"/>
                <w:szCs w:val="21"/>
              </w:rPr>
            </w:pPr>
            <w:r>
              <w:rPr>
                <w:rFonts w:hint="eastAsia" w:cs="宋体" w:asciiTheme="minorEastAsia" w:hAnsiTheme="minorEastAsia" w:eastAsiaTheme="minorEastAsia"/>
                <w:szCs w:val="21"/>
              </w:rPr>
              <w:t>评榜委员会的组建</w:t>
            </w:r>
          </w:p>
        </w:tc>
        <w:tc>
          <w:tcPr>
            <w:tcW w:w="5211" w:type="dxa"/>
            <w:tcBorders>
              <w:top w:val="single" w:color="auto" w:sz="4" w:space="0"/>
              <w:left w:val="single" w:color="auto" w:sz="4" w:space="0"/>
              <w:bottom w:val="single" w:color="auto" w:sz="4" w:space="0"/>
              <w:right w:val="single" w:color="auto" w:sz="4" w:space="0"/>
            </w:tcBorders>
            <w:vAlign w:val="center"/>
          </w:tcPr>
          <w:p w14:paraId="27A2921E">
            <w:pPr>
              <w:snapToGrid w:val="0"/>
              <w:spacing w:after="0" w:line="340" w:lineRule="exact"/>
              <w:rPr>
                <w:rFonts w:hint="eastAsia" w:cs="宋体" w:asciiTheme="minorEastAsia" w:hAnsiTheme="minorEastAsia" w:eastAsiaTheme="minorEastAsia"/>
                <w:szCs w:val="21"/>
              </w:rPr>
            </w:pPr>
            <w:r>
              <w:rPr>
                <w:rFonts w:hint="eastAsia" w:cs="仿宋" w:asciiTheme="minorEastAsia" w:hAnsiTheme="minorEastAsia" w:eastAsiaTheme="minorEastAsia"/>
                <w:bCs/>
                <w:szCs w:val="21"/>
              </w:rPr>
              <w:t>评榜委员会由5人组成，其中用户单位1人，外部专家由项目相关领域专家组成。</w:t>
            </w:r>
          </w:p>
        </w:tc>
      </w:tr>
      <w:tr w14:paraId="6B50221F">
        <w:tblPrEx>
          <w:tblCellMar>
            <w:top w:w="0" w:type="dxa"/>
            <w:left w:w="108" w:type="dxa"/>
            <w:bottom w:w="0" w:type="dxa"/>
            <w:right w:w="108" w:type="dxa"/>
          </w:tblCellMar>
        </w:tblPrEx>
        <w:trPr>
          <w:trHeight w:val="537" w:hRule="atLeast"/>
          <w:jc w:val="center"/>
        </w:trPr>
        <w:tc>
          <w:tcPr>
            <w:tcW w:w="1086" w:type="dxa"/>
            <w:tcBorders>
              <w:top w:val="single" w:color="auto" w:sz="4" w:space="0"/>
              <w:left w:val="single" w:color="auto" w:sz="4" w:space="0"/>
              <w:bottom w:val="single" w:color="auto" w:sz="4" w:space="0"/>
              <w:right w:val="single" w:color="auto" w:sz="4" w:space="0"/>
            </w:tcBorders>
            <w:vAlign w:val="center"/>
          </w:tcPr>
          <w:p w14:paraId="14511137">
            <w:pPr>
              <w:snapToGrid w:val="0"/>
              <w:spacing w:after="0" w:line="340" w:lineRule="exact"/>
              <w:jc w:val="center"/>
              <w:rPr>
                <w:rFonts w:hint="eastAsia" w:cs="宋体" w:asciiTheme="minorEastAsia" w:hAnsiTheme="minorEastAsia" w:eastAsiaTheme="minorEastAsia"/>
                <w:bCs/>
                <w:szCs w:val="21"/>
              </w:rPr>
            </w:pPr>
            <w:r>
              <w:rPr>
                <w:rFonts w:hint="eastAsia" w:cs="宋体" w:asciiTheme="minorEastAsia" w:hAnsiTheme="minorEastAsia" w:eastAsiaTheme="minorEastAsia"/>
                <w:bCs/>
                <w:szCs w:val="21"/>
              </w:rPr>
              <w:t>17</w:t>
            </w:r>
          </w:p>
        </w:tc>
        <w:tc>
          <w:tcPr>
            <w:tcW w:w="3575" w:type="dxa"/>
            <w:tcBorders>
              <w:top w:val="single" w:color="auto" w:sz="4" w:space="0"/>
              <w:left w:val="single" w:color="auto" w:sz="4" w:space="0"/>
              <w:bottom w:val="single" w:color="auto" w:sz="4" w:space="0"/>
              <w:right w:val="single" w:color="auto" w:sz="4" w:space="0"/>
            </w:tcBorders>
            <w:vAlign w:val="center"/>
          </w:tcPr>
          <w:p w14:paraId="050E383C">
            <w:pPr>
              <w:snapToGrid w:val="0"/>
              <w:spacing w:after="0" w:line="340" w:lineRule="exact"/>
              <w:jc w:val="center"/>
              <w:rPr>
                <w:rFonts w:hint="eastAsia" w:cs="宋体" w:asciiTheme="minorEastAsia" w:hAnsiTheme="minorEastAsia" w:eastAsiaTheme="minorEastAsia"/>
                <w:szCs w:val="21"/>
              </w:rPr>
            </w:pPr>
            <w:r>
              <w:rPr>
                <w:rFonts w:hint="eastAsia" w:cs="宋体" w:asciiTheme="minorEastAsia" w:hAnsiTheme="minorEastAsia" w:eastAsiaTheme="minorEastAsia"/>
                <w:szCs w:val="21"/>
              </w:rPr>
              <w:t>评榜委员会推荐预中榜人</w:t>
            </w:r>
          </w:p>
        </w:tc>
        <w:tc>
          <w:tcPr>
            <w:tcW w:w="5211" w:type="dxa"/>
            <w:tcBorders>
              <w:top w:val="single" w:color="auto" w:sz="4" w:space="0"/>
              <w:left w:val="single" w:color="auto" w:sz="4" w:space="0"/>
              <w:bottom w:val="single" w:color="auto" w:sz="4" w:space="0"/>
              <w:right w:val="single" w:color="auto" w:sz="4" w:space="0"/>
            </w:tcBorders>
            <w:vAlign w:val="center"/>
          </w:tcPr>
          <w:p w14:paraId="0D9013B1">
            <w:pPr>
              <w:snapToGrid w:val="0"/>
              <w:spacing w:after="0" w:line="340" w:lineRule="exact"/>
              <w:rPr>
                <w:rFonts w:hint="eastAsia" w:cs="宋体" w:asciiTheme="minorEastAsia" w:hAnsiTheme="minorEastAsia" w:eastAsiaTheme="minorEastAsia"/>
                <w:szCs w:val="21"/>
              </w:rPr>
            </w:pPr>
            <w:r>
              <w:rPr>
                <w:rFonts w:hint="eastAsia" w:cs="宋体" w:asciiTheme="minorEastAsia" w:hAnsiTheme="minorEastAsia" w:eastAsiaTheme="minorEastAsia"/>
                <w:szCs w:val="21"/>
              </w:rPr>
              <w:t>评榜委员会按照评审总得分由高至低的顺序对揭榜方进行排序，推荐排名第一的为预中榜人。</w:t>
            </w:r>
          </w:p>
        </w:tc>
      </w:tr>
      <w:tr w14:paraId="62558F71">
        <w:tblPrEx>
          <w:tblCellMar>
            <w:top w:w="0" w:type="dxa"/>
            <w:left w:w="108" w:type="dxa"/>
            <w:bottom w:w="0" w:type="dxa"/>
            <w:right w:w="108" w:type="dxa"/>
          </w:tblCellMar>
        </w:tblPrEx>
        <w:trPr>
          <w:trHeight w:val="880" w:hRule="atLeast"/>
          <w:jc w:val="center"/>
        </w:trPr>
        <w:tc>
          <w:tcPr>
            <w:tcW w:w="1086" w:type="dxa"/>
            <w:tcBorders>
              <w:top w:val="single" w:color="auto" w:sz="4" w:space="0"/>
              <w:left w:val="single" w:color="auto" w:sz="4" w:space="0"/>
              <w:bottom w:val="single" w:color="auto" w:sz="4" w:space="0"/>
              <w:right w:val="single" w:color="auto" w:sz="4" w:space="0"/>
            </w:tcBorders>
            <w:vAlign w:val="center"/>
          </w:tcPr>
          <w:p w14:paraId="7C3A01A2">
            <w:pPr>
              <w:snapToGrid w:val="0"/>
              <w:spacing w:after="0" w:line="340" w:lineRule="exact"/>
              <w:jc w:val="center"/>
              <w:rPr>
                <w:rFonts w:hint="eastAsia" w:cs="宋体" w:asciiTheme="minorEastAsia" w:hAnsiTheme="minorEastAsia" w:eastAsiaTheme="minorEastAsia"/>
                <w:bCs/>
                <w:szCs w:val="21"/>
              </w:rPr>
            </w:pPr>
            <w:r>
              <w:rPr>
                <w:rFonts w:hint="eastAsia" w:cs="宋体" w:asciiTheme="minorEastAsia" w:hAnsiTheme="minorEastAsia" w:eastAsiaTheme="minorEastAsia"/>
                <w:bCs/>
                <w:szCs w:val="21"/>
              </w:rPr>
              <w:t>18</w:t>
            </w:r>
          </w:p>
        </w:tc>
        <w:tc>
          <w:tcPr>
            <w:tcW w:w="3575" w:type="dxa"/>
            <w:tcBorders>
              <w:top w:val="single" w:color="auto" w:sz="4" w:space="0"/>
              <w:left w:val="single" w:color="auto" w:sz="4" w:space="0"/>
              <w:bottom w:val="single" w:color="auto" w:sz="4" w:space="0"/>
              <w:right w:val="single" w:color="auto" w:sz="4" w:space="0"/>
            </w:tcBorders>
            <w:vAlign w:val="center"/>
          </w:tcPr>
          <w:p w14:paraId="585DA627">
            <w:pPr>
              <w:snapToGrid w:val="0"/>
              <w:spacing w:after="0" w:line="340" w:lineRule="exact"/>
              <w:jc w:val="center"/>
              <w:rPr>
                <w:rFonts w:hint="eastAsia" w:cs="宋体" w:asciiTheme="minorEastAsia" w:hAnsiTheme="minorEastAsia" w:eastAsiaTheme="minorEastAsia"/>
                <w:szCs w:val="21"/>
              </w:rPr>
            </w:pPr>
            <w:r>
              <w:rPr>
                <w:rFonts w:hint="eastAsia" w:cs="宋体" w:asciiTheme="minorEastAsia" w:hAnsiTheme="minorEastAsia" w:eastAsiaTheme="minorEastAsia"/>
                <w:szCs w:val="21"/>
              </w:rPr>
              <w:t>拟中榜人公示媒介及期限</w:t>
            </w:r>
          </w:p>
        </w:tc>
        <w:tc>
          <w:tcPr>
            <w:tcW w:w="5211" w:type="dxa"/>
            <w:tcBorders>
              <w:top w:val="single" w:color="auto" w:sz="4" w:space="0"/>
              <w:left w:val="single" w:color="auto" w:sz="4" w:space="0"/>
              <w:bottom w:val="single" w:color="auto" w:sz="4" w:space="0"/>
              <w:right w:val="single" w:color="auto" w:sz="4" w:space="0"/>
            </w:tcBorders>
            <w:vAlign w:val="center"/>
          </w:tcPr>
          <w:p w14:paraId="1BBBFB37">
            <w:pPr>
              <w:snapToGrid w:val="0"/>
              <w:spacing w:after="0" w:line="340" w:lineRule="exact"/>
              <w:rPr>
                <w:rFonts w:hint="eastAsia" w:cs="宋体" w:asciiTheme="minorEastAsia" w:hAnsiTheme="minorEastAsia" w:eastAsiaTheme="minorEastAsia"/>
                <w:szCs w:val="21"/>
              </w:rPr>
            </w:pPr>
            <w:r>
              <w:rPr>
                <w:rFonts w:hint="eastAsia" w:cs="宋体" w:asciiTheme="minorEastAsia" w:hAnsiTheme="minorEastAsia" w:eastAsiaTheme="minorEastAsia"/>
                <w:szCs w:val="21"/>
              </w:rPr>
              <w:t>公示媒介：</w:t>
            </w:r>
            <w:r>
              <w:rPr>
                <w:rFonts w:hint="eastAsia" w:cs="宋体" w:asciiTheme="minorEastAsia" w:hAnsiTheme="minorEastAsia" w:eastAsiaTheme="minorEastAsia"/>
                <w:spacing w:val="-6"/>
                <w:szCs w:val="21"/>
              </w:rPr>
              <w:t>发布“揭榜挂帅”公告同一媒介</w:t>
            </w:r>
            <w:r>
              <w:rPr>
                <w:rFonts w:hint="eastAsia" w:cs="宋体" w:asciiTheme="minorEastAsia" w:hAnsiTheme="minorEastAsia" w:eastAsiaTheme="minorEastAsia"/>
                <w:szCs w:val="21"/>
              </w:rPr>
              <w:t>。</w:t>
            </w:r>
          </w:p>
          <w:p w14:paraId="15A126AE">
            <w:pPr>
              <w:snapToGrid w:val="0"/>
              <w:spacing w:after="0" w:line="340" w:lineRule="exact"/>
              <w:rPr>
                <w:rFonts w:hint="eastAsia" w:cs="宋体" w:asciiTheme="minorEastAsia" w:hAnsiTheme="minorEastAsia" w:eastAsiaTheme="minorEastAsia"/>
                <w:szCs w:val="21"/>
              </w:rPr>
            </w:pPr>
            <w:r>
              <w:rPr>
                <w:rFonts w:hint="eastAsia" w:cs="宋体" w:asciiTheme="minorEastAsia" w:hAnsiTheme="minorEastAsia" w:eastAsiaTheme="minorEastAsia"/>
                <w:szCs w:val="21"/>
              </w:rPr>
              <w:t>公示期限：</w:t>
            </w:r>
            <w:r>
              <w:rPr>
                <w:rFonts w:hint="eastAsia" w:cs="宋体" w:asciiTheme="minorEastAsia" w:hAnsiTheme="minorEastAsia" w:eastAsiaTheme="minorEastAsia"/>
                <w:szCs w:val="21"/>
                <w:u w:val="single"/>
              </w:rPr>
              <w:t>3</w:t>
            </w:r>
            <w:r>
              <w:rPr>
                <w:rFonts w:hint="eastAsia" w:cs="宋体" w:asciiTheme="minorEastAsia" w:hAnsiTheme="minorEastAsia" w:eastAsiaTheme="minorEastAsia"/>
                <w:szCs w:val="21"/>
              </w:rPr>
              <w:t>日历日</w:t>
            </w:r>
          </w:p>
        </w:tc>
      </w:tr>
      <w:tr w14:paraId="750A9EB4">
        <w:tblPrEx>
          <w:tblCellMar>
            <w:top w:w="0" w:type="dxa"/>
            <w:left w:w="108" w:type="dxa"/>
            <w:bottom w:w="0" w:type="dxa"/>
            <w:right w:w="108" w:type="dxa"/>
          </w:tblCellMar>
        </w:tblPrEx>
        <w:trPr>
          <w:trHeight w:val="880" w:hRule="atLeast"/>
          <w:jc w:val="center"/>
        </w:trPr>
        <w:tc>
          <w:tcPr>
            <w:tcW w:w="1086" w:type="dxa"/>
            <w:tcBorders>
              <w:top w:val="single" w:color="auto" w:sz="4" w:space="0"/>
              <w:left w:val="single" w:color="auto" w:sz="4" w:space="0"/>
              <w:bottom w:val="single" w:color="auto" w:sz="4" w:space="0"/>
              <w:right w:val="single" w:color="auto" w:sz="4" w:space="0"/>
            </w:tcBorders>
            <w:vAlign w:val="center"/>
          </w:tcPr>
          <w:p w14:paraId="076CBEAA">
            <w:pPr>
              <w:snapToGrid w:val="0"/>
              <w:spacing w:after="0" w:line="340" w:lineRule="exact"/>
              <w:jc w:val="center"/>
              <w:rPr>
                <w:rFonts w:hint="eastAsia" w:cs="宋体" w:asciiTheme="minorEastAsia" w:hAnsiTheme="minorEastAsia" w:eastAsiaTheme="minorEastAsia"/>
                <w:bCs/>
                <w:szCs w:val="21"/>
              </w:rPr>
            </w:pPr>
            <w:r>
              <w:rPr>
                <w:rFonts w:hint="eastAsia" w:cs="宋体" w:asciiTheme="minorEastAsia" w:hAnsiTheme="minorEastAsia" w:eastAsiaTheme="minorEastAsia"/>
                <w:bCs/>
                <w:szCs w:val="21"/>
              </w:rPr>
              <w:t>19</w:t>
            </w:r>
          </w:p>
        </w:tc>
        <w:tc>
          <w:tcPr>
            <w:tcW w:w="3575" w:type="dxa"/>
            <w:tcBorders>
              <w:top w:val="single" w:color="auto" w:sz="4" w:space="0"/>
              <w:left w:val="single" w:color="auto" w:sz="4" w:space="0"/>
              <w:bottom w:val="single" w:color="auto" w:sz="4" w:space="0"/>
              <w:right w:val="single" w:color="auto" w:sz="4" w:space="0"/>
            </w:tcBorders>
            <w:vAlign w:val="center"/>
          </w:tcPr>
          <w:p w14:paraId="71DB46B6">
            <w:pPr>
              <w:snapToGrid w:val="0"/>
              <w:spacing w:after="0" w:line="340" w:lineRule="exact"/>
              <w:jc w:val="center"/>
              <w:rPr>
                <w:rFonts w:hint="eastAsia" w:cs="宋体" w:asciiTheme="minorEastAsia" w:hAnsiTheme="minorEastAsia" w:eastAsiaTheme="minorEastAsia"/>
                <w:szCs w:val="21"/>
              </w:rPr>
            </w:pPr>
            <w:r>
              <w:rPr>
                <w:rFonts w:hint="eastAsia" w:cs="宋体" w:asciiTheme="minorEastAsia" w:hAnsiTheme="minorEastAsia" w:eastAsiaTheme="minorEastAsia"/>
                <w:szCs w:val="21"/>
              </w:rPr>
              <w:t>履约保证金</w:t>
            </w:r>
          </w:p>
        </w:tc>
        <w:tc>
          <w:tcPr>
            <w:tcW w:w="5211" w:type="dxa"/>
            <w:tcBorders>
              <w:top w:val="single" w:color="auto" w:sz="4" w:space="0"/>
              <w:left w:val="single" w:color="auto" w:sz="4" w:space="0"/>
              <w:bottom w:val="single" w:color="auto" w:sz="4" w:space="0"/>
              <w:right w:val="single" w:color="auto" w:sz="4" w:space="0"/>
            </w:tcBorders>
            <w:vAlign w:val="center"/>
          </w:tcPr>
          <w:p w14:paraId="0434B4D9">
            <w:pPr>
              <w:pStyle w:val="16"/>
              <w:topLinePunct/>
              <w:snapToGrid w:val="0"/>
              <w:spacing w:after="0" w:line="340" w:lineRule="exact"/>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不要求</w:t>
            </w:r>
          </w:p>
        </w:tc>
      </w:tr>
      <w:tr w14:paraId="3CE973C9">
        <w:tblPrEx>
          <w:tblCellMar>
            <w:top w:w="0" w:type="dxa"/>
            <w:left w:w="108" w:type="dxa"/>
            <w:bottom w:w="0" w:type="dxa"/>
            <w:right w:w="108" w:type="dxa"/>
          </w:tblCellMar>
        </w:tblPrEx>
        <w:trPr>
          <w:trHeight w:val="520" w:hRule="atLeast"/>
          <w:jc w:val="center"/>
        </w:trPr>
        <w:tc>
          <w:tcPr>
            <w:tcW w:w="1086" w:type="dxa"/>
            <w:tcBorders>
              <w:top w:val="single" w:color="auto" w:sz="4" w:space="0"/>
              <w:left w:val="single" w:color="auto" w:sz="4" w:space="0"/>
              <w:bottom w:val="single" w:color="auto" w:sz="4" w:space="0"/>
              <w:right w:val="single" w:color="auto" w:sz="4" w:space="0"/>
            </w:tcBorders>
            <w:vAlign w:val="center"/>
          </w:tcPr>
          <w:p w14:paraId="3377503C">
            <w:pPr>
              <w:snapToGrid w:val="0"/>
              <w:spacing w:after="0" w:line="340" w:lineRule="exact"/>
              <w:jc w:val="center"/>
              <w:rPr>
                <w:rFonts w:hint="eastAsia" w:cs="宋体" w:asciiTheme="minorEastAsia" w:hAnsiTheme="minorEastAsia" w:eastAsiaTheme="minorEastAsia"/>
                <w:bCs/>
                <w:szCs w:val="21"/>
              </w:rPr>
            </w:pPr>
            <w:r>
              <w:rPr>
                <w:rFonts w:hint="eastAsia" w:cs="宋体" w:asciiTheme="minorEastAsia" w:hAnsiTheme="minorEastAsia" w:eastAsiaTheme="minorEastAsia"/>
                <w:bCs/>
                <w:szCs w:val="21"/>
              </w:rPr>
              <w:t>20</w:t>
            </w:r>
          </w:p>
        </w:tc>
        <w:tc>
          <w:tcPr>
            <w:tcW w:w="3575" w:type="dxa"/>
            <w:tcBorders>
              <w:top w:val="single" w:color="auto" w:sz="4" w:space="0"/>
              <w:left w:val="single" w:color="auto" w:sz="4" w:space="0"/>
              <w:bottom w:val="single" w:color="auto" w:sz="4" w:space="0"/>
              <w:right w:val="single" w:color="auto" w:sz="4" w:space="0"/>
            </w:tcBorders>
            <w:vAlign w:val="center"/>
          </w:tcPr>
          <w:p w14:paraId="034DD68E">
            <w:pPr>
              <w:snapToGrid w:val="0"/>
              <w:spacing w:after="0" w:line="340" w:lineRule="exact"/>
              <w:jc w:val="center"/>
              <w:rPr>
                <w:rFonts w:hint="eastAsia" w:cs="黑体" w:asciiTheme="minorEastAsia" w:hAnsiTheme="minorEastAsia" w:eastAsiaTheme="minorEastAsia"/>
                <w:szCs w:val="21"/>
              </w:rPr>
            </w:pPr>
            <w:r>
              <w:rPr>
                <w:rFonts w:hint="eastAsia" w:cs="黑体" w:asciiTheme="minorEastAsia" w:hAnsiTheme="minorEastAsia" w:eastAsiaTheme="minorEastAsia"/>
                <w:bCs/>
                <w:szCs w:val="21"/>
              </w:rPr>
              <w:t>是否采用电子远程形式</w:t>
            </w:r>
          </w:p>
        </w:tc>
        <w:tc>
          <w:tcPr>
            <w:tcW w:w="5211" w:type="dxa"/>
            <w:tcBorders>
              <w:top w:val="single" w:color="auto" w:sz="4" w:space="0"/>
              <w:left w:val="single" w:color="auto" w:sz="4" w:space="0"/>
              <w:bottom w:val="single" w:color="auto" w:sz="4" w:space="0"/>
              <w:right w:val="single" w:color="auto" w:sz="4" w:space="0"/>
            </w:tcBorders>
            <w:vAlign w:val="center"/>
          </w:tcPr>
          <w:p w14:paraId="5C2CC75F">
            <w:pPr>
              <w:snapToGrid w:val="0"/>
              <w:spacing w:after="0" w:line="340" w:lineRule="exact"/>
              <w:jc w:val="left"/>
              <w:rPr>
                <w:rFonts w:hint="eastAsia" w:cs="黑体" w:asciiTheme="minorEastAsia" w:hAnsiTheme="minorEastAsia" w:eastAsiaTheme="minorEastAsia"/>
                <w:szCs w:val="21"/>
              </w:rPr>
            </w:pPr>
            <w:r>
              <w:rPr>
                <w:rFonts w:hint="eastAsia" w:cs="宋体" w:asciiTheme="minorEastAsia" w:hAnsiTheme="minorEastAsia" w:eastAsiaTheme="minorEastAsia"/>
                <w:szCs w:val="21"/>
              </w:rPr>
              <w:t>否</w:t>
            </w:r>
          </w:p>
        </w:tc>
      </w:tr>
      <w:tr w14:paraId="39BE80AC">
        <w:tblPrEx>
          <w:tblCellMar>
            <w:top w:w="0" w:type="dxa"/>
            <w:left w:w="108" w:type="dxa"/>
            <w:bottom w:w="0" w:type="dxa"/>
            <w:right w:w="108" w:type="dxa"/>
          </w:tblCellMar>
        </w:tblPrEx>
        <w:trPr>
          <w:trHeight w:val="464" w:hRule="atLeast"/>
          <w:jc w:val="center"/>
        </w:trPr>
        <w:tc>
          <w:tcPr>
            <w:tcW w:w="1086" w:type="dxa"/>
            <w:tcBorders>
              <w:top w:val="single" w:color="auto" w:sz="4" w:space="0"/>
              <w:left w:val="single" w:color="auto" w:sz="4" w:space="0"/>
              <w:bottom w:val="single" w:color="auto" w:sz="4" w:space="0"/>
              <w:right w:val="single" w:color="auto" w:sz="4" w:space="0"/>
            </w:tcBorders>
            <w:vAlign w:val="center"/>
          </w:tcPr>
          <w:p w14:paraId="630BC28E">
            <w:pPr>
              <w:snapToGrid w:val="0"/>
              <w:spacing w:after="0" w:line="340" w:lineRule="exact"/>
              <w:jc w:val="center"/>
              <w:rPr>
                <w:rFonts w:hint="eastAsia" w:cs="宋体" w:asciiTheme="minorEastAsia" w:hAnsiTheme="minorEastAsia" w:eastAsiaTheme="minorEastAsia"/>
                <w:bCs/>
                <w:szCs w:val="21"/>
              </w:rPr>
            </w:pPr>
            <w:r>
              <w:rPr>
                <w:rFonts w:hint="eastAsia" w:cs="宋体" w:asciiTheme="minorEastAsia" w:hAnsiTheme="minorEastAsia" w:eastAsiaTheme="minorEastAsia"/>
                <w:bCs/>
                <w:szCs w:val="21"/>
              </w:rPr>
              <w:t>21</w:t>
            </w:r>
          </w:p>
        </w:tc>
        <w:tc>
          <w:tcPr>
            <w:tcW w:w="8786" w:type="dxa"/>
            <w:gridSpan w:val="2"/>
            <w:tcBorders>
              <w:top w:val="single" w:color="auto" w:sz="4" w:space="0"/>
              <w:left w:val="single" w:color="auto" w:sz="4" w:space="0"/>
              <w:bottom w:val="single" w:color="auto" w:sz="4" w:space="0"/>
              <w:right w:val="single" w:color="auto" w:sz="4" w:space="0"/>
            </w:tcBorders>
            <w:vAlign w:val="center"/>
          </w:tcPr>
          <w:p w14:paraId="5533A7F0">
            <w:pPr>
              <w:snapToGrid w:val="0"/>
              <w:spacing w:after="0" w:line="340" w:lineRule="exact"/>
              <w:jc w:val="center"/>
              <w:rPr>
                <w:rFonts w:hint="eastAsia" w:cs="黑体" w:asciiTheme="minorEastAsia" w:hAnsiTheme="minorEastAsia" w:eastAsiaTheme="minorEastAsia"/>
                <w:bCs/>
                <w:szCs w:val="21"/>
              </w:rPr>
            </w:pPr>
            <w:r>
              <w:rPr>
                <w:rFonts w:hint="eastAsia" w:cs="黑体" w:asciiTheme="minorEastAsia" w:hAnsiTheme="minorEastAsia" w:eastAsiaTheme="minorEastAsia"/>
                <w:bCs/>
                <w:szCs w:val="21"/>
              </w:rPr>
              <w:t>需要补充的其他内容</w:t>
            </w:r>
          </w:p>
        </w:tc>
      </w:tr>
      <w:tr w14:paraId="30128A4B">
        <w:tblPrEx>
          <w:tblCellMar>
            <w:top w:w="0" w:type="dxa"/>
            <w:left w:w="108" w:type="dxa"/>
            <w:bottom w:w="0" w:type="dxa"/>
            <w:right w:w="108" w:type="dxa"/>
          </w:tblCellMar>
        </w:tblPrEx>
        <w:trPr>
          <w:trHeight w:val="464" w:hRule="atLeast"/>
          <w:jc w:val="center"/>
        </w:trPr>
        <w:tc>
          <w:tcPr>
            <w:tcW w:w="1086" w:type="dxa"/>
            <w:tcBorders>
              <w:top w:val="single" w:color="auto" w:sz="4" w:space="0"/>
              <w:left w:val="single" w:color="auto" w:sz="4" w:space="0"/>
              <w:bottom w:val="single" w:color="auto" w:sz="4" w:space="0"/>
              <w:right w:val="single" w:color="auto" w:sz="4" w:space="0"/>
            </w:tcBorders>
            <w:vAlign w:val="center"/>
          </w:tcPr>
          <w:p w14:paraId="5C5B2232">
            <w:pPr>
              <w:snapToGrid w:val="0"/>
              <w:spacing w:after="0" w:line="340" w:lineRule="exact"/>
              <w:jc w:val="center"/>
              <w:rPr>
                <w:rFonts w:hint="eastAsia" w:cs="宋体" w:asciiTheme="minorEastAsia" w:hAnsiTheme="minorEastAsia" w:eastAsiaTheme="minorEastAsia"/>
                <w:szCs w:val="21"/>
              </w:rPr>
            </w:pPr>
            <w:r>
              <w:rPr>
                <w:rFonts w:hint="eastAsia" w:cs="宋体" w:asciiTheme="minorEastAsia" w:hAnsiTheme="minorEastAsia" w:eastAsiaTheme="minorEastAsia"/>
                <w:szCs w:val="21"/>
              </w:rPr>
              <w:t>（1）</w:t>
            </w:r>
          </w:p>
        </w:tc>
        <w:tc>
          <w:tcPr>
            <w:tcW w:w="3575" w:type="dxa"/>
            <w:tcBorders>
              <w:top w:val="single" w:color="auto" w:sz="4" w:space="0"/>
              <w:left w:val="single" w:color="auto" w:sz="4" w:space="0"/>
              <w:bottom w:val="single" w:color="auto" w:sz="4" w:space="0"/>
              <w:right w:val="single" w:color="auto" w:sz="4" w:space="0"/>
            </w:tcBorders>
            <w:vAlign w:val="center"/>
          </w:tcPr>
          <w:p w14:paraId="2F3BBE98">
            <w:pPr>
              <w:snapToGrid w:val="0"/>
              <w:spacing w:after="0" w:line="340" w:lineRule="exact"/>
              <w:jc w:val="center"/>
              <w:rPr>
                <w:rFonts w:hint="eastAsia" w:cs="黑体" w:asciiTheme="minorEastAsia" w:hAnsiTheme="minorEastAsia" w:eastAsiaTheme="minorEastAsia"/>
                <w:bCs/>
                <w:szCs w:val="21"/>
              </w:rPr>
            </w:pPr>
            <w:r>
              <w:rPr>
                <w:rFonts w:hint="eastAsia" w:cs="黑体" w:asciiTheme="minorEastAsia" w:hAnsiTheme="minorEastAsia" w:eastAsiaTheme="minorEastAsia"/>
                <w:bCs/>
                <w:szCs w:val="21"/>
              </w:rPr>
              <w:t>解释权</w:t>
            </w:r>
          </w:p>
        </w:tc>
        <w:tc>
          <w:tcPr>
            <w:tcW w:w="5211" w:type="dxa"/>
            <w:tcBorders>
              <w:top w:val="single" w:color="auto" w:sz="4" w:space="0"/>
              <w:left w:val="single" w:color="auto" w:sz="4" w:space="0"/>
              <w:bottom w:val="single" w:color="auto" w:sz="4" w:space="0"/>
              <w:right w:val="single" w:color="auto" w:sz="4" w:space="0"/>
            </w:tcBorders>
            <w:vAlign w:val="center"/>
          </w:tcPr>
          <w:p w14:paraId="220B8C4F">
            <w:pPr>
              <w:wordWrap w:val="0"/>
              <w:snapToGrid w:val="0"/>
              <w:spacing w:after="0" w:line="340" w:lineRule="exact"/>
              <w:rPr>
                <w:rFonts w:hint="eastAsia" w:cs="黑体" w:asciiTheme="minorEastAsia" w:hAnsiTheme="minorEastAsia" w:eastAsiaTheme="minorEastAsia"/>
                <w:bCs/>
                <w:szCs w:val="21"/>
              </w:rPr>
            </w:pPr>
            <w:r>
              <w:rPr>
                <w:rFonts w:hint="eastAsia" w:cs="黑体" w:asciiTheme="minorEastAsia" w:hAnsiTheme="minorEastAsia" w:eastAsiaTheme="minorEastAsia"/>
                <w:bCs/>
                <w:szCs w:val="21"/>
              </w:rPr>
              <w:t>构成本《揭榜指南文件》的各个组成文件应互为解释，互为说明；如有不明确或不一致，以合同文件约定内容为准；除《揭榜指南文件》中有特别规定外，仅适用于“揭榜挂帅”阶段的规定，按“揭榜挂帅”公告、揭榜人须知、评审办法、《揭榜申报文件》格式的先后顺序解释；同一组成文件中就同一事项的规定或约定不一致的，以编排顺序在后者为准；同一组成文件不同版本之间有不一致的，以形成时间在后者为准。按本款前述规定仍不能形成结论的，由用户单位负责解释。</w:t>
            </w:r>
          </w:p>
        </w:tc>
      </w:tr>
      <w:tr w14:paraId="556B544B">
        <w:tblPrEx>
          <w:tblCellMar>
            <w:top w:w="0" w:type="dxa"/>
            <w:left w:w="108" w:type="dxa"/>
            <w:bottom w:w="0" w:type="dxa"/>
            <w:right w:w="108" w:type="dxa"/>
          </w:tblCellMar>
        </w:tblPrEx>
        <w:trPr>
          <w:trHeight w:val="464" w:hRule="atLeast"/>
          <w:jc w:val="center"/>
        </w:trPr>
        <w:tc>
          <w:tcPr>
            <w:tcW w:w="1086" w:type="dxa"/>
            <w:tcBorders>
              <w:top w:val="single" w:color="auto" w:sz="4" w:space="0"/>
              <w:left w:val="single" w:color="auto" w:sz="4" w:space="0"/>
              <w:bottom w:val="single" w:color="auto" w:sz="4" w:space="0"/>
              <w:right w:val="single" w:color="auto" w:sz="4" w:space="0"/>
            </w:tcBorders>
            <w:vAlign w:val="center"/>
          </w:tcPr>
          <w:p w14:paraId="52501FAF">
            <w:pPr>
              <w:snapToGrid w:val="0"/>
              <w:spacing w:after="0" w:line="340" w:lineRule="exact"/>
              <w:jc w:val="center"/>
              <w:rPr>
                <w:rFonts w:hint="eastAsia" w:cs="宋体" w:asciiTheme="minorEastAsia" w:hAnsiTheme="minorEastAsia" w:eastAsiaTheme="minorEastAsia"/>
                <w:szCs w:val="21"/>
              </w:rPr>
            </w:pPr>
            <w:r>
              <w:rPr>
                <w:rFonts w:hint="eastAsia" w:cs="宋体" w:asciiTheme="minorEastAsia" w:hAnsiTheme="minorEastAsia" w:eastAsiaTheme="minorEastAsia"/>
                <w:szCs w:val="21"/>
              </w:rPr>
              <w:t>（2）</w:t>
            </w:r>
          </w:p>
        </w:tc>
        <w:tc>
          <w:tcPr>
            <w:tcW w:w="3575" w:type="dxa"/>
            <w:tcBorders>
              <w:top w:val="single" w:color="auto" w:sz="4" w:space="0"/>
              <w:left w:val="single" w:color="auto" w:sz="4" w:space="0"/>
              <w:bottom w:val="single" w:color="auto" w:sz="4" w:space="0"/>
              <w:right w:val="single" w:color="auto" w:sz="4" w:space="0"/>
            </w:tcBorders>
            <w:vAlign w:val="center"/>
          </w:tcPr>
          <w:p w14:paraId="66DC5E81">
            <w:pPr>
              <w:snapToGrid w:val="0"/>
              <w:spacing w:after="0" w:line="340" w:lineRule="exact"/>
              <w:jc w:val="center"/>
              <w:rPr>
                <w:rFonts w:hint="eastAsia" w:cs="黑体" w:asciiTheme="minorEastAsia" w:hAnsiTheme="minorEastAsia" w:eastAsiaTheme="minorEastAsia"/>
                <w:bCs/>
                <w:szCs w:val="21"/>
              </w:rPr>
            </w:pPr>
            <w:r>
              <w:rPr>
                <w:rFonts w:hint="eastAsia" w:cs="黑体" w:asciiTheme="minorEastAsia" w:hAnsiTheme="minorEastAsia" w:eastAsiaTheme="minorEastAsia"/>
                <w:bCs/>
                <w:szCs w:val="21"/>
              </w:rPr>
              <w:t>知识产权</w:t>
            </w:r>
          </w:p>
        </w:tc>
        <w:tc>
          <w:tcPr>
            <w:tcW w:w="5211" w:type="dxa"/>
            <w:tcBorders>
              <w:top w:val="single" w:color="auto" w:sz="4" w:space="0"/>
              <w:left w:val="single" w:color="auto" w:sz="4" w:space="0"/>
              <w:bottom w:val="single" w:color="auto" w:sz="4" w:space="0"/>
              <w:right w:val="single" w:color="auto" w:sz="4" w:space="0"/>
            </w:tcBorders>
            <w:vAlign w:val="center"/>
          </w:tcPr>
          <w:p w14:paraId="2F226437">
            <w:pPr>
              <w:wordWrap w:val="0"/>
              <w:snapToGrid w:val="0"/>
              <w:spacing w:after="0" w:line="340" w:lineRule="exact"/>
              <w:rPr>
                <w:rFonts w:hint="eastAsia" w:cs="黑体" w:asciiTheme="minorEastAsia" w:hAnsiTheme="minorEastAsia" w:eastAsiaTheme="minorEastAsia"/>
                <w:bCs/>
                <w:szCs w:val="21"/>
              </w:rPr>
            </w:pPr>
            <w:r>
              <w:rPr>
                <w:rFonts w:hint="eastAsia" w:ascii="宋体" w:hAnsi="宋体" w:cs="黑体"/>
                <w:bCs/>
                <w:szCs w:val="21"/>
              </w:rPr>
              <w:t>研究过程中形成的相关知识产权归</w:t>
            </w:r>
            <w:r>
              <w:rPr>
                <w:rFonts w:hint="eastAsia" w:ascii="宋体" w:hAnsi="宋体" w:cs="宋体"/>
                <w:szCs w:val="21"/>
              </w:rPr>
              <w:t>河北高速公路集团有限公司</w:t>
            </w:r>
            <w:r>
              <w:rPr>
                <w:rFonts w:hint="eastAsia" w:ascii="宋体" w:hAnsi="宋体" w:cs="黑体"/>
                <w:bCs/>
                <w:szCs w:val="21"/>
              </w:rPr>
              <w:t>所有。</w:t>
            </w:r>
          </w:p>
        </w:tc>
      </w:tr>
    </w:tbl>
    <w:p w14:paraId="118D9193">
      <w:pPr>
        <w:spacing w:line="400" w:lineRule="exact"/>
        <w:rPr>
          <w:rFonts w:ascii="Times New Roman" w:hAnsi="Times New Roman"/>
        </w:rPr>
      </w:pPr>
      <w:r>
        <w:rPr>
          <w:rFonts w:ascii="Times New Roman" w:hAnsi="Times New Roman"/>
        </w:rPr>
        <w:br w:type="page"/>
      </w:r>
    </w:p>
    <w:p w14:paraId="7F165D16">
      <w:pPr>
        <w:pStyle w:val="2"/>
        <w:spacing w:line="240" w:lineRule="auto"/>
        <w:jc w:val="center"/>
        <w:rPr>
          <w:rFonts w:hint="eastAsia" w:ascii="宋体" w:hAnsi="宋体"/>
          <w:sz w:val="32"/>
          <w:szCs w:val="32"/>
        </w:rPr>
      </w:pPr>
      <w:bookmarkStart w:id="19" w:name="_Toc29850"/>
      <w:bookmarkStart w:id="20" w:name="_Toc23082"/>
      <w:r>
        <w:rPr>
          <w:rFonts w:ascii="宋体" w:hAnsi="宋体"/>
          <w:sz w:val="32"/>
          <w:szCs w:val="32"/>
        </w:rPr>
        <w:t>第</w:t>
      </w:r>
      <w:r>
        <w:rPr>
          <w:rFonts w:hint="eastAsia" w:ascii="宋体" w:hAnsi="宋体"/>
          <w:sz w:val="32"/>
          <w:szCs w:val="32"/>
        </w:rPr>
        <w:t>三</w:t>
      </w:r>
      <w:r>
        <w:rPr>
          <w:rFonts w:ascii="宋体" w:hAnsi="宋体"/>
          <w:sz w:val="32"/>
          <w:szCs w:val="32"/>
        </w:rPr>
        <w:t>章</w:t>
      </w:r>
      <w:r>
        <w:rPr>
          <w:rFonts w:hint="eastAsia" w:ascii="宋体" w:hAnsi="宋体"/>
          <w:sz w:val="32"/>
          <w:szCs w:val="32"/>
        </w:rPr>
        <w:t xml:space="preserve"> 评审</w:t>
      </w:r>
      <w:r>
        <w:rPr>
          <w:rFonts w:ascii="宋体" w:hAnsi="宋体"/>
          <w:sz w:val="32"/>
          <w:szCs w:val="32"/>
        </w:rPr>
        <w:t>办法</w:t>
      </w:r>
      <w:bookmarkEnd w:id="19"/>
      <w:bookmarkEnd w:id="20"/>
    </w:p>
    <w:p w14:paraId="17FE0709">
      <w:pPr>
        <w:keepNext/>
        <w:keepLines/>
        <w:autoSpaceDE w:val="0"/>
        <w:autoSpaceDN w:val="0"/>
        <w:snapToGrid w:val="0"/>
        <w:spacing w:after="0" w:line="360" w:lineRule="auto"/>
        <w:ind w:firstLine="482" w:firstLineChars="200"/>
        <w:jc w:val="left"/>
        <w:outlineLvl w:val="1"/>
        <w:rPr>
          <w:rFonts w:hint="eastAsia" w:ascii="宋体" w:hAnsi="宋体" w:cs="宋体"/>
          <w:b/>
          <w:bCs/>
          <w:kern w:val="0"/>
          <w:sz w:val="24"/>
          <w:szCs w:val="24"/>
        </w:rPr>
      </w:pPr>
      <w:bookmarkStart w:id="21" w:name="_Toc10734"/>
      <w:bookmarkStart w:id="22" w:name="_Toc166487465"/>
      <w:r>
        <w:rPr>
          <w:rFonts w:hint="eastAsia" w:ascii="宋体" w:hAnsi="宋体" w:cs="黑体"/>
          <w:b/>
          <w:bCs/>
          <w:kern w:val="0"/>
          <w:sz w:val="24"/>
          <w:szCs w:val="24"/>
        </w:rPr>
        <w:t>1. 评榜方法</w:t>
      </w:r>
      <w:bookmarkEnd w:id="21"/>
      <w:bookmarkEnd w:id="22"/>
    </w:p>
    <w:p w14:paraId="0760A96F">
      <w:pPr>
        <w:autoSpaceDE w:val="0"/>
        <w:autoSpaceDN w:val="0"/>
        <w:snapToGrid w:val="0"/>
        <w:spacing w:after="0" w:line="360" w:lineRule="auto"/>
        <w:ind w:firstLine="480" w:firstLineChars="200"/>
        <w:jc w:val="left"/>
        <w:rPr>
          <w:rFonts w:hint="eastAsia" w:ascii="宋体" w:hAnsi="宋体" w:cs="仿宋"/>
          <w:kern w:val="0"/>
          <w:sz w:val="24"/>
          <w:szCs w:val="24"/>
        </w:rPr>
      </w:pPr>
      <w:r>
        <w:rPr>
          <w:rFonts w:hint="eastAsia" w:ascii="宋体" w:hAnsi="宋体" w:cs="仿宋"/>
          <w:bCs/>
          <w:sz w:val="24"/>
          <w:szCs w:val="24"/>
        </w:rPr>
        <w:t>本次评榜采用综合评估法。评榜委员会首先对揭榜人进行符合性评审，当通过符合性评审揭榜人大于等于5家时，由评榜委员会按照评审办法进行初审打分，初评得分由高到低排序，确定前三名进入答辩环节；通过符合性评审的揭榜人少于5家时，全部进入答辩环节。评榜专家组根据揭榜申报文件和现场答辩进行综合评议，并按得分由高到低推荐拟中榜人。当出现揭榜人综合评分相等时，评榜委员会通过表决方式推荐拟中榜人。</w:t>
      </w:r>
    </w:p>
    <w:p w14:paraId="2250AD8A">
      <w:pPr>
        <w:autoSpaceDE w:val="0"/>
        <w:autoSpaceDN w:val="0"/>
        <w:snapToGrid w:val="0"/>
        <w:spacing w:after="0" w:line="360" w:lineRule="auto"/>
        <w:ind w:firstLine="480" w:firstLineChars="200"/>
        <w:jc w:val="left"/>
        <w:rPr>
          <w:rFonts w:hint="eastAsia" w:ascii="宋体" w:hAnsi="宋体" w:cs="仿宋"/>
          <w:bCs/>
          <w:sz w:val="24"/>
          <w:szCs w:val="24"/>
        </w:rPr>
      </w:pPr>
      <w:r>
        <w:rPr>
          <w:rFonts w:hint="eastAsia" w:ascii="宋体" w:hAnsi="宋体" w:cs="仿宋"/>
          <w:bCs/>
          <w:sz w:val="24"/>
          <w:szCs w:val="24"/>
        </w:rPr>
        <w:t>如果用户单位认为评榜委员会推荐的拟中榜人申报文件与用户单位的应用需求出入较大时，用户单位有权对评审结果实施“一票否决”。</w:t>
      </w:r>
    </w:p>
    <w:p w14:paraId="0C1E530A">
      <w:pPr>
        <w:autoSpaceDE w:val="0"/>
        <w:autoSpaceDN w:val="0"/>
        <w:snapToGrid w:val="0"/>
        <w:spacing w:after="0" w:line="360" w:lineRule="auto"/>
        <w:ind w:firstLine="480" w:firstLineChars="200"/>
        <w:jc w:val="left"/>
        <w:rPr>
          <w:rFonts w:hint="eastAsia" w:ascii="宋体" w:hAnsi="宋体" w:cs="仿宋"/>
          <w:bCs/>
          <w:sz w:val="24"/>
          <w:szCs w:val="24"/>
        </w:rPr>
      </w:pPr>
      <w:r>
        <w:rPr>
          <w:rFonts w:hint="eastAsia" w:ascii="宋体" w:hAnsi="宋体" w:cs="仿宋"/>
          <w:bCs/>
          <w:sz w:val="24"/>
          <w:szCs w:val="24"/>
        </w:rPr>
        <w:t>评榜委员会由5人组成，其中用户单位1人，外部专家由项目相关领域专家组成。</w:t>
      </w:r>
    </w:p>
    <w:p w14:paraId="02645A30">
      <w:pPr>
        <w:numPr>
          <w:ilvl w:val="0"/>
          <w:numId w:val="5"/>
        </w:numPr>
        <w:autoSpaceDE w:val="0"/>
        <w:autoSpaceDN w:val="0"/>
        <w:snapToGrid w:val="0"/>
        <w:spacing w:after="0" w:line="360" w:lineRule="auto"/>
        <w:ind w:firstLine="482" w:firstLineChars="200"/>
        <w:jc w:val="left"/>
        <w:rPr>
          <w:rFonts w:hint="eastAsia" w:ascii="宋体" w:hAnsi="宋体" w:cs="黑体"/>
          <w:b/>
          <w:bCs/>
          <w:kern w:val="0"/>
          <w:sz w:val="24"/>
          <w:szCs w:val="24"/>
        </w:rPr>
      </w:pPr>
      <w:r>
        <w:rPr>
          <w:rFonts w:hint="eastAsia" w:ascii="宋体" w:hAnsi="宋体" w:cs="黑体"/>
          <w:b/>
          <w:bCs/>
          <w:kern w:val="0"/>
          <w:sz w:val="24"/>
          <w:szCs w:val="24"/>
        </w:rPr>
        <w:t>符合性评审</w:t>
      </w:r>
    </w:p>
    <w:p w14:paraId="5EE495B6">
      <w:pPr>
        <w:autoSpaceDE w:val="0"/>
        <w:autoSpaceDN w:val="0"/>
        <w:snapToGrid w:val="0"/>
        <w:spacing w:after="0" w:line="360" w:lineRule="auto"/>
        <w:ind w:firstLine="480" w:firstLineChars="200"/>
        <w:jc w:val="left"/>
        <w:rPr>
          <w:sz w:val="24"/>
          <w:szCs w:val="24"/>
        </w:rPr>
      </w:pPr>
      <w:r>
        <w:rPr>
          <w:rFonts w:hint="eastAsia" w:ascii="宋体" w:hAnsi="宋体" w:cs="仿宋"/>
          <w:kern w:val="0"/>
          <w:sz w:val="24"/>
          <w:szCs w:val="24"/>
        </w:rPr>
        <w:t>揭榜人须满足揭榜公告及榜单指南文件对揭榜人的各项资格要求。</w:t>
      </w:r>
    </w:p>
    <w:p w14:paraId="025062C1">
      <w:pPr>
        <w:autoSpaceDE w:val="0"/>
        <w:autoSpaceDN w:val="0"/>
        <w:snapToGrid w:val="0"/>
        <w:spacing w:after="0" w:line="360" w:lineRule="auto"/>
        <w:ind w:firstLine="482" w:firstLineChars="200"/>
        <w:jc w:val="left"/>
        <w:rPr>
          <w:rFonts w:hint="eastAsia" w:ascii="宋体" w:hAnsi="宋体" w:cs="黑体"/>
          <w:b/>
          <w:bCs/>
          <w:kern w:val="0"/>
          <w:sz w:val="24"/>
          <w:szCs w:val="24"/>
        </w:rPr>
      </w:pPr>
      <w:bookmarkStart w:id="23" w:name="_Toc152042378"/>
      <w:bookmarkStart w:id="24" w:name="_Toc179632619"/>
      <w:bookmarkStart w:id="25" w:name="_Toc152045601"/>
      <w:bookmarkStart w:id="26" w:name="_Toc144974568"/>
      <w:r>
        <w:rPr>
          <w:rFonts w:hint="eastAsia" w:ascii="宋体" w:hAnsi="宋体" w:cs="黑体"/>
          <w:b/>
          <w:bCs/>
          <w:kern w:val="0"/>
          <w:sz w:val="24"/>
          <w:szCs w:val="24"/>
        </w:rPr>
        <w:t>2.1 符合性评审标准</w:t>
      </w:r>
    </w:p>
    <w:tbl>
      <w:tblPr>
        <w:tblStyle w:val="42"/>
        <w:tblW w:w="102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3"/>
        <w:gridCol w:w="997"/>
        <w:gridCol w:w="5772"/>
        <w:gridCol w:w="1344"/>
        <w:gridCol w:w="1357"/>
      </w:tblGrid>
      <w:tr w14:paraId="70167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63" w:type="dxa"/>
            <w:gridSpan w:val="5"/>
            <w:vAlign w:val="center"/>
          </w:tcPr>
          <w:p w14:paraId="60E9455A">
            <w:pPr>
              <w:pStyle w:val="17"/>
              <w:tabs>
                <w:tab w:val="left" w:pos="1283"/>
                <w:tab w:val="left" w:pos="1922"/>
              </w:tabs>
              <w:autoSpaceDE w:val="0"/>
              <w:autoSpaceDN w:val="0"/>
              <w:spacing w:after="0" w:line="240" w:lineRule="auto"/>
              <w:rPr>
                <w:rFonts w:hint="eastAsia" w:ascii="宋体" w:hAnsi="宋体" w:cs="宋体"/>
                <w:szCs w:val="21"/>
              </w:rPr>
            </w:pPr>
            <w:r>
              <w:rPr>
                <w:rFonts w:hint="eastAsia" w:ascii="宋体" w:hAnsi="宋体" w:cs="宋体"/>
                <w:szCs w:val="21"/>
              </w:rPr>
              <w:t>项目名称：</w:t>
            </w:r>
          </w:p>
        </w:tc>
      </w:tr>
      <w:tr w14:paraId="046DF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63" w:type="dxa"/>
            <w:gridSpan w:val="5"/>
            <w:vAlign w:val="center"/>
          </w:tcPr>
          <w:p w14:paraId="284F4745">
            <w:pPr>
              <w:pStyle w:val="17"/>
              <w:tabs>
                <w:tab w:val="left" w:pos="1283"/>
                <w:tab w:val="left" w:pos="1922"/>
              </w:tabs>
              <w:autoSpaceDE w:val="0"/>
              <w:autoSpaceDN w:val="0"/>
              <w:spacing w:after="0" w:line="240" w:lineRule="auto"/>
              <w:rPr>
                <w:rFonts w:hint="eastAsia" w:ascii="宋体" w:hAnsi="宋体" w:cs="宋体"/>
                <w:szCs w:val="21"/>
              </w:rPr>
            </w:pPr>
            <w:r>
              <w:rPr>
                <w:rFonts w:hint="eastAsia" w:ascii="宋体" w:hAnsi="宋体" w:cs="宋体"/>
                <w:szCs w:val="21"/>
              </w:rPr>
              <w:t>揭榜人：</w:t>
            </w:r>
          </w:p>
        </w:tc>
      </w:tr>
      <w:tr w14:paraId="2D931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3" w:type="dxa"/>
            <w:vAlign w:val="center"/>
          </w:tcPr>
          <w:p w14:paraId="0A600537">
            <w:pPr>
              <w:pStyle w:val="17"/>
              <w:tabs>
                <w:tab w:val="left" w:pos="1283"/>
                <w:tab w:val="left" w:pos="1922"/>
              </w:tabs>
              <w:autoSpaceDE w:val="0"/>
              <w:autoSpaceDN w:val="0"/>
              <w:snapToGrid w:val="0"/>
              <w:spacing w:after="0" w:line="240" w:lineRule="auto"/>
              <w:jc w:val="center"/>
              <w:rPr>
                <w:rFonts w:hint="eastAsia" w:ascii="宋体" w:hAnsi="宋体" w:cs="宋体"/>
                <w:szCs w:val="21"/>
              </w:rPr>
            </w:pPr>
            <w:r>
              <w:rPr>
                <w:rFonts w:hint="eastAsia" w:ascii="宋体" w:hAnsi="宋体" w:cs="宋体"/>
                <w:szCs w:val="21"/>
              </w:rPr>
              <w:t>序号</w:t>
            </w:r>
          </w:p>
        </w:tc>
        <w:tc>
          <w:tcPr>
            <w:tcW w:w="997" w:type="dxa"/>
            <w:vAlign w:val="center"/>
          </w:tcPr>
          <w:p w14:paraId="20B4CA40">
            <w:pPr>
              <w:pStyle w:val="17"/>
              <w:tabs>
                <w:tab w:val="left" w:pos="1283"/>
                <w:tab w:val="left" w:pos="1922"/>
              </w:tabs>
              <w:autoSpaceDE w:val="0"/>
              <w:autoSpaceDN w:val="0"/>
              <w:snapToGrid w:val="0"/>
              <w:spacing w:after="0" w:line="240" w:lineRule="auto"/>
              <w:jc w:val="center"/>
              <w:rPr>
                <w:rFonts w:hint="eastAsia" w:ascii="宋体" w:hAnsi="宋体" w:cs="宋体"/>
                <w:szCs w:val="21"/>
              </w:rPr>
            </w:pPr>
            <w:r>
              <w:rPr>
                <w:rFonts w:hint="eastAsia" w:ascii="宋体" w:hAnsi="宋体" w:cs="宋体"/>
                <w:szCs w:val="21"/>
              </w:rPr>
              <w:t>评审方式</w:t>
            </w:r>
          </w:p>
        </w:tc>
        <w:tc>
          <w:tcPr>
            <w:tcW w:w="5772" w:type="dxa"/>
            <w:vAlign w:val="center"/>
          </w:tcPr>
          <w:p w14:paraId="52BFC6BA">
            <w:pPr>
              <w:pStyle w:val="17"/>
              <w:tabs>
                <w:tab w:val="left" w:pos="1283"/>
                <w:tab w:val="left" w:pos="1922"/>
              </w:tabs>
              <w:autoSpaceDE w:val="0"/>
              <w:autoSpaceDN w:val="0"/>
              <w:snapToGrid w:val="0"/>
              <w:spacing w:after="0" w:line="240" w:lineRule="auto"/>
              <w:jc w:val="center"/>
              <w:rPr>
                <w:rFonts w:hint="eastAsia" w:ascii="宋体" w:hAnsi="宋体" w:cs="宋体"/>
                <w:szCs w:val="21"/>
              </w:rPr>
            </w:pPr>
            <w:r>
              <w:rPr>
                <w:rFonts w:hint="eastAsia" w:ascii="宋体" w:hAnsi="宋体" w:cs="宋体"/>
                <w:szCs w:val="21"/>
              </w:rPr>
              <w:t>评审内容</w:t>
            </w:r>
          </w:p>
        </w:tc>
        <w:tc>
          <w:tcPr>
            <w:tcW w:w="1344" w:type="dxa"/>
            <w:vAlign w:val="center"/>
          </w:tcPr>
          <w:p w14:paraId="2237A05E">
            <w:pPr>
              <w:pStyle w:val="17"/>
              <w:tabs>
                <w:tab w:val="left" w:pos="1283"/>
                <w:tab w:val="left" w:pos="1922"/>
              </w:tabs>
              <w:autoSpaceDE w:val="0"/>
              <w:autoSpaceDN w:val="0"/>
              <w:snapToGrid w:val="0"/>
              <w:spacing w:after="0" w:line="240" w:lineRule="auto"/>
              <w:jc w:val="center"/>
              <w:rPr>
                <w:rFonts w:hint="eastAsia" w:ascii="宋体" w:hAnsi="宋体" w:cs="宋体"/>
                <w:szCs w:val="21"/>
              </w:rPr>
            </w:pPr>
            <w:r>
              <w:rPr>
                <w:rFonts w:hint="eastAsia" w:ascii="宋体" w:hAnsi="宋体" w:cs="宋体"/>
                <w:szCs w:val="21"/>
              </w:rPr>
              <w:t>通  过（√）</w:t>
            </w:r>
          </w:p>
          <w:p w14:paraId="4B1004F9">
            <w:pPr>
              <w:pStyle w:val="17"/>
              <w:tabs>
                <w:tab w:val="left" w:pos="1283"/>
                <w:tab w:val="left" w:pos="1922"/>
              </w:tabs>
              <w:autoSpaceDE w:val="0"/>
              <w:autoSpaceDN w:val="0"/>
              <w:snapToGrid w:val="0"/>
              <w:spacing w:after="0" w:line="240" w:lineRule="auto"/>
              <w:jc w:val="center"/>
              <w:rPr>
                <w:rFonts w:hint="eastAsia" w:ascii="宋体" w:hAnsi="宋体" w:cs="宋体"/>
                <w:szCs w:val="21"/>
              </w:rPr>
            </w:pPr>
            <w:r>
              <w:rPr>
                <w:rFonts w:hint="eastAsia" w:ascii="宋体" w:hAnsi="宋体" w:cs="宋体"/>
                <w:szCs w:val="21"/>
              </w:rPr>
              <w:t>不通过（×）</w:t>
            </w:r>
          </w:p>
        </w:tc>
        <w:tc>
          <w:tcPr>
            <w:tcW w:w="1357" w:type="dxa"/>
            <w:vAlign w:val="center"/>
          </w:tcPr>
          <w:p w14:paraId="409BA198">
            <w:pPr>
              <w:pStyle w:val="17"/>
              <w:tabs>
                <w:tab w:val="left" w:pos="1283"/>
                <w:tab w:val="left" w:pos="1922"/>
              </w:tabs>
              <w:autoSpaceDE w:val="0"/>
              <w:autoSpaceDN w:val="0"/>
              <w:spacing w:after="0" w:line="240" w:lineRule="auto"/>
              <w:jc w:val="center"/>
              <w:rPr>
                <w:rFonts w:hint="eastAsia" w:ascii="宋体" w:hAnsi="宋体" w:cs="宋体"/>
                <w:szCs w:val="21"/>
              </w:rPr>
            </w:pPr>
            <w:r>
              <w:rPr>
                <w:rFonts w:hint="eastAsia" w:ascii="宋体" w:hAnsi="宋体" w:cs="宋体"/>
                <w:szCs w:val="21"/>
              </w:rPr>
              <w:t>不通过原因</w:t>
            </w:r>
          </w:p>
        </w:tc>
      </w:tr>
      <w:tr w14:paraId="653F5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exact"/>
          <w:jc w:val="center"/>
        </w:trPr>
        <w:tc>
          <w:tcPr>
            <w:tcW w:w="793" w:type="dxa"/>
            <w:vMerge w:val="restart"/>
            <w:vAlign w:val="center"/>
          </w:tcPr>
          <w:p w14:paraId="7EB025BB">
            <w:pPr>
              <w:pStyle w:val="17"/>
              <w:tabs>
                <w:tab w:val="left" w:pos="1283"/>
                <w:tab w:val="left" w:pos="1922"/>
              </w:tabs>
              <w:autoSpaceDE w:val="0"/>
              <w:autoSpaceDN w:val="0"/>
              <w:spacing w:after="0" w:line="240" w:lineRule="auto"/>
              <w:jc w:val="center"/>
              <w:rPr>
                <w:rFonts w:hint="eastAsia" w:ascii="宋体" w:hAnsi="宋体" w:cs="宋体"/>
                <w:szCs w:val="21"/>
              </w:rPr>
            </w:pPr>
            <w:r>
              <w:rPr>
                <w:rFonts w:hint="eastAsia" w:ascii="宋体" w:hAnsi="宋体" w:cs="宋体"/>
                <w:szCs w:val="21"/>
              </w:rPr>
              <w:t>1</w:t>
            </w:r>
          </w:p>
        </w:tc>
        <w:tc>
          <w:tcPr>
            <w:tcW w:w="997" w:type="dxa"/>
            <w:vMerge w:val="restart"/>
            <w:shd w:val="clear" w:color="auto" w:fill="auto"/>
            <w:vAlign w:val="center"/>
          </w:tcPr>
          <w:p w14:paraId="46A47C02">
            <w:pPr>
              <w:pStyle w:val="17"/>
              <w:tabs>
                <w:tab w:val="left" w:pos="1283"/>
                <w:tab w:val="left" w:pos="1922"/>
              </w:tabs>
              <w:autoSpaceDE w:val="0"/>
              <w:autoSpaceDN w:val="0"/>
              <w:spacing w:after="0" w:line="240" w:lineRule="auto"/>
              <w:jc w:val="center"/>
              <w:rPr>
                <w:rFonts w:hint="eastAsia" w:ascii="宋体" w:hAnsi="宋体" w:cs="宋体"/>
                <w:szCs w:val="21"/>
              </w:rPr>
            </w:pPr>
            <w:r>
              <w:rPr>
                <w:rFonts w:hint="eastAsia" w:ascii="宋体" w:hAnsi="宋体" w:cs="宋体"/>
                <w:szCs w:val="21"/>
              </w:rPr>
              <w:t>资格评审</w:t>
            </w:r>
          </w:p>
        </w:tc>
        <w:tc>
          <w:tcPr>
            <w:tcW w:w="5772" w:type="dxa"/>
            <w:shd w:val="clear" w:color="auto" w:fill="auto"/>
            <w:vAlign w:val="center"/>
          </w:tcPr>
          <w:p w14:paraId="2F3622FB">
            <w:pPr>
              <w:pStyle w:val="17"/>
              <w:tabs>
                <w:tab w:val="left" w:pos="1283"/>
                <w:tab w:val="left" w:pos="1922"/>
              </w:tabs>
              <w:autoSpaceDE w:val="0"/>
              <w:autoSpaceDN w:val="0"/>
              <w:snapToGrid w:val="0"/>
              <w:spacing w:after="0" w:line="240" w:lineRule="auto"/>
              <w:rPr>
                <w:rFonts w:hint="eastAsia" w:ascii="宋体" w:hAnsi="宋体" w:cs="宋体"/>
                <w:szCs w:val="21"/>
              </w:rPr>
            </w:pPr>
            <w:r>
              <w:rPr>
                <w:rFonts w:hint="eastAsia" w:ascii="宋体" w:hAnsi="宋体" w:cs="宋体"/>
                <w:szCs w:val="21"/>
              </w:rPr>
              <w:t>依法设立，具有有效的营业执照或事业单位法人证书</w:t>
            </w:r>
          </w:p>
        </w:tc>
        <w:tc>
          <w:tcPr>
            <w:tcW w:w="1344" w:type="dxa"/>
            <w:vAlign w:val="center"/>
          </w:tcPr>
          <w:p w14:paraId="4AE8D13F">
            <w:pPr>
              <w:pStyle w:val="17"/>
              <w:tabs>
                <w:tab w:val="left" w:pos="1283"/>
                <w:tab w:val="left" w:pos="1922"/>
              </w:tabs>
              <w:autoSpaceDE w:val="0"/>
              <w:autoSpaceDN w:val="0"/>
              <w:spacing w:after="0" w:line="240" w:lineRule="auto"/>
              <w:jc w:val="left"/>
              <w:rPr>
                <w:rFonts w:hint="eastAsia" w:ascii="宋体" w:hAnsi="宋体" w:cs="宋体"/>
                <w:szCs w:val="21"/>
              </w:rPr>
            </w:pPr>
          </w:p>
        </w:tc>
        <w:tc>
          <w:tcPr>
            <w:tcW w:w="1357" w:type="dxa"/>
            <w:vAlign w:val="center"/>
          </w:tcPr>
          <w:p w14:paraId="60B04476">
            <w:pPr>
              <w:pStyle w:val="17"/>
              <w:tabs>
                <w:tab w:val="left" w:pos="1283"/>
                <w:tab w:val="left" w:pos="1922"/>
              </w:tabs>
              <w:autoSpaceDE w:val="0"/>
              <w:autoSpaceDN w:val="0"/>
              <w:spacing w:after="0" w:line="240" w:lineRule="auto"/>
              <w:jc w:val="center"/>
              <w:rPr>
                <w:rFonts w:hint="eastAsia" w:ascii="宋体" w:hAnsi="宋体" w:cs="宋体"/>
                <w:szCs w:val="21"/>
              </w:rPr>
            </w:pPr>
          </w:p>
        </w:tc>
      </w:tr>
      <w:tr w14:paraId="55E64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9" w:hRule="exact"/>
          <w:jc w:val="center"/>
        </w:trPr>
        <w:tc>
          <w:tcPr>
            <w:tcW w:w="793" w:type="dxa"/>
            <w:vMerge w:val="continue"/>
            <w:vAlign w:val="center"/>
          </w:tcPr>
          <w:p w14:paraId="49DCF153">
            <w:pPr>
              <w:pStyle w:val="17"/>
              <w:tabs>
                <w:tab w:val="left" w:pos="1283"/>
                <w:tab w:val="left" w:pos="1922"/>
              </w:tabs>
              <w:autoSpaceDE w:val="0"/>
              <w:autoSpaceDN w:val="0"/>
              <w:spacing w:after="0" w:line="240" w:lineRule="auto"/>
              <w:jc w:val="center"/>
              <w:rPr>
                <w:rFonts w:hint="eastAsia" w:ascii="宋体" w:hAnsi="宋体" w:cs="宋体"/>
                <w:szCs w:val="21"/>
              </w:rPr>
            </w:pPr>
          </w:p>
        </w:tc>
        <w:tc>
          <w:tcPr>
            <w:tcW w:w="997" w:type="dxa"/>
            <w:vMerge w:val="continue"/>
            <w:vAlign w:val="center"/>
          </w:tcPr>
          <w:p w14:paraId="3C22E4B4">
            <w:pPr>
              <w:pStyle w:val="17"/>
              <w:tabs>
                <w:tab w:val="left" w:pos="1283"/>
                <w:tab w:val="left" w:pos="1922"/>
              </w:tabs>
              <w:autoSpaceDE w:val="0"/>
              <w:autoSpaceDN w:val="0"/>
              <w:spacing w:after="0" w:line="240" w:lineRule="auto"/>
              <w:jc w:val="center"/>
              <w:rPr>
                <w:rFonts w:hint="eastAsia" w:ascii="宋体" w:hAnsi="宋体" w:cs="宋体"/>
                <w:szCs w:val="21"/>
              </w:rPr>
            </w:pPr>
          </w:p>
        </w:tc>
        <w:tc>
          <w:tcPr>
            <w:tcW w:w="5772" w:type="dxa"/>
            <w:shd w:val="clear" w:color="auto" w:fill="auto"/>
            <w:vAlign w:val="center"/>
          </w:tcPr>
          <w:p w14:paraId="21ACA848">
            <w:pPr>
              <w:pStyle w:val="17"/>
              <w:tabs>
                <w:tab w:val="left" w:pos="1283"/>
                <w:tab w:val="left" w:pos="1922"/>
              </w:tabs>
              <w:autoSpaceDE w:val="0"/>
              <w:autoSpaceDN w:val="0"/>
              <w:snapToGrid w:val="0"/>
              <w:spacing w:after="0" w:line="240" w:lineRule="auto"/>
              <w:rPr>
                <w:rFonts w:hint="eastAsia" w:ascii="宋体" w:hAnsi="宋体" w:cs="宋体"/>
                <w:szCs w:val="21"/>
              </w:rPr>
            </w:pPr>
            <w:r>
              <w:rPr>
                <w:rFonts w:hint="eastAsia" w:ascii="宋体" w:hAnsi="宋体" w:cs="宋体"/>
                <w:szCs w:val="21"/>
              </w:rPr>
              <w:t>揭榜人信誉、资格符合申报指南规定</w:t>
            </w:r>
          </w:p>
          <w:p w14:paraId="77C0924B">
            <w:pPr>
              <w:pStyle w:val="17"/>
              <w:tabs>
                <w:tab w:val="left" w:pos="1283"/>
                <w:tab w:val="left" w:pos="1922"/>
              </w:tabs>
              <w:autoSpaceDE w:val="0"/>
              <w:autoSpaceDN w:val="0"/>
              <w:snapToGrid w:val="0"/>
              <w:spacing w:after="0" w:line="240" w:lineRule="auto"/>
              <w:rPr>
                <w:rFonts w:hint="eastAsia" w:ascii="宋体" w:hAnsi="宋体" w:cs="宋体"/>
                <w:szCs w:val="21"/>
              </w:rPr>
            </w:pPr>
            <w:r>
              <w:rPr>
                <w:rFonts w:hint="eastAsia" w:ascii="宋体" w:hAnsi="宋体" w:cs="宋体"/>
                <w:szCs w:val="21"/>
              </w:rPr>
              <w:t>（1）与本项目的其他揭榜人不存在控股、管理关系；</w:t>
            </w:r>
          </w:p>
          <w:p w14:paraId="31B933AB">
            <w:pPr>
              <w:pStyle w:val="17"/>
              <w:tabs>
                <w:tab w:val="left" w:pos="1283"/>
                <w:tab w:val="left" w:pos="1922"/>
              </w:tabs>
              <w:autoSpaceDE w:val="0"/>
              <w:autoSpaceDN w:val="0"/>
              <w:snapToGrid w:val="0"/>
              <w:spacing w:after="0" w:line="240" w:lineRule="auto"/>
              <w:rPr>
                <w:rFonts w:hint="eastAsia" w:ascii="宋体" w:hAnsi="宋体" w:cs="宋体"/>
                <w:szCs w:val="21"/>
              </w:rPr>
            </w:pPr>
            <w:r>
              <w:rPr>
                <w:rFonts w:hint="eastAsia" w:ascii="宋体" w:hAnsi="宋体" w:cs="宋体"/>
                <w:szCs w:val="21"/>
              </w:rPr>
              <w:t>（2）未被责令停业，暂扣或者吊销执照或许可证，或吊销资质证书；</w:t>
            </w:r>
          </w:p>
          <w:p w14:paraId="28FFFAAB">
            <w:pPr>
              <w:pStyle w:val="17"/>
              <w:tabs>
                <w:tab w:val="left" w:pos="1283"/>
                <w:tab w:val="left" w:pos="1922"/>
              </w:tabs>
              <w:autoSpaceDE w:val="0"/>
              <w:autoSpaceDN w:val="0"/>
              <w:snapToGrid w:val="0"/>
              <w:spacing w:after="0" w:line="240" w:lineRule="auto"/>
              <w:rPr>
                <w:rFonts w:hint="eastAsia" w:ascii="宋体" w:hAnsi="宋体" w:cs="宋体"/>
                <w:szCs w:val="21"/>
              </w:rPr>
            </w:pPr>
            <w:r>
              <w:rPr>
                <w:rFonts w:hint="eastAsia" w:ascii="宋体" w:hAnsi="宋体" w:cs="宋体"/>
                <w:szCs w:val="21"/>
              </w:rPr>
              <w:t>（3）未进入清算程序，或被宣告破产，或其他丧失履约能力的情形；</w:t>
            </w:r>
          </w:p>
          <w:p w14:paraId="7F4039E6">
            <w:pPr>
              <w:pStyle w:val="17"/>
              <w:tabs>
                <w:tab w:val="left" w:pos="1283"/>
                <w:tab w:val="left" w:pos="1922"/>
              </w:tabs>
              <w:autoSpaceDE w:val="0"/>
              <w:autoSpaceDN w:val="0"/>
              <w:snapToGrid w:val="0"/>
              <w:spacing w:after="0" w:line="240" w:lineRule="auto"/>
              <w:rPr>
                <w:rFonts w:hint="eastAsia" w:ascii="宋体" w:hAnsi="宋体" w:cs="宋体"/>
                <w:szCs w:val="21"/>
              </w:rPr>
            </w:pPr>
            <w:r>
              <w:rPr>
                <w:rFonts w:hint="eastAsia" w:ascii="宋体" w:hAnsi="宋体" w:cs="宋体"/>
                <w:szCs w:val="21"/>
              </w:rPr>
              <w:t>（4）未被市场监督管理部门在国家企业信用信息公示系统（http：//www.gsxt.gov.cn/）中列入严重违法失信名单（黑名单）信息（不含分公司）；</w:t>
            </w:r>
          </w:p>
          <w:p w14:paraId="5DFA2D34">
            <w:pPr>
              <w:pStyle w:val="17"/>
              <w:tabs>
                <w:tab w:val="left" w:pos="1283"/>
                <w:tab w:val="left" w:pos="1922"/>
              </w:tabs>
              <w:autoSpaceDE w:val="0"/>
              <w:autoSpaceDN w:val="0"/>
              <w:snapToGrid w:val="0"/>
              <w:spacing w:after="0" w:line="240" w:lineRule="auto"/>
              <w:rPr>
                <w:rFonts w:hint="eastAsia" w:ascii="宋体" w:hAnsi="宋体" w:cs="宋体"/>
                <w:szCs w:val="21"/>
              </w:rPr>
            </w:pPr>
            <w:r>
              <w:rPr>
                <w:rFonts w:hint="eastAsia" w:ascii="宋体" w:hAnsi="宋体" w:cs="宋体"/>
                <w:szCs w:val="21"/>
              </w:rPr>
              <w:t>（5）在“信用中国”网站(http://www.creditchina.gov.cn/)中未被列入失信被执行人、经营(活动)异常名录、重大税收违法失信主体、政府采购严重违法失信行为记录名单（均不含分公司）；</w:t>
            </w:r>
          </w:p>
          <w:p w14:paraId="61A51F72">
            <w:pPr>
              <w:pStyle w:val="17"/>
              <w:tabs>
                <w:tab w:val="left" w:pos="1283"/>
                <w:tab w:val="left" w:pos="1922"/>
              </w:tabs>
              <w:autoSpaceDE w:val="0"/>
              <w:autoSpaceDN w:val="0"/>
              <w:snapToGrid w:val="0"/>
              <w:spacing w:after="0" w:line="240" w:lineRule="auto"/>
              <w:rPr>
                <w:rFonts w:hint="eastAsia" w:ascii="宋体" w:hAnsi="宋体" w:cs="宋体"/>
                <w:szCs w:val="21"/>
              </w:rPr>
            </w:pPr>
            <w:r>
              <w:rPr>
                <w:rFonts w:hint="eastAsia" w:ascii="宋体" w:hAnsi="宋体" w:cs="宋体"/>
                <w:szCs w:val="21"/>
              </w:rPr>
              <w:t>（6）近</w:t>
            </w:r>
            <w:r>
              <w:rPr>
                <w:rFonts w:hint="eastAsia" w:ascii="宋体" w:hAnsi="宋体" w:cs="宋体"/>
                <w:szCs w:val="21"/>
                <w:lang w:val="en-US" w:eastAsia="zh-CN"/>
              </w:rPr>
              <w:t>5</w:t>
            </w:r>
            <w:r>
              <w:rPr>
                <w:rFonts w:hint="eastAsia" w:ascii="宋体" w:hAnsi="宋体" w:cs="宋体"/>
                <w:szCs w:val="21"/>
              </w:rPr>
              <w:t>年内（202</w:t>
            </w:r>
            <w:r>
              <w:rPr>
                <w:rFonts w:hint="eastAsia" w:ascii="宋体" w:hAnsi="宋体" w:cs="宋体"/>
                <w:szCs w:val="21"/>
                <w:lang w:val="en-US" w:eastAsia="zh-CN"/>
              </w:rPr>
              <w:t>0</w:t>
            </w:r>
            <w:r>
              <w:rPr>
                <w:rFonts w:hint="eastAsia" w:ascii="宋体" w:hAnsi="宋体" w:cs="宋体"/>
                <w:szCs w:val="21"/>
              </w:rPr>
              <w:t>年</w:t>
            </w:r>
            <w:r>
              <w:rPr>
                <w:rFonts w:hint="eastAsia" w:ascii="宋体" w:hAnsi="宋体" w:cs="宋体"/>
                <w:szCs w:val="21"/>
                <w:lang w:val="en-US" w:eastAsia="zh-CN"/>
              </w:rPr>
              <w:t>9</w:t>
            </w:r>
            <w:r>
              <w:rPr>
                <w:rFonts w:hint="eastAsia" w:ascii="宋体" w:hAnsi="宋体" w:cs="宋体"/>
                <w:szCs w:val="21"/>
              </w:rPr>
              <w:t>月1日至今）在申请各级各类科研课题中无不良信用记录，无行政处罚或违法记录，无不良科研诚信记录。</w:t>
            </w:r>
          </w:p>
          <w:p w14:paraId="524144F4">
            <w:pPr>
              <w:pStyle w:val="17"/>
              <w:tabs>
                <w:tab w:val="left" w:pos="1283"/>
                <w:tab w:val="left" w:pos="1922"/>
              </w:tabs>
              <w:autoSpaceDE w:val="0"/>
              <w:autoSpaceDN w:val="0"/>
              <w:snapToGrid w:val="0"/>
              <w:spacing w:after="0" w:line="240" w:lineRule="auto"/>
              <w:rPr>
                <w:rFonts w:hint="default" w:ascii="宋体" w:hAnsi="宋体" w:cs="宋体"/>
                <w:szCs w:val="21"/>
                <w:lang w:val="en-US"/>
              </w:rPr>
            </w:pPr>
            <w:r>
              <w:rPr>
                <w:rFonts w:hint="eastAsia" w:ascii="宋体" w:hAnsi="宋体" w:cs="宋体"/>
                <w:szCs w:val="21"/>
                <w:lang w:val="en-US" w:eastAsia="zh-CN"/>
              </w:rPr>
              <w:t>（7）以联合体形式参与投标的，联合体各方均未再以自己名义单独或参加其他联合体的投标。</w:t>
            </w:r>
          </w:p>
          <w:p w14:paraId="75032C92">
            <w:pPr>
              <w:keepNext w:val="0"/>
              <w:keepLines w:val="0"/>
              <w:widowControl/>
              <w:suppressLineNumbers w:val="0"/>
              <w:jc w:val="left"/>
            </w:pPr>
            <w:r>
              <w:rPr>
                <w:rFonts w:hint="eastAsia" w:ascii="宋体" w:hAnsi="宋体" w:eastAsia="宋体" w:cs="宋体"/>
                <w:color w:val="000000"/>
                <w:kern w:val="0"/>
                <w:sz w:val="21"/>
                <w:szCs w:val="21"/>
                <w:lang w:val="en-US" w:eastAsia="zh-CN" w:bidi="ar"/>
              </w:rPr>
              <w:t>联合体的投标。</w:t>
            </w:r>
          </w:p>
          <w:p w14:paraId="612C167F">
            <w:pPr>
              <w:pStyle w:val="18"/>
              <w:rPr>
                <w:rFonts w:hint="eastAsia"/>
              </w:rPr>
            </w:pPr>
          </w:p>
          <w:p w14:paraId="24F3C87D">
            <w:pPr>
              <w:pStyle w:val="18"/>
              <w:rPr>
                <w:rFonts w:hint="eastAsia"/>
              </w:rPr>
            </w:pPr>
          </w:p>
        </w:tc>
        <w:tc>
          <w:tcPr>
            <w:tcW w:w="1344" w:type="dxa"/>
            <w:vAlign w:val="center"/>
          </w:tcPr>
          <w:p w14:paraId="16B44669">
            <w:pPr>
              <w:pStyle w:val="17"/>
              <w:tabs>
                <w:tab w:val="left" w:pos="1283"/>
                <w:tab w:val="left" w:pos="1922"/>
              </w:tabs>
              <w:autoSpaceDE w:val="0"/>
              <w:autoSpaceDN w:val="0"/>
              <w:spacing w:after="0" w:line="240" w:lineRule="auto"/>
              <w:jc w:val="left"/>
              <w:rPr>
                <w:rFonts w:hint="eastAsia" w:ascii="宋体" w:hAnsi="宋体" w:cs="宋体"/>
                <w:szCs w:val="21"/>
              </w:rPr>
            </w:pPr>
          </w:p>
        </w:tc>
        <w:tc>
          <w:tcPr>
            <w:tcW w:w="1357" w:type="dxa"/>
            <w:vAlign w:val="center"/>
          </w:tcPr>
          <w:p w14:paraId="1CFDF680">
            <w:pPr>
              <w:pStyle w:val="17"/>
              <w:tabs>
                <w:tab w:val="left" w:pos="1283"/>
                <w:tab w:val="left" w:pos="1922"/>
              </w:tabs>
              <w:autoSpaceDE w:val="0"/>
              <w:autoSpaceDN w:val="0"/>
              <w:spacing w:after="0" w:line="240" w:lineRule="auto"/>
              <w:jc w:val="center"/>
              <w:rPr>
                <w:rFonts w:hint="eastAsia" w:ascii="宋体" w:hAnsi="宋体" w:cs="宋体"/>
                <w:szCs w:val="21"/>
              </w:rPr>
            </w:pPr>
          </w:p>
        </w:tc>
      </w:tr>
      <w:tr w14:paraId="31016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exact"/>
          <w:jc w:val="center"/>
        </w:trPr>
        <w:tc>
          <w:tcPr>
            <w:tcW w:w="793" w:type="dxa"/>
            <w:vMerge w:val="continue"/>
            <w:vAlign w:val="center"/>
          </w:tcPr>
          <w:p w14:paraId="7DB84569">
            <w:pPr>
              <w:pStyle w:val="17"/>
              <w:tabs>
                <w:tab w:val="left" w:pos="1283"/>
                <w:tab w:val="left" w:pos="1922"/>
              </w:tabs>
              <w:autoSpaceDE w:val="0"/>
              <w:autoSpaceDN w:val="0"/>
              <w:spacing w:after="0" w:line="240" w:lineRule="auto"/>
              <w:jc w:val="center"/>
              <w:rPr>
                <w:rFonts w:hint="eastAsia" w:ascii="宋体" w:hAnsi="宋体" w:cs="宋体"/>
                <w:szCs w:val="21"/>
              </w:rPr>
            </w:pPr>
          </w:p>
        </w:tc>
        <w:tc>
          <w:tcPr>
            <w:tcW w:w="997" w:type="dxa"/>
            <w:vMerge w:val="continue"/>
            <w:vAlign w:val="center"/>
          </w:tcPr>
          <w:p w14:paraId="214BCB07">
            <w:pPr>
              <w:pStyle w:val="17"/>
              <w:tabs>
                <w:tab w:val="left" w:pos="1283"/>
                <w:tab w:val="left" w:pos="1922"/>
              </w:tabs>
              <w:autoSpaceDE w:val="0"/>
              <w:autoSpaceDN w:val="0"/>
              <w:spacing w:after="0" w:line="240" w:lineRule="auto"/>
              <w:jc w:val="center"/>
              <w:rPr>
                <w:rFonts w:hint="eastAsia" w:ascii="宋体" w:hAnsi="宋体" w:cs="宋体"/>
                <w:szCs w:val="21"/>
              </w:rPr>
            </w:pPr>
          </w:p>
        </w:tc>
        <w:tc>
          <w:tcPr>
            <w:tcW w:w="5772" w:type="dxa"/>
            <w:shd w:val="clear" w:color="auto" w:fill="auto"/>
            <w:vAlign w:val="center"/>
          </w:tcPr>
          <w:p w14:paraId="73B88503">
            <w:pPr>
              <w:pStyle w:val="17"/>
              <w:tabs>
                <w:tab w:val="left" w:pos="1283"/>
                <w:tab w:val="left" w:pos="1922"/>
              </w:tabs>
              <w:autoSpaceDE w:val="0"/>
              <w:autoSpaceDN w:val="0"/>
              <w:snapToGrid w:val="0"/>
              <w:spacing w:after="0" w:line="240" w:lineRule="auto"/>
              <w:rPr>
                <w:rFonts w:hint="eastAsia" w:ascii="宋体" w:hAnsi="宋体" w:cs="宋体"/>
                <w:bCs/>
                <w:szCs w:val="21"/>
              </w:rPr>
            </w:pPr>
            <w:r>
              <w:rPr>
                <w:rFonts w:hint="eastAsia" w:ascii="宋体" w:hAnsi="宋体" w:cs="宋体"/>
                <w:bCs/>
                <w:szCs w:val="21"/>
              </w:rPr>
              <w:t>揭榜人的类似项目业绩符合</w:t>
            </w:r>
            <w:r>
              <w:rPr>
                <w:rFonts w:hint="eastAsia" w:ascii="宋体" w:hAnsi="宋体" w:cs="宋体"/>
                <w:szCs w:val="21"/>
              </w:rPr>
              <w:t>申报指南规定</w:t>
            </w:r>
          </w:p>
        </w:tc>
        <w:tc>
          <w:tcPr>
            <w:tcW w:w="1344" w:type="dxa"/>
            <w:vAlign w:val="center"/>
          </w:tcPr>
          <w:p w14:paraId="08D3AA25">
            <w:pPr>
              <w:pStyle w:val="17"/>
              <w:tabs>
                <w:tab w:val="left" w:pos="1283"/>
                <w:tab w:val="left" w:pos="1922"/>
              </w:tabs>
              <w:autoSpaceDE w:val="0"/>
              <w:autoSpaceDN w:val="0"/>
              <w:spacing w:after="0" w:line="240" w:lineRule="auto"/>
              <w:jc w:val="left"/>
              <w:rPr>
                <w:rFonts w:hint="eastAsia" w:ascii="宋体" w:hAnsi="宋体" w:cs="宋体"/>
                <w:szCs w:val="21"/>
              </w:rPr>
            </w:pPr>
          </w:p>
        </w:tc>
        <w:tc>
          <w:tcPr>
            <w:tcW w:w="1357" w:type="dxa"/>
            <w:vAlign w:val="center"/>
          </w:tcPr>
          <w:p w14:paraId="3B331034">
            <w:pPr>
              <w:pStyle w:val="17"/>
              <w:tabs>
                <w:tab w:val="left" w:pos="1283"/>
                <w:tab w:val="left" w:pos="1922"/>
              </w:tabs>
              <w:autoSpaceDE w:val="0"/>
              <w:autoSpaceDN w:val="0"/>
              <w:spacing w:after="0" w:line="240" w:lineRule="auto"/>
              <w:jc w:val="center"/>
              <w:rPr>
                <w:rFonts w:hint="eastAsia" w:ascii="宋体" w:hAnsi="宋体" w:cs="宋体"/>
                <w:szCs w:val="21"/>
              </w:rPr>
            </w:pPr>
          </w:p>
        </w:tc>
      </w:tr>
      <w:tr w14:paraId="5B659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exact"/>
          <w:jc w:val="center"/>
        </w:trPr>
        <w:tc>
          <w:tcPr>
            <w:tcW w:w="793" w:type="dxa"/>
            <w:vMerge w:val="continue"/>
            <w:vAlign w:val="center"/>
          </w:tcPr>
          <w:p w14:paraId="1EFF2615">
            <w:pPr>
              <w:pStyle w:val="17"/>
              <w:tabs>
                <w:tab w:val="left" w:pos="1283"/>
                <w:tab w:val="left" w:pos="1922"/>
              </w:tabs>
              <w:autoSpaceDE w:val="0"/>
              <w:autoSpaceDN w:val="0"/>
              <w:spacing w:after="0" w:line="240" w:lineRule="auto"/>
              <w:jc w:val="center"/>
              <w:rPr>
                <w:rFonts w:hint="eastAsia" w:ascii="宋体" w:hAnsi="宋体" w:cs="宋体"/>
                <w:szCs w:val="21"/>
              </w:rPr>
            </w:pPr>
          </w:p>
        </w:tc>
        <w:tc>
          <w:tcPr>
            <w:tcW w:w="997" w:type="dxa"/>
            <w:vMerge w:val="continue"/>
            <w:vAlign w:val="center"/>
          </w:tcPr>
          <w:p w14:paraId="3D64C18E">
            <w:pPr>
              <w:pStyle w:val="17"/>
              <w:tabs>
                <w:tab w:val="left" w:pos="1283"/>
                <w:tab w:val="left" w:pos="1922"/>
              </w:tabs>
              <w:autoSpaceDE w:val="0"/>
              <w:autoSpaceDN w:val="0"/>
              <w:spacing w:after="0" w:line="240" w:lineRule="auto"/>
              <w:jc w:val="center"/>
              <w:rPr>
                <w:rFonts w:hint="eastAsia" w:ascii="宋体" w:hAnsi="宋体" w:cs="宋体"/>
                <w:szCs w:val="21"/>
              </w:rPr>
            </w:pPr>
          </w:p>
        </w:tc>
        <w:tc>
          <w:tcPr>
            <w:tcW w:w="5772" w:type="dxa"/>
            <w:shd w:val="clear" w:color="auto" w:fill="auto"/>
            <w:vAlign w:val="center"/>
          </w:tcPr>
          <w:p w14:paraId="5D623AD4">
            <w:pPr>
              <w:pStyle w:val="17"/>
              <w:tabs>
                <w:tab w:val="left" w:pos="1283"/>
                <w:tab w:val="left" w:pos="1922"/>
              </w:tabs>
              <w:autoSpaceDE w:val="0"/>
              <w:autoSpaceDN w:val="0"/>
              <w:snapToGrid w:val="0"/>
              <w:spacing w:after="0" w:line="240" w:lineRule="auto"/>
              <w:rPr>
                <w:rFonts w:hint="eastAsia" w:ascii="宋体" w:hAnsi="宋体" w:cs="宋体"/>
                <w:bCs/>
                <w:szCs w:val="21"/>
              </w:rPr>
            </w:pPr>
            <w:r>
              <w:rPr>
                <w:rFonts w:hint="eastAsia" w:ascii="宋体" w:hAnsi="宋体" w:cs="宋体"/>
                <w:bCs/>
                <w:szCs w:val="21"/>
              </w:rPr>
              <w:t>揭榜人符合申报指南规定的其他资格要求</w:t>
            </w:r>
          </w:p>
        </w:tc>
        <w:tc>
          <w:tcPr>
            <w:tcW w:w="1344" w:type="dxa"/>
            <w:vAlign w:val="center"/>
          </w:tcPr>
          <w:p w14:paraId="1C77B37B">
            <w:pPr>
              <w:pStyle w:val="17"/>
              <w:tabs>
                <w:tab w:val="left" w:pos="1283"/>
                <w:tab w:val="left" w:pos="1922"/>
              </w:tabs>
              <w:autoSpaceDE w:val="0"/>
              <w:autoSpaceDN w:val="0"/>
              <w:spacing w:after="0" w:line="240" w:lineRule="auto"/>
              <w:jc w:val="left"/>
              <w:rPr>
                <w:rFonts w:hint="eastAsia" w:ascii="宋体" w:hAnsi="宋体" w:cs="宋体"/>
                <w:szCs w:val="21"/>
              </w:rPr>
            </w:pPr>
          </w:p>
        </w:tc>
        <w:tc>
          <w:tcPr>
            <w:tcW w:w="1357" w:type="dxa"/>
            <w:vAlign w:val="center"/>
          </w:tcPr>
          <w:p w14:paraId="372D2EB4">
            <w:pPr>
              <w:pStyle w:val="17"/>
              <w:tabs>
                <w:tab w:val="left" w:pos="1283"/>
                <w:tab w:val="left" w:pos="1922"/>
              </w:tabs>
              <w:autoSpaceDE w:val="0"/>
              <w:autoSpaceDN w:val="0"/>
              <w:spacing w:after="0" w:line="240" w:lineRule="auto"/>
              <w:jc w:val="center"/>
              <w:rPr>
                <w:rFonts w:hint="eastAsia" w:ascii="宋体" w:hAnsi="宋体" w:cs="宋体"/>
                <w:szCs w:val="21"/>
              </w:rPr>
            </w:pPr>
          </w:p>
        </w:tc>
      </w:tr>
      <w:tr w14:paraId="16A69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exact"/>
          <w:jc w:val="center"/>
        </w:trPr>
        <w:tc>
          <w:tcPr>
            <w:tcW w:w="793" w:type="dxa"/>
            <w:vMerge w:val="restart"/>
            <w:vAlign w:val="center"/>
          </w:tcPr>
          <w:p w14:paraId="629EBEF9">
            <w:pPr>
              <w:pStyle w:val="17"/>
              <w:tabs>
                <w:tab w:val="left" w:pos="1283"/>
                <w:tab w:val="left" w:pos="1922"/>
              </w:tabs>
              <w:autoSpaceDE w:val="0"/>
              <w:autoSpaceDN w:val="0"/>
              <w:spacing w:after="0" w:line="240" w:lineRule="auto"/>
              <w:jc w:val="center"/>
              <w:rPr>
                <w:rFonts w:hint="eastAsia" w:ascii="宋体" w:hAnsi="宋体" w:cs="宋体"/>
                <w:szCs w:val="21"/>
              </w:rPr>
            </w:pPr>
            <w:r>
              <w:rPr>
                <w:rFonts w:hint="eastAsia" w:ascii="宋体" w:hAnsi="宋体" w:cs="宋体"/>
                <w:szCs w:val="21"/>
              </w:rPr>
              <w:t>2</w:t>
            </w:r>
          </w:p>
        </w:tc>
        <w:tc>
          <w:tcPr>
            <w:tcW w:w="997" w:type="dxa"/>
            <w:vMerge w:val="restart"/>
            <w:vAlign w:val="center"/>
          </w:tcPr>
          <w:p w14:paraId="7F114067">
            <w:pPr>
              <w:pStyle w:val="17"/>
              <w:pageBreakBefore/>
              <w:tabs>
                <w:tab w:val="left" w:pos="1283"/>
                <w:tab w:val="left" w:pos="1922"/>
              </w:tabs>
              <w:autoSpaceDE w:val="0"/>
              <w:autoSpaceDN w:val="0"/>
              <w:spacing w:after="0" w:line="240" w:lineRule="auto"/>
              <w:jc w:val="center"/>
              <w:rPr>
                <w:rFonts w:hint="eastAsia" w:ascii="宋体" w:hAnsi="宋体" w:cs="宋体"/>
                <w:szCs w:val="21"/>
              </w:rPr>
            </w:pPr>
            <w:r>
              <w:rPr>
                <w:rFonts w:hint="eastAsia" w:ascii="宋体" w:hAnsi="宋体" w:cs="宋体"/>
                <w:szCs w:val="21"/>
              </w:rPr>
              <w:t>形式评审与响应性评审</w:t>
            </w:r>
          </w:p>
        </w:tc>
        <w:tc>
          <w:tcPr>
            <w:tcW w:w="5772" w:type="dxa"/>
            <w:vAlign w:val="center"/>
          </w:tcPr>
          <w:p w14:paraId="53E0A97A">
            <w:pPr>
              <w:pStyle w:val="17"/>
              <w:tabs>
                <w:tab w:val="left" w:pos="1283"/>
                <w:tab w:val="left" w:pos="1922"/>
              </w:tabs>
              <w:autoSpaceDE w:val="0"/>
              <w:autoSpaceDN w:val="0"/>
              <w:snapToGrid w:val="0"/>
              <w:spacing w:after="0" w:line="240" w:lineRule="auto"/>
              <w:jc w:val="left"/>
              <w:rPr>
                <w:rFonts w:hint="eastAsia" w:ascii="宋体" w:hAnsi="宋体" w:cs="宋体"/>
                <w:szCs w:val="21"/>
              </w:rPr>
            </w:pPr>
            <w:r>
              <w:rPr>
                <w:rFonts w:hint="eastAsia" w:ascii="宋体" w:hAnsi="宋体" w:cs="宋体"/>
                <w:szCs w:val="21"/>
              </w:rPr>
              <w:t>项目申报书按照申报材料模板的格式、内容填写，字迹清晰可辨</w:t>
            </w:r>
          </w:p>
        </w:tc>
        <w:tc>
          <w:tcPr>
            <w:tcW w:w="1344" w:type="dxa"/>
            <w:vAlign w:val="center"/>
          </w:tcPr>
          <w:p w14:paraId="6CD2831C">
            <w:pPr>
              <w:pStyle w:val="17"/>
              <w:tabs>
                <w:tab w:val="left" w:pos="1283"/>
                <w:tab w:val="left" w:pos="1922"/>
              </w:tabs>
              <w:autoSpaceDE w:val="0"/>
              <w:autoSpaceDN w:val="0"/>
              <w:spacing w:after="0" w:line="240" w:lineRule="auto"/>
              <w:rPr>
                <w:rFonts w:hint="eastAsia" w:ascii="宋体" w:hAnsi="宋体" w:cs="宋体"/>
                <w:szCs w:val="21"/>
              </w:rPr>
            </w:pPr>
          </w:p>
        </w:tc>
        <w:tc>
          <w:tcPr>
            <w:tcW w:w="1357" w:type="dxa"/>
            <w:vAlign w:val="center"/>
          </w:tcPr>
          <w:p w14:paraId="62FCC88C">
            <w:pPr>
              <w:pStyle w:val="17"/>
              <w:tabs>
                <w:tab w:val="left" w:pos="1283"/>
                <w:tab w:val="left" w:pos="1922"/>
              </w:tabs>
              <w:autoSpaceDE w:val="0"/>
              <w:autoSpaceDN w:val="0"/>
              <w:spacing w:after="0" w:line="240" w:lineRule="auto"/>
              <w:jc w:val="center"/>
              <w:rPr>
                <w:rFonts w:hint="eastAsia" w:ascii="宋体" w:hAnsi="宋体" w:cs="宋体"/>
                <w:szCs w:val="21"/>
              </w:rPr>
            </w:pPr>
          </w:p>
        </w:tc>
      </w:tr>
      <w:tr w14:paraId="5124E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exact"/>
          <w:jc w:val="center"/>
        </w:trPr>
        <w:tc>
          <w:tcPr>
            <w:tcW w:w="793" w:type="dxa"/>
            <w:vMerge w:val="continue"/>
            <w:vAlign w:val="center"/>
          </w:tcPr>
          <w:p w14:paraId="1093FC74">
            <w:pPr>
              <w:pStyle w:val="17"/>
              <w:tabs>
                <w:tab w:val="left" w:pos="1283"/>
                <w:tab w:val="left" w:pos="1922"/>
              </w:tabs>
              <w:autoSpaceDE w:val="0"/>
              <w:autoSpaceDN w:val="0"/>
              <w:spacing w:after="0" w:line="240" w:lineRule="auto"/>
              <w:jc w:val="center"/>
              <w:rPr>
                <w:rFonts w:hint="eastAsia" w:ascii="宋体" w:hAnsi="宋体" w:cs="宋体"/>
                <w:szCs w:val="21"/>
              </w:rPr>
            </w:pPr>
          </w:p>
        </w:tc>
        <w:tc>
          <w:tcPr>
            <w:tcW w:w="997" w:type="dxa"/>
            <w:vMerge w:val="continue"/>
            <w:vAlign w:val="center"/>
          </w:tcPr>
          <w:p w14:paraId="1848B83F">
            <w:pPr>
              <w:pStyle w:val="17"/>
              <w:tabs>
                <w:tab w:val="left" w:pos="1283"/>
                <w:tab w:val="left" w:pos="1922"/>
              </w:tabs>
              <w:autoSpaceDE w:val="0"/>
              <w:autoSpaceDN w:val="0"/>
              <w:spacing w:after="0" w:line="240" w:lineRule="auto"/>
              <w:jc w:val="center"/>
              <w:rPr>
                <w:rFonts w:hint="eastAsia" w:ascii="宋体" w:hAnsi="宋体" w:cs="宋体"/>
                <w:szCs w:val="21"/>
              </w:rPr>
            </w:pPr>
          </w:p>
        </w:tc>
        <w:tc>
          <w:tcPr>
            <w:tcW w:w="5772" w:type="dxa"/>
            <w:vAlign w:val="center"/>
          </w:tcPr>
          <w:p w14:paraId="38D11504">
            <w:pPr>
              <w:pStyle w:val="17"/>
              <w:tabs>
                <w:tab w:val="left" w:pos="1283"/>
                <w:tab w:val="left" w:pos="1922"/>
              </w:tabs>
              <w:autoSpaceDE w:val="0"/>
              <w:autoSpaceDN w:val="0"/>
              <w:snapToGrid w:val="0"/>
              <w:spacing w:after="0" w:line="240" w:lineRule="auto"/>
              <w:jc w:val="left"/>
              <w:rPr>
                <w:rFonts w:hint="eastAsia" w:ascii="宋体" w:hAnsi="宋体" w:cs="宋体"/>
                <w:szCs w:val="21"/>
              </w:rPr>
            </w:pPr>
            <w:r>
              <w:rPr>
                <w:rFonts w:hint="eastAsia" w:ascii="宋体" w:hAnsi="宋体" w:cs="宋体"/>
                <w:szCs w:val="21"/>
              </w:rPr>
              <w:t>项目申报书上法定代表人或其授权代理人（授权的项目负责人）的签字、揭榜人的单位章盖章齐全</w:t>
            </w:r>
          </w:p>
        </w:tc>
        <w:tc>
          <w:tcPr>
            <w:tcW w:w="1344" w:type="dxa"/>
            <w:vAlign w:val="center"/>
          </w:tcPr>
          <w:p w14:paraId="482002E9">
            <w:pPr>
              <w:pStyle w:val="17"/>
              <w:tabs>
                <w:tab w:val="left" w:pos="1283"/>
                <w:tab w:val="left" w:pos="1922"/>
              </w:tabs>
              <w:autoSpaceDE w:val="0"/>
              <w:autoSpaceDN w:val="0"/>
              <w:spacing w:after="0" w:line="240" w:lineRule="auto"/>
              <w:rPr>
                <w:rFonts w:hint="eastAsia" w:ascii="宋体" w:hAnsi="宋体" w:cs="宋体"/>
                <w:szCs w:val="21"/>
              </w:rPr>
            </w:pPr>
          </w:p>
        </w:tc>
        <w:tc>
          <w:tcPr>
            <w:tcW w:w="1357" w:type="dxa"/>
            <w:vAlign w:val="center"/>
          </w:tcPr>
          <w:p w14:paraId="0F1C70ED">
            <w:pPr>
              <w:pStyle w:val="17"/>
              <w:tabs>
                <w:tab w:val="left" w:pos="1283"/>
                <w:tab w:val="left" w:pos="1922"/>
              </w:tabs>
              <w:autoSpaceDE w:val="0"/>
              <w:autoSpaceDN w:val="0"/>
              <w:spacing w:after="0" w:line="240" w:lineRule="auto"/>
              <w:jc w:val="center"/>
              <w:rPr>
                <w:rFonts w:hint="eastAsia" w:ascii="宋体" w:hAnsi="宋体" w:cs="宋体"/>
                <w:szCs w:val="21"/>
              </w:rPr>
            </w:pPr>
          </w:p>
        </w:tc>
      </w:tr>
      <w:tr w14:paraId="6A3C6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exact"/>
          <w:jc w:val="center"/>
        </w:trPr>
        <w:tc>
          <w:tcPr>
            <w:tcW w:w="793" w:type="dxa"/>
            <w:vMerge w:val="continue"/>
            <w:vAlign w:val="center"/>
          </w:tcPr>
          <w:p w14:paraId="0F508A07">
            <w:pPr>
              <w:pStyle w:val="17"/>
              <w:tabs>
                <w:tab w:val="left" w:pos="1283"/>
                <w:tab w:val="left" w:pos="1922"/>
              </w:tabs>
              <w:autoSpaceDE w:val="0"/>
              <w:autoSpaceDN w:val="0"/>
              <w:spacing w:after="0" w:line="240" w:lineRule="auto"/>
              <w:jc w:val="center"/>
              <w:rPr>
                <w:rFonts w:hint="eastAsia" w:ascii="宋体" w:hAnsi="宋体" w:cs="宋体"/>
                <w:szCs w:val="21"/>
              </w:rPr>
            </w:pPr>
          </w:p>
        </w:tc>
        <w:tc>
          <w:tcPr>
            <w:tcW w:w="997" w:type="dxa"/>
            <w:vMerge w:val="continue"/>
            <w:vAlign w:val="center"/>
          </w:tcPr>
          <w:p w14:paraId="1FCBDF53">
            <w:pPr>
              <w:pStyle w:val="17"/>
              <w:tabs>
                <w:tab w:val="left" w:pos="1283"/>
                <w:tab w:val="left" w:pos="1922"/>
              </w:tabs>
              <w:autoSpaceDE w:val="0"/>
              <w:autoSpaceDN w:val="0"/>
              <w:spacing w:after="0" w:line="240" w:lineRule="auto"/>
              <w:jc w:val="center"/>
              <w:rPr>
                <w:rFonts w:hint="eastAsia" w:ascii="宋体" w:hAnsi="宋体" w:cs="宋体"/>
                <w:szCs w:val="21"/>
              </w:rPr>
            </w:pPr>
          </w:p>
        </w:tc>
        <w:tc>
          <w:tcPr>
            <w:tcW w:w="5772" w:type="dxa"/>
            <w:vAlign w:val="center"/>
          </w:tcPr>
          <w:p w14:paraId="6B433024">
            <w:pPr>
              <w:pStyle w:val="17"/>
              <w:tabs>
                <w:tab w:val="left" w:pos="1283"/>
                <w:tab w:val="left" w:pos="1922"/>
              </w:tabs>
              <w:autoSpaceDE w:val="0"/>
              <w:autoSpaceDN w:val="0"/>
              <w:snapToGrid w:val="0"/>
              <w:spacing w:after="0" w:line="240" w:lineRule="auto"/>
              <w:jc w:val="left"/>
              <w:rPr>
                <w:rFonts w:hint="eastAsia" w:ascii="宋体" w:hAnsi="宋体" w:cs="宋体"/>
                <w:bCs/>
                <w:szCs w:val="21"/>
              </w:rPr>
            </w:pPr>
            <w:r>
              <w:rPr>
                <w:rFonts w:hint="eastAsia" w:ascii="宋体" w:hAnsi="宋体" w:cs="宋体"/>
                <w:bCs/>
                <w:szCs w:val="21"/>
              </w:rPr>
              <w:t>揭榜人的揭榜报价未超过揭榜指南文件设定的榜单金额</w:t>
            </w:r>
          </w:p>
        </w:tc>
        <w:tc>
          <w:tcPr>
            <w:tcW w:w="1344" w:type="dxa"/>
            <w:vAlign w:val="center"/>
          </w:tcPr>
          <w:p w14:paraId="0B9ACFBD">
            <w:pPr>
              <w:pStyle w:val="17"/>
              <w:tabs>
                <w:tab w:val="left" w:pos="1283"/>
                <w:tab w:val="left" w:pos="1922"/>
              </w:tabs>
              <w:autoSpaceDE w:val="0"/>
              <w:autoSpaceDN w:val="0"/>
              <w:spacing w:after="0" w:line="240" w:lineRule="auto"/>
              <w:rPr>
                <w:rFonts w:hint="eastAsia" w:ascii="宋体" w:hAnsi="宋体" w:cs="宋体"/>
                <w:bCs/>
                <w:szCs w:val="21"/>
              </w:rPr>
            </w:pPr>
          </w:p>
        </w:tc>
        <w:tc>
          <w:tcPr>
            <w:tcW w:w="1357" w:type="dxa"/>
            <w:vAlign w:val="center"/>
          </w:tcPr>
          <w:p w14:paraId="4D204679">
            <w:pPr>
              <w:pStyle w:val="17"/>
              <w:tabs>
                <w:tab w:val="left" w:pos="1283"/>
                <w:tab w:val="left" w:pos="1922"/>
              </w:tabs>
              <w:autoSpaceDE w:val="0"/>
              <w:autoSpaceDN w:val="0"/>
              <w:spacing w:after="0" w:line="240" w:lineRule="auto"/>
              <w:jc w:val="center"/>
              <w:rPr>
                <w:rFonts w:hint="eastAsia" w:ascii="宋体" w:hAnsi="宋体" w:cs="宋体"/>
                <w:bCs/>
                <w:szCs w:val="21"/>
              </w:rPr>
            </w:pPr>
          </w:p>
        </w:tc>
      </w:tr>
      <w:tr w14:paraId="7C9CE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jc w:val="center"/>
        </w:trPr>
        <w:tc>
          <w:tcPr>
            <w:tcW w:w="793" w:type="dxa"/>
            <w:vMerge w:val="continue"/>
            <w:vAlign w:val="center"/>
          </w:tcPr>
          <w:p w14:paraId="2B62E0E5">
            <w:pPr>
              <w:pStyle w:val="17"/>
              <w:tabs>
                <w:tab w:val="left" w:pos="1283"/>
                <w:tab w:val="left" w:pos="1922"/>
              </w:tabs>
              <w:autoSpaceDE w:val="0"/>
              <w:autoSpaceDN w:val="0"/>
              <w:spacing w:after="0" w:line="240" w:lineRule="auto"/>
              <w:jc w:val="center"/>
              <w:rPr>
                <w:rFonts w:hint="eastAsia" w:ascii="宋体" w:hAnsi="宋体" w:cs="宋体"/>
                <w:szCs w:val="21"/>
              </w:rPr>
            </w:pPr>
          </w:p>
        </w:tc>
        <w:tc>
          <w:tcPr>
            <w:tcW w:w="997" w:type="dxa"/>
            <w:vMerge w:val="continue"/>
            <w:vAlign w:val="center"/>
          </w:tcPr>
          <w:p w14:paraId="0B5A7561">
            <w:pPr>
              <w:pStyle w:val="17"/>
              <w:tabs>
                <w:tab w:val="left" w:pos="1283"/>
                <w:tab w:val="left" w:pos="1922"/>
              </w:tabs>
              <w:autoSpaceDE w:val="0"/>
              <w:autoSpaceDN w:val="0"/>
              <w:spacing w:after="0" w:line="240" w:lineRule="auto"/>
              <w:jc w:val="center"/>
              <w:rPr>
                <w:rFonts w:hint="eastAsia" w:ascii="宋体" w:hAnsi="宋体" w:cs="宋体"/>
                <w:szCs w:val="21"/>
              </w:rPr>
            </w:pPr>
          </w:p>
        </w:tc>
        <w:tc>
          <w:tcPr>
            <w:tcW w:w="5772" w:type="dxa"/>
            <w:vAlign w:val="center"/>
          </w:tcPr>
          <w:p w14:paraId="2855C8F4">
            <w:pPr>
              <w:pStyle w:val="17"/>
              <w:tabs>
                <w:tab w:val="left" w:pos="1283"/>
                <w:tab w:val="left" w:pos="1922"/>
              </w:tabs>
              <w:autoSpaceDE w:val="0"/>
              <w:autoSpaceDN w:val="0"/>
              <w:snapToGrid w:val="0"/>
              <w:spacing w:after="0" w:line="240" w:lineRule="auto"/>
              <w:jc w:val="left"/>
              <w:rPr>
                <w:rFonts w:hint="eastAsia" w:ascii="宋体" w:hAnsi="宋体" w:cs="宋体"/>
                <w:bCs/>
                <w:szCs w:val="21"/>
              </w:rPr>
            </w:pPr>
            <w:r>
              <w:rPr>
                <w:rFonts w:hint="eastAsia" w:ascii="宋体" w:hAnsi="宋体" w:cs="宋体"/>
                <w:szCs w:val="21"/>
              </w:rPr>
              <w:t>项目申报书载明的项目完成期限未超过榜单规定的时限</w:t>
            </w:r>
          </w:p>
        </w:tc>
        <w:tc>
          <w:tcPr>
            <w:tcW w:w="1344" w:type="dxa"/>
            <w:vAlign w:val="center"/>
          </w:tcPr>
          <w:p w14:paraId="7E0B13C0">
            <w:pPr>
              <w:pStyle w:val="17"/>
              <w:tabs>
                <w:tab w:val="left" w:pos="1283"/>
                <w:tab w:val="left" w:pos="1922"/>
              </w:tabs>
              <w:autoSpaceDE w:val="0"/>
              <w:autoSpaceDN w:val="0"/>
              <w:spacing w:after="0" w:line="240" w:lineRule="auto"/>
              <w:rPr>
                <w:rFonts w:hint="eastAsia" w:ascii="宋体" w:hAnsi="宋体" w:cs="宋体"/>
                <w:bCs/>
                <w:szCs w:val="21"/>
              </w:rPr>
            </w:pPr>
          </w:p>
        </w:tc>
        <w:tc>
          <w:tcPr>
            <w:tcW w:w="1357" w:type="dxa"/>
            <w:vAlign w:val="center"/>
          </w:tcPr>
          <w:p w14:paraId="0A01A829">
            <w:pPr>
              <w:pStyle w:val="17"/>
              <w:tabs>
                <w:tab w:val="left" w:pos="1283"/>
                <w:tab w:val="left" w:pos="1922"/>
              </w:tabs>
              <w:autoSpaceDE w:val="0"/>
              <w:autoSpaceDN w:val="0"/>
              <w:spacing w:after="0" w:line="240" w:lineRule="auto"/>
              <w:jc w:val="center"/>
              <w:rPr>
                <w:rFonts w:hint="eastAsia" w:ascii="宋体" w:hAnsi="宋体" w:cs="宋体"/>
                <w:bCs/>
                <w:szCs w:val="21"/>
              </w:rPr>
            </w:pPr>
          </w:p>
        </w:tc>
      </w:tr>
      <w:tr w14:paraId="5F6AB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exact"/>
          <w:jc w:val="center"/>
        </w:trPr>
        <w:tc>
          <w:tcPr>
            <w:tcW w:w="793" w:type="dxa"/>
            <w:vMerge w:val="continue"/>
            <w:vAlign w:val="center"/>
          </w:tcPr>
          <w:p w14:paraId="2A49E352">
            <w:pPr>
              <w:pStyle w:val="17"/>
              <w:tabs>
                <w:tab w:val="left" w:pos="1283"/>
                <w:tab w:val="left" w:pos="1922"/>
              </w:tabs>
              <w:autoSpaceDE w:val="0"/>
              <w:autoSpaceDN w:val="0"/>
              <w:spacing w:after="0" w:line="240" w:lineRule="auto"/>
              <w:jc w:val="center"/>
              <w:rPr>
                <w:rFonts w:hint="eastAsia" w:ascii="宋体" w:hAnsi="宋体" w:cs="宋体"/>
                <w:szCs w:val="21"/>
              </w:rPr>
            </w:pPr>
          </w:p>
        </w:tc>
        <w:tc>
          <w:tcPr>
            <w:tcW w:w="997" w:type="dxa"/>
            <w:vMerge w:val="continue"/>
            <w:vAlign w:val="center"/>
          </w:tcPr>
          <w:p w14:paraId="6FA2996D">
            <w:pPr>
              <w:pStyle w:val="17"/>
              <w:tabs>
                <w:tab w:val="left" w:pos="1283"/>
                <w:tab w:val="left" w:pos="1922"/>
              </w:tabs>
              <w:autoSpaceDE w:val="0"/>
              <w:autoSpaceDN w:val="0"/>
              <w:spacing w:after="0" w:line="240" w:lineRule="auto"/>
              <w:jc w:val="center"/>
              <w:rPr>
                <w:rFonts w:hint="eastAsia" w:ascii="宋体" w:hAnsi="宋体" w:cs="宋体"/>
                <w:szCs w:val="21"/>
              </w:rPr>
            </w:pPr>
          </w:p>
        </w:tc>
        <w:tc>
          <w:tcPr>
            <w:tcW w:w="5772" w:type="dxa"/>
            <w:vAlign w:val="center"/>
          </w:tcPr>
          <w:p w14:paraId="4BE4E63B">
            <w:pPr>
              <w:pStyle w:val="17"/>
              <w:tabs>
                <w:tab w:val="left" w:pos="1283"/>
                <w:tab w:val="left" w:pos="1922"/>
              </w:tabs>
              <w:autoSpaceDE w:val="0"/>
              <w:autoSpaceDN w:val="0"/>
              <w:snapToGrid w:val="0"/>
              <w:spacing w:after="0" w:line="240" w:lineRule="auto"/>
              <w:jc w:val="left"/>
              <w:rPr>
                <w:rFonts w:hint="eastAsia" w:ascii="宋体" w:hAnsi="宋体" w:cs="宋体"/>
                <w:bCs/>
                <w:szCs w:val="21"/>
              </w:rPr>
            </w:pPr>
            <w:r>
              <w:rPr>
                <w:rFonts w:hint="eastAsia" w:ascii="宋体" w:hAnsi="宋体" w:cs="宋体"/>
                <w:szCs w:val="21"/>
              </w:rPr>
              <w:t>项目申报书对榜单的实质性要求和条件作出响应</w:t>
            </w:r>
          </w:p>
        </w:tc>
        <w:tc>
          <w:tcPr>
            <w:tcW w:w="1344" w:type="dxa"/>
            <w:vAlign w:val="center"/>
          </w:tcPr>
          <w:p w14:paraId="2761342F">
            <w:pPr>
              <w:pStyle w:val="17"/>
              <w:tabs>
                <w:tab w:val="left" w:pos="1283"/>
                <w:tab w:val="left" w:pos="1922"/>
              </w:tabs>
              <w:autoSpaceDE w:val="0"/>
              <w:autoSpaceDN w:val="0"/>
              <w:spacing w:after="0" w:line="240" w:lineRule="auto"/>
              <w:rPr>
                <w:rFonts w:hint="eastAsia" w:ascii="宋体" w:hAnsi="宋体" w:cs="宋体"/>
                <w:bCs/>
                <w:szCs w:val="21"/>
              </w:rPr>
            </w:pPr>
          </w:p>
        </w:tc>
        <w:tc>
          <w:tcPr>
            <w:tcW w:w="1357" w:type="dxa"/>
            <w:vAlign w:val="center"/>
          </w:tcPr>
          <w:p w14:paraId="571BC53E">
            <w:pPr>
              <w:pStyle w:val="17"/>
              <w:tabs>
                <w:tab w:val="left" w:pos="1283"/>
                <w:tab w:val="left" w:pos="1922"/>
              </w:tabs>
              <w:autoSpaceDE w:val="0"/>
              <w:autoSpaceDN w:val="0"/>
              <w:spacing w:after="0" w:line="240" w:lineRule="auto"/>
              <w:jc w:val="center"/>
              <w:rPr>
                <w:rFonts w:hint="eastAsia" w:ascii="宋体" w:hAnsi="宋体" w:cs="宋体"/>
                <w:bCs/>
                <w:szCs w:val="21"/>
              </w:rPr>
            </w:pPr>
          </w:p>
        </w:tc>
      </w:tr>
      <w:tr w14:paraId="2DF19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263" w:type="dxa"/>
            <w:gridSpan w:val="5"/>
            <w:vAlign w:val="center"/>
          </w:tcPr>
          <w:p w14:paraId="1B15C9F6">
            <w:pPr>
              <w:pStyle w:val="17"/>
              <w:tabs>
                <w:tab w:val="left" w:pos="1283"/>
                <w:tab w:val="left" w:pos="1922"/>
              </w:tabs>
              <w:autoSpaceDE w:val="0"/>
              <w:autoSpaceDN w:val="0"/>
              <w:spacing w:after="0" w:line="240" w:lineRule="auto"/>
              <w:rPr>
                <w:rFonts w:hint="eastAsia" w:ascii="宋体" w:hAnsi="宋体" w:cs="宋体"/>
                <w:szCs w:val="21"/>
              </w:rPr>
            </w:pPr>
            <w:r>
              <w:rPr>
                <w:rFonts w:hint="eastAsia" w:ascii="宋体" w:hAnsi="宋体" w:cs="宋体"/>
                <w:szCs w:val="21"/>
              </w:rPr>
              <w:t>是否进入揭榜方案初步评审：  是</w:t>
            </w:r>
            <w:r>
              <w:rPr>
                <w:rFonts w:hint="eastAsia" w:ascii="宋体" w:hAnsi="宋体" w:cs="宋体"/>
                <w:szCs w:val="21"/>
              </w:rPr>
              <w:sym w:font="Wingdings 2" w:char="F0A3"/>
            </w:r>
            <w:r>
              <w:rPr>
                <w:rFonts w:hint="eastAsia" w:ascii="宋体" w:hAnsi="宋体" w:cs="宋体"/>
                <w:szCs w:val="21"/>
              </w:rPr>
              <w:t xml:space="preserve">   否</w:t>
            </w:r>
            <w:r>
              <w:rPr>
                <w:rFonts w:hint="eastAsia" w:ascii="宋体" w:hAnsi="宋体" w:cs="宋体"/>
                <w:szCs w:val="21"/>
              </w:rPr>
              <w:sym w:font="Wingdings 2" w:char="F0A3"/>
            </w:r>
            <w:r>
              <w:rPr>
                <w:rFonts w:hint="eastAsia" w:ascii="宋体" w:hAnsi="宋体" w:cs="宋体"/>
                <w:szCs w:val="21"/>
              </w:rPr>
              <w:t xml:space="preserve"> </w:t>
            </w:r>
          </w:p>
        </w:tc>
      </w:tr>
      <w:tr w14:paraId="0719F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263" w:type="dxa"/>
            <w:gridSpan w:val="5"/>
            <w:vAlign w:val="center"/>
          </w:tcPr>
          <w:p w14:paraId="295042A8">
            <w:pPr>
              <w:pStyle w:val="17"/>
              <w:tabs>
                <w:tab w:val="left" w:pos="1283"/>
                <w:tab w:val="left" w:pos="1922"/>
              </w:tabs>
              <w:autoSpaceDE w:val="0"/>
              <w:autoSpaceDN w:val="0"/>
              <w:spacing w:after="0" w:line="240" w:lineRule="auto"/>
              <w:rPr>
                <w:rFonts w:hint="eastAsia" w:ascii="宋体" w:hAnsi="宋体" w:cs="宋体"/>
                <w:szCs w:val="21"/>
              </w:rPr>
            </w:pPr>
            <w:r>
              <w:rPr>
                <w:rFonts w:hint="eastAsia" w:ascii="宋体" w:hAnsi="宋体" w:cs="宋体"/>
                <w:szCs w:val="21"/>
              </w:rPr>
              <w:t>专家签字（手签/电子签名）：</w:t>
            </w:r>
          </w:p>
        </w:tc>
      </w:tr>
    </w:tbl>
    <w:p w14:paraId="0B60FF88">
      <w:pPr>
        <w:pStyle w:val="17"/>
        <w:spacing w:after="0" w:line="360" w:lineRule="auto"/>
      </w:pPr>
      <w:r>
        <w:rPr>
          <w:rFonts w:hint="eastAsia" w:ascii="宋体" w:hAnsi="宋体" w:cs="仿宋"/>
          <w:b/>
          <w:bCs/>
          <w:kern w:val="0"/>
          <w:sz w:val="24"/>
          <w:szCs w:val="24"/>
        </w:rPr>
        <w:t>通过</w:t>
      </w:r>
      <w:r>
        <w:rPr>
          <w:rFonts w:hint="eastAsia" w:ascii="宋体" w:hAnsi="宋体" w:cs="黑体"/>
          <w:b/>
          <w:bCs/>
          <w:kern w:val="0"/>
          <w:sz w:val="24"/>
          <w:szCs w:val="24"/>
        </w:rPr>
        <w:t>符合性</w:t>
      </w:r>
      <w:r>
        <w:rPr>
          <w:rFonts w:hint="eastAsia" w:ascii="宋体" w:hAnsi="宋体" w:cs="仿宋"/>
          <w:b/>
          <w:bCs/>
          <w:kern w:val="0"/>
          <w:sz w:val="24"/>
          <w:szCs w:val="24"/>
        </w:rPr>
        <w:t>的揭榜方不足三家则重新发榜。</w:t>
      </w:r>
    </w:p>
    <w:bookmarkEnd w:id="23"/>
    <w:bookmarkEnd w:id="24"/>
    <w:bookmarkEnd w:id="25"/>
    <w:bookmarkEnd w:id="26"/>
    <w:p w14:paraId="2337C55F">
      <w:pPr>
        <w:autoSpaceDE w:val="0"/>
        <w:autoSpaceDN w:val="0"/>
        <w:snapToGrid w:val="0"/>
        <w:spacing w:after="0" w:line="360" w:lineRule="auto"/>
        <w:ind w:firstLine="482" w:firstLineChars="200"/>
        <w:jc w:val="left"/>
        <w:rPr>
          <w:rFonts w:hint="eastAsia" w:ascii="宋体" w:hAnsi="宋体" w:cs="黑体"/>
          <w:b/>
          <w:bCs/>
          <w:kern w:val="0"/>
          <w:sz w:val="24"/>
          <w:szCs w:val="24"/>
        </w:rPr>
      </w:pPr>
      <w:bookmarkStart w:id="27" w:name="_Toc144974569"/>
      <w:bookmarkStart w:id="28" w:name="_Toc179632620"/>
      <w:bookmarkStart w:id="29" w:name="_Toc152045602"/>
      <w:bookmarkStart w:id="30" w:name="_Toc152042379"/>
      <w:r>
        <w:rPr>
          <w:rFonts w:hint="eastAsia" w:ascii="宋体" w:hAnsi="宋体" w:cs="黑体"/>
          <w:b/>
          <w:bCs/>
          <w:kern w:val="0"/>
          <w:sz w:val="24"/>
          <w:szCs w:val="24"/>
        </w:rPr>
        <w:t>3. 详细评审</w:t>
      </w:r>
    </w:p>
    <w:p w14:paraId="2D9B937F">
      <w:pPr>
        <w:wordWrap w:val="0"/>
        <w:autoSpaceDE w:val="0"/>
        <w:autoSpaceDN w:val="0"/>
        <w:snapToGrid w:val="0"/>
        <w:spacing w:after="0" w:line="360" w:lineRule="auto"/>
        <w:ind w:firstLine="480" w:firstLineChars="200"/>
        <w:jc w:val="left"/>
        <w:rPr>
          <w:rFonts w:hint="eastAsia" w:ascii="宋体" w:hAnsi="宋体" w:cs="仿宋"/>
          <w:kern w:val="0"/>
          <w:sz w:val="24"/>
          <w:szCs w:val="24"/>
        </w:rPr>
      </w:pPr>
      <w:r>
        <w:rPr>
          <w:rFonts w:hint="eastAsia" w:ascii="宋体" w:hAnsi="宋体" w:cs="仿宋"/>
          <w:kern w:val="0"/>
          <w:sz w:val="24"/>
          <w:szCs w:val="24"/>
        </w:rPr>
        <w:t>详细评审采取百分制，初步评审、最终评审、评榜价评审评分权重占比比例为60%:30%:10%。</w:t>
      </w:r>
    </w:p>
    <w:p w14:paraId="44763BA3">
      <w:pPr>
        <w:autoSpaceDE w:val="0"/>
        <w:autoSpaceDN w:val="0"/>
        <w:snapToGrid w:val="0"/>
        <w:spacing w:line="360" w:lineRule="auto"/>
        <w:ind w:firstLine="482" w:firstLineChars="200"/>
        <w:jc w:val="left"/>
        <w:rPr>
          <w:rFonts w:hint="eastAsia" w:ascii="宋体" w:hAnsi="宋体" w:cs="黑体"/>
          <w:b/>
          <w:bCs/>
          <w:kern w:val="0"/>
          <w:sz w:val="24"/>
          <w:szCs w:val="24"/>
        </w:rPr>
      </w:pPr>
      <w:r>
        <w:rPr>
          <w:rFonts w:hint="eastAsia" w:ascii="宋体" w:hAnsi="宋体" w:cs="黑体"/>
          <w:b/>
          <w:bCs/>
          <w:kern w:val="0"/>
          <w:sz w:val="24"/>
          <w:szCs w:val="24"/>
        </w:rPr>
        <w:t>3.1 初步评审标准</w:t>
      </w:r>
      <w:bookmarkEnd w:id="27"/>
      <w:bookmarkEnd w:id="28"/>
      <w:bookmarkEnd w:id="29"/>
      <w:bookmarkEnd w:id="30"/>
    </w:p>
    <w:tbl>
      <w:tblPr>
        <w:tblStyle w:val="118"/>
        <w:tblpPr w:leftFromText="180" w:rightFromText="180" w:vertAnchor="text" w:horzAnchor="margin" w:tblpXSpec="center" w:tblpY="25"/>
        <w:tblW w:w="102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44"/>
        <w:gridCol w:w="917"/>
        <w:gridCol w:w="1773"/>
        <w:gridCol w:w="6215"/>
        <w:gridCol w:w="718"/>
      </w:tblGrid>
      <w:tr w14:paraId="1224C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9" w:hRule="atLeast"/>
          <w:jc w:val="center"/>
        </w:trPr>
        <w:tc>
          <w:tcPr>
            <w:tcW w:w="10267" w:type="dxa"/>
            <w:gridSpan w:val="5"/>
            <w:vAlign w:val="center"/>
          </w:tcPr>
          <w:p w14:paraId="06DAC784">
            <w:pPr>
              <w:widowControl/>
              <w:kinsoku w:val="0"/>
              <w:autoSpaceDE w:val="0"/>
              <w:autoSpaceDN w:val="0"/>
              <w:adjustRightInd w:val="0"/>
              <w:snapToGrid w:val="0"/>
              <w:spacing w:after="0" w:line="300" w:lineRule="auto"/>
              <w:textAlignment w:val="baseline"/>
              <w:rPr>
                <w:rFonts w:hint="eastAsia" w:ascii="宋体" w:hAnsi="宋体" w:cs="仿宋" w:eastAsiaTheme="minorEastAsia"/>
                <w:snapToGrid w:val="0"/>
                <w:color w:val="000000"/>
                <w:kern w:val="0"/>
                <w:szCs w:val="21"/>
              </w:rPr>
            </w:pPr>
            <w:r>
              <w:rPr>
                <w:rFonts w:hint="eastAsia" w:ascii="宋体" w:hAnsi="宋体" w:cs="仿宋" w:eastAsiaTheme="minorEastAsia"/>
                <w:snapToGrid w:val="0"/>
                <w:color w:val="000000"/>
                <w:kern w:val="0"/>
                <w:szCs w:val="21"/>
              </w:rPr>
              <w:t>项目名称：</w:t>
            </w:r>
          </w:p>
        </w:tc>
      </w:tr>
      <w:tr w14:paraId="0CACB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7" w:hRule="atLeast"/>
          <w:jc w:val="center"/>
        </w:trPr>
        <w:tc>
          <w:tcPr>
            <w:tcW w:w="10267" w:type="dxa"/>
            <w:gridSpan w:val="5"/>
            <w:vAlign w:val="center"/>
          </w:tcPr>
          <w:p w14:paraId="287E3464">
            <w:pPr>
              <w:widowControl/>
              <w:kinsoku w:val="0"/>
              <w:autoSpaceDE w:val="0"/>
              <w:autoSpaceDN w:val="0"/>
              <w:adjustRightInd w:val="0"/>
              <w:snapToGrid w:val="0"/>
              <w:spacing w:after="0" w:line="300" w:lineRule="auto"/>
              <w:textAlignment w:val="baseline"/>
              <w:rPr>
                <w:rFonts w:hint="eastAsia" w:ascii="宋体" w:hAnsi="宋体" w:cs="仿宋" w:eastAsiaTheme="minorEastAsia"/>
                <w:snapToGrid w:val="0"/>
                <w:color w:val="000000"/>
                <w:kern w:val="0"/>
                <w:szCs w:val="21"/>
              </w:rPr>
            </w:pPr>
            <w:r>
              <w:rPr>
                <w:rFonts w:hint="eastAsia" w:ascii="宋体" w:hAnsi="宋体" w:cs="仿宋" w:eastAsiaTheme="minorEastAsia"/>
                <w:snapToGrid w:val="0"/>
                <w:color w:val="000000"/>
                <w:kern w:val="0"/>
                <w:szCs w:val="21"/>
              </w:rPr>
              <w:t>揭榜人：</w:t>
            </w:r>
          </w:p>
        </w:tc>
      </w:tr>
      <w:tr w14:paraId="041FA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10267" w:type="dxa"/>
            <w:gridSpan w:val="5"/>
            <w:vAlign w:val="center"/>
          </w:tcPr>
          <w:p w14:paraId="5946971A">
            <w:pPr>
              <w:widowControl/>
              <w:kinsoku w:val="0"/>
              <w:autoSpaceDE w:val="0"/>
              <w:autoSpaceDN w:val="0"/>
              <w:adjustRightInd w:val="0"/>
              <w:snapToGrid w:val="0"/>
              <w:spacing w:after="0" w:line="300" w:lineRule="auto"/>
              <w:textAlignment w:val="baseline"/>
              <w:rPr>
                <w:rFonts w:hint="eastAsia" w:ascii="宋体" w:hAnsi="宋体" w:cs="仿宋" w:eastAsiaTheme="minorEastAsia"/>
                <w:snapToGrid w:val="0"/>
                <w:color w:val="000000"/>
                <w:kern w:val="0"/>
                <w:szCs w:val="21"/>
              </w:rPr>
            </w:pPr>
            <w:r>
              <w:rPr>
                <w:rFonts w:hint="eastAsia" w:ascii="宋体" w:hAnsi="宋体" w:cs="仿宋" w:eastAsiaTheme="minorEastAsia"/>
                <w:snapToGrid w:val="0"/>
                <w:color w:val="000000"/>
                <w:kern w:val="0"/>
                <w:szCs w:val="21"/>
              </w:rPr>
              <w:t>揭榜人是否满足项目对揭榜方的最低要求：□是   □否 （如否则终止打分）</w:t>
            </w:r>
          </w:p>
        </w:tc>
      </w:tr>
      <w:tr w14:paraId="3CA17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33" w:hRule="atLeast"/>
          <w:jc w:val="center"/>
        </w:trPr>
        <w:tc>
          <w:tcPr>
            <w:tcW w:w="644" w:type="dxa"/>
            <w:vAlign w:val="center"/>
          </w:tcPr>
          <w:p w14:paraId="4E43139A">
            <w:pPr>
              <w:widowControl/>
              <w:kinsoku w:val="0"/>
              <w:autoSpaceDE w:val="0"/>
              <w:autoSpaceDN w:val="0"/>
              <w:adjustRightInd w:val="0"/>
              <w:snapToGrid w:val="0"/>
              <w:spacing w:after="0" w:line="300" w:lineRule="auto"/>
              <w:jc w:val="center"/>
              <w:textAlignment w:val="baseline"/>
              <w:rPr>
                <w:rFonts w:hint="eastAsia" w:ascii="宋体" w:hAnsi="宋体" w:cs="仿宋" w:eastAsiaTheme="minorEastAsia"/>
                <w:snapToGrid w:val="0"/>
                <w:color w:val="000000"/>
                <w:kern w:val="0"/>
                <w:szCs w:val="21"/>
              </w:rPr>
            </w:pPr>
            <w:r>
              <w:rPr>
                <w:rFonts w:hint="eastAsia" w:ascii="宋体" w:hAnsi="宋体" w:cs="仿宋" w:eastAsiaTheme="minorEastAsia"/>
                <w:snapToGrid w:val="0"/>
                <w:color w:val="000000"/>
                <w:kern w:val="0"/>
                <w:szCs w:val="21"/>
              </w:rPr>
              <w:t>序号</w:t>
            </w:r>
          </w:p>
        </w:tc>
        <w:tc>
          <w:tcPr>
            <w:tcW w:w="917" w:type="dxa"/>
            <w:vAlign w:val="center"/>
          </w:tcPr>
          <w:p w14:paraId="7E53D1A2">
            <w:pPr>
              <w:widowControl/>
              <w:kinsoku w:val="0"/>
              <w:autoSpaceDE w:val="0"/>
              <w:autoSpaceDN w:val="0"/>
              <w:adjustRightInd w:val="0"/>
              <w:snapToGrid w:val="0"/>
              <w:spacing w:after="0" w:line="300" w:lineRule="auto"/>
              <w:jc w:val="center"/>
              <w:textAlignment w:val="baseline"/>
              <w:rPr>
                <w:rFonts w:hint="eastAsia" w:ascii="宋体" w:hAnsi="宋体" w:cs="仿宋" w:eastAsiaTheme="minorEastAsia"/>
                <w:snapToGrid w:val="0"/>
                <w:color w:val="000000"/>
                <w:kern w:val="0"/>
                <w:szCs w:val="21"/>
              </w:rPr>
            </w:pPr>
            <w:r>
              <w:rPr>
                <w:rFonts w:hint="eastAsia" w:ascii="宋体" w:hAnsi="宋体" w:cs="仿宋" w:eastAsiaTheme="minorEastAsia"/>
                <w:snapToGrid w:val="0"/>
                <w:color w:val="000000"/>
                <w:kern w:val="0"/>
                <w:szCs w:val="21"/>
              </w:rPr>
              <w:t>一级指标</w:t>
            </w:r>
          </w:p>
        </w:tc>
        <w:tc>
          <w:tcPr>
            <w:tcW w:w="1773" w:type="dxa"/>
            <w:vAlign w:val="center"/>
          </w:tcPr>
          <w:p w14:paraId="709E3A1F">
            <w:pPr>
              <w:widowControl/>
              <w:kinsoku w:val="0"/>
              <w:autoSpaceDE w:val="0"/>
              <w:autoSpaceDN w:val="0"/>
              <w:adjustRightInd w:val="0"/>
              <w:snapToGrid w:val="0"/>
              <w:spacing w:after="0" w:line="300" w:lineRule="auto"/>
              <w:jc w:val="center"/>
              <w:textAlignment w:val="baseline"/>
              <w:rPr>
                <w:rFonts w:hint="eastAsia" w:ascii="宋体" w:hAnsi="宋体" w:cs="仿宋" w:eastAsiaTheme="minorEastAsia"/>
                <w:snapToGrid w:val="0"/>
                <w:color w:val="000000"/>
                <w:kern w:val="0"/>
                <w:szCs w:val="21"/>
              </w:rPr>
            </w:pPr>
            <w:r>
              <w:rPr>
                <w:rFonts w:hint="eastAsia" w:ascii="宋体" w:hAnsi="宋体" w:cs="仿宋" w:eastAsiaTheme="minorEastAsia"/>
                <w:snapToGrid w:val="0"/>
                <w:color w:val="000000"/>
                <w:kern w:val="0"/>
                <w:szCs w:val="21"/>
              </w:rPr>
              <w:t>二级指标</w:t>
            </w:r>
          </w:p>
        </w:tc>
        <w:tc>
          <w:tcPr>
            <w:tcW w:w="6215" w:type="dxa"/>
            <w:vAlign w:val="center"/>
          </w:tcPr>
          <w:p w14:paraId="0128A449">
            <w:pPr>
              <w:widowControl/>
              <w:kinsoku w:val="0"/>
              <w:autoSpaceDE w:val="0"/>
              <w:autoSpaceDN w:val="0"/>
              <w:adjustRightInd w:val="0"/>
              <w:snapToGrid w:val="0"/>
              <w:spacing w:after="0" w:line="300" w:lineRule="auto"/>
              <w:jc w:val="center"/>
              <w:textAlignment w:val="baseline"/>
              <w:rPr>
                <w:rFonts w:hint="eastAsia" w:ascii="宋体" w:hAnsi="宋体" w:cs="仿宋" w:eastAsiaTheme="minorEastAsia"/>
                <w:snapToGrid w:val="0"/>
                <w:color w:val="000000"/>
                <w:kern w:val="0"/>
                <w:szCs w:val="21"/>
              </w:rPr>
            </w:pPr>
            <w:r>
              <w:rPr>
                <w:rFonts w:hint="eastAsia" w:ascii="宋体" w:hAnsi="宋体" w:cs="仿宋" w:eastAsiaTheme="minorEastAsia"/>
                <w:snapToGrid w:val="0"/>
                <w:color w:val="000000"/>
                <w:kern w:val="0"/>
                <w:szCs w:val="21"/>
              </w:rPr>
              <w:t>评分标准划分</w:t>
            </w:r>
          </w:p>
        </w:tc>
        <w:tc>
          <w:tcPr>
            <w:tcW w:w="718" w:type="dxa"/>
            <w:vAlign w:val="center"/>
          </w:tcPr>
          <w:p w14:paraId="0F334317">
            <w:pPr>
              <w:widowControl/>
              <w:kinsoku w:val="0"/>
              <w:autoSpaceDE w:val="0"/>
              <w:autoSpaceDN w:val="0"/>
              <w:adjustRightInd w:val="0"/>
              <w:snapToGrid w:val="0"/>
              <w:spacing w:after="0" w:line="300" w:lineRule="auto"/>
              <w:jc w:val="center"/>
              <w:textAlignment w:val="baseline"/>
              <w:rPr>
                <w:rFonts w:hint="eastAsia" w:ascii="宋体" w:hAnsi="宋体" w:cs="仿宋" w:eastAsiaTheme="minorEastAsia"/>
                <w:snapToGrid w:val="0"/>
                <w:color w:val="000000"/>
                <w:kern w:val="0"/>
                <w:szCs w:val="21"/>
              </w:rPr>
            </w:pPr>
            <w:r>
              <w:rPr>
                <w:rFonts w:hint="eastAsia" w:ascii="宋体" w:hAnsi="宋体" w:cs="仿宋" w:eastAsiaTheme="minorEastAsia"/>
                <w:snapToGrid w:val="0"/>
                <w:color w:val="000000"/>
                <w:kern w:val="0"/>
                <w:szCs w:val="21"/>
              </w:rPr>
              <w:t>得分</w:t>
            </w:r>
          </w:p>
        </w:tc>
      </w:tr>
      <w:tr w14:paraId="23076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9" w:hRule="atLeast"/>
          <w:jc w:val="center"/>
        </w:trPr>
        <w:tc>
          <w:tcPr>
            <w:tcW w:w="644" w:type="dxa"/>
            <w:vMerge w:val="restart"/>
            <w:vAlign w:val="center"/>
          </w:tcPr>
          <w:p w14:paraId="18590A69">
            <w:pPr>
              <w:widowControl/>
              <w:kinsoku w:val="0"/>
              <w:autoSpaceDE w:val="0"/>
              <w:autoSpaceDN w:val="0"/>
              <w:adjustRightInd w:val="0"/>
              <w:snapToGrid w:val="0"/>
              <w:spacing w:after="0" w:line="300" w:lineRule="auto"/>
              <w:jc w:val="center"/>
              <w:textAlignment w:val="baseline"/>
              <w:rPr>
                <w:rFonts w:hint="eastAsia" w:ascii="宋体" w:hAnsi="宋体" w:cs="宋体" w:eastAsiaTheme="minorEastAsia"/>
                <w:snapToGrid w:val="0"/>
                <w:color w:val="000000"/>
                <w:kern w:val="0"/>
                <w:szCs w:val="21"/>
              </w:rPr>
            </w:pPr>
            <w:r>
              <w:rPr>
                <w:rFonts w:hint="eastAsia" w:ascii="宋体" w:hAnsi="宋体" w:cs="宋体" w:eastAsiaTheme="minorEastAsia"/>
                <w:snapToGrid w:val="0"/>
                <w:color w:val="000000"/>
                <w:kern w:val="0"/>
                <w:szCs w:val="21"/>
              </w:rPr>
              <w:t>1</w:t>
            </w:r>
          </w:p>
        </w:tc>
        <w:tc>
          <w:tcPr>
            <w:tcW w:w="917" w:type="dxa"/>
            <w:vMerge w:val="restart"/>
            <w:vAlign w:val="center"/>
          </w:tcPr>
          <w:p w14:paraId="2AF125C7">
            <w:pPr>
              <w:widowControl/>
              <w:kinsoku w:val="0"/>
              <w:autoSpaceDE w:val="0"/>
              <w:autoSpaceDN w:val="0"/>
              <w:adjustRightInd w:val="0"/>
              <w:snapToGrid w:val="0"/>
              <w:spacing w:after="0" w:line="300" w:lineRule="auto"/>
              <w:jc w:val="center"/>
              <w:textAlignment w:val="baseline"/>
              <w:rPr>
                <w:rFonts w:hint="eastAsia" w:ascii="宋体" w:hAnsi="宋体" w:cs="仿宋" w:eastAsiaTheme="minorEastAsia"/>
                <w:snapToGrid w:val="0"/>
                <w:color w:val="000000"/>
                <w:kern w:val="0"/>
                <w:szCs w:val="21"/>
              </w:rPr>
            </w:pPr>
            <w:r>
              <w:rPr>
                <w:rFonts w:hint="eastAsia" w:ascii="宋体" w:hAnsi="宋体" w:cs="仿宋" w:eastAsiaTheme="minorEastAsia"/>
                <w:snapToGrid w:val="0"/>
                <w:color w:val="000000"/>
                <w:kern w:val="0"/>
                <w:szCs w:val="21"/>
              </w:rPr>
              <w:t>攻关技</w:t>
            </w:r>
          </w:p>
          <w:p w14:paraId="00430FA6">
            <w:pPr>
              <w:widowControl/>
              <w:kinsoku w:val="0"/>
              <w:autoSpaceDE w:val="0"/>
              <w:autoSpaceDN w:val="0"/>
              <w:adjustRightInd w:val="0"/>
              <w:snapToGrid w:val="0"/>
              <w:spacing w:after="0" w:line="300" w:lineRule="auto"/>
              <w:jc w:val="center"/>
              <w:textAlignment w:val="baseline"/>
              <w:rPr>
                <w:rFonts w:hint="eastAsia" w:ascii="宋体" w:hAnsi="宋体" w:cs="仿宋" w:eastAsiaTheme="minorEastAsia"/>
                <w:snapToGrid w:val="0"/>
                <w:color w:val="000000"/>
                <w:kern w:val="0"/>
                <w:szCs w:val="21"/>
              </w:rPr>
            </w:pPr>
            <w:r>
              <w:rPr>
                <w:rFonts w:hint="eastAsia" w:ascii="宋体" w:hAnsi="宋体" w:cs="仿宋" w:eastAsiaTheme="minorEastAsia"/>
                <w:snapToGrid w:val="0"/>
                <w:color w:val="000000"/>
                <w:kern w:val="0"/>
                <w:szCs w:val="21"/>
              </w:rPr>
              <w:t>术创新</w:t>
            </w:r>
          </w:p>
          <w:p w14:paraId="27BC0A4E">
            <w:pPr>
              <w:widowControl/>
              <w:kinsoku w:val="0"/>
              <w:autoSpaceDE w:val="0"/>
              <w:autoSpaceDN w:val="0"/>
              <w:adjustRightInd w:val="0"/>
              <w:snapToGrid w:val="0"/>
              <w:spacing w:after="0" w:line="300" w:lineRule="auto"/>
              <w:jc w:val="center"/>
              <w:textAlignment w:val="baseline"/>
              <w:rPr>
                <w:rFonts w:hint="eastAsia" w:ascii="宋体" w:hAnsi="宋体" w:cs="仿宋" w:eastAsiaTheme="minorEastAsia"/>
                <w:snapToGrid w:val="0"/>
                <w:color w:val="000000"/>
                <w:kern w:val="0"/>
                <w:szCs w:val="21"/>
              </w:rPr>
            </w:pPr>
            <w:r>
              <w:rPr>
                <w:rFonts w:hint="eastAsia" w:ascii="宋体" w:hAnsi="宋体" w:cs="仿宋" w:eastAsiaTheme="minorEastAsia"/>
                <w:snapToGrid w:val="0"/>
                <w:color w:val="000000"/>
                <w:kern w:val="0"/>
                <w:szCs w:val="21"/>
              </w:rPr>
              <w:t>（30分）</w:t>
            </w:r>
          </w:p>
        </w:tc>
        <w:tc>
          <w:tcPr>
            <w:tcW w:w="1773" w:type="dxa"/>
            <w:vAlign w:val="center"/>
          </w:tcPr>
          <w:p w14:paraId="73E41240">
            <w:pPr>
              <w:widowControl/>
              <w:kinsoku w:val="0"/>
              <w:autoSpaceDE w:val="0"/>
              <w:autoSpaceDN w:val="0"/>
              <w:adjustRightInd w:val="0"/>
              <w:snapToGrid w:val="0"/>
              <w:spacing w:after="0" w:line="300" w:lineRule="auto"/>
              <w:textAlignment w:val="baseline"/>
              <w:rPr>
                <w:rFonts w:hint="eastAsia" w:ascii="宋体" w:hAnsi="宋体" w:cs="仿宋" w:eastAsiaTheme="minorEastAsia"/>
                <w:snapToGrid w:val="0"/>
                <w:color w:val="000000"/>
                <w:kern w:val="0"/>
                <w:szCs w:val="21"/>
              </w:rPr>
            </w:pPr>
            <w:r>
              <w:rPr>
                <w:rFonts w:hint="eastAsia" w:ascii="宋体" w:hAnsi="宋体" w:cs="仿宋" w:eastAsiaTheme="minorEastAsia"/>
                <w:snapToGrid w:val="0"/>
                <w:color w:val="000000"/>
                <w:kern w:val="0"/>
                <w:szCs w:val="21"/>
              </w:rPr>
              <w:t>关键性问题描述</w:t>
            </w:r>
          </w:p>
          <w:p w14:paraId="0F9D0728">
            <w:pPr>
              <w:widowControl/>
              <w:kinsoku w:val="0"/>
              <w:autoSpaceDE w:val="0"/>
              <w:autoSpaceDN w:val="0"/>
              <w:adjustRightInd w:val="0"/>
              <w:snapToGrid w:val="0"/>
              <w:spacing w:after="0" w:line="300" w:lineRule="auto"/>
              <w:textAlignment w:val="baseline"/>
              <w:rPr>
                <w:rFonts w:hint="eastAsia" w:ascii="宋体" w:hAnsi="宋体" w:cs="仿宋" w:eastAsiaTheme="minorEastAsia"/>
                <w:snapToGrid w:val="0"/>
                <w:color w:val="000000"/>
                <w:kern w:val="0"/>
                <w:szCs w:val="21"/>
              </w:rPr>
            </w:pPr>
            <w:r>
              <w:rPr>
                <w:rFonts w:hint="eastAsia" w:ascii="宋体" w:hAnsi="宋体" w:cs="仿宋" w:eastAsiaTheme="minorEastAsia"/>
                <w:snapToGrid w:val="0"/>
                <w:color w:val="000000"/>
                <w:kern w:val="0"/>
                <w:szCs w:val="21"/>
              </w:rPr>
              <w:t>（10分）</w:t>
            </w:r>
          </w:p>
        </w:tc>
        <w:tc>
          <w:tcPr>
            <w:tcW w:w="6215" w:type="dxa"/>
            <w:vAlign w:val="center"/>
          </w:tcPr>
          <w:p w14:paraId="16283E35">
            <w:pPr>
              <w:widowControl/>
              <w:kinsoku w:val="0"/>
              <w:autoSpaceDE w:val="0"/>
              <w:autoSpaceDN w:val="0"/>
              <w:adjustRightInd w:val="0"/>
              <w:snapToGrid w:val="0"/>
              <w:spacing w:after="0" w:line="300" w:lineRule="auto"/>
              <w:textAlignment w:val="baseline"/>
              <w:rPr>
                <w:rFonts w:hint="eastAsia" w:ascii="宋体" w:hAnsi="宋体" w:cs="仿宋" w:eastAsiaTheme="minorEastAsia"/>
                <w:snapToGrid w:val="0"/>
                <w:color w:val="000000"/>
                <w:kern w:val="0"/>
                <w:szCs w:val="21"/>
              </w:rPr>
            </w:pPr>
            <w:r>
              <w:rPr>
                <w:rFonts w:hint="eastAsia" w:ascii="宋体" w:hAnsi="宋体" w:cs="仿宋" w:eastAsiaTheme="minorEastAsia"/>
                <w:snapToGrid w:val="0"/>
                <w:color w:val="000000"/>
                <w:kern w:val="0"/>
                <w:szCs w:val="21"/>
              </w:rPr>
              <w:t>1.对关键性问题描述清晰，结合了集团需求现状的，得8-10分。</w:t>
            </w:r>
          </w:p>
          <w:p w14:paraId="20E74555">
            <w:pPr>
              <w:widowControl/>
              <w:kinsoku w:val="0"/>
              <w:autoSpaceDE w:val="0"/>
              <w:autoSpaceDN w:val="0"/>
              <w:adjustRightInd w:val="0"/>
              <w:snapToGrid w:val="0"/>
              <w:spacing w:after="0" w:line="300" w:lineRule="auto"/>
              <w:textAlignment w:val="baseline"/>
              <w:rPr>
                <w:rFonts w:hint="eastAsia" w:ascii="宋体" w:hAnsi="宋体" w:cs="仿宋" w:eastAsiaTheme="minorEastAsia"/>
                <w:snapToGrid w:val="0"/>
                <w:color w:val="000000"/>
                <w:kern w:val="0"/>
                <w:szCs w:val="21"/>
              </w:rPr>
            </w:pPr>
            <w:r>
              <w:rPr>
                <w:rFonts w:hint="eastAsia" w:ascii="宋体" w:hAnsi="宋体" w:cs="仿宋" w:eastAsiaTheme="minorEastAsia"/>
                <w:snapToGrid w:val="0"/>
                <w:color w:val="000000"/>
                <w:kern w:val="0"/>
                <w:szCs w:val="21"/>
              </w:rPr>
              <w:t>2.对关键性问题描述较清晰，得6-8分；</w:t>
            </w:r>
          </w:p>
          <w:p w14:paraId="635B8BB1">
            <w:pPr>
              <w:widowControl/>
              <w:kinsoku w:val="0"/>
              <w:autoSpaceDE w:val="0"/>
              <w:autoSpaceDN w:val="0"/>
              <w:adjustRightInd w:val="0"/>
              <w:snapToGrid w:val="0"/>
              <w:spacing w:after="0" w:line="300" w:lineRule="auto"/>
              <w:textAlignment w:val="baseline"/>
              <w:rPr>
                <w:rFonts w:hint="eastAsia" w:ascii="宋体" w:hAnsi="宋体" w:cs="仿宋" w:eastAsiaTheme="minorEastAsia"/>
                <w:snapToGrid w:val="0"/>
                <w:color w:val="000000"/>
                <w:kern w:val="0"/>
                <w:szCs w:val="21"/>
              </w:rPr>
            </w:pPr>
            <w:r>
              <w:rPr>
                <w:rFonts w:hint="eastAsia" w:ascii="宋体" w:hAnsi="宋体" w:cs="仿宋" w:eastAsiaTheme="minorEastAsia"/>
                <w:snapToGrid w:val="0"/>
                <w:color w:val="000000"/>
                <w:kern w:val="0"/>
                <w:szCs w:val="21"/>
              </w:rPr>
              <w:t>3.对关键性问题描述一般，得6分；</w:t>
            </w:r>
          </w:p>
        </w:tc>
        <w:tc>
          <w:tcPr>
            <w:tcW w:w="718" w:type="dxa"/>
            <w:vAlign w:val="center"/>
          </w:tcPr>
          <w:p w14:paraId="4A0AFFE2">
            <w:pPr>
              <w:widowControl/>
              <w:kinsoku w:val="0"/>
              <w:autoSpaceDE w:val="0"/>
              <w:autoSpaceDN w:val="0"/>
              <w:adjustRightInd w:val="0"/>
              <w:snapToGrid w:val="0"/>
              <w:spacing w:after="0" w:line="300" w:lineRule="auto"/>
              <w:jc w:val="center"/>
              <w:textAlignment w:val="baseline"/>
              <w:rPr>
                <w:rFonts w:hint="eastAsia" w:ascii="宋体" w:hAnsi="宋体" w:cs="宋体" w:eastAsiaTheme="minorEastAsia"/>
                <w:snapToGrid w:val="0"/>
                <w:color w:val="000000"/>
                <w:kern w:val="0"/>
                <w:szCs w:val="21"/>
              </w:rPr>
            </w:pPr>
          </w:p>
        </w:tc>
      </w:tr>
      <w:tr w14:paraId="1EE5F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7" w:hRule="atLeast"/>
          <w:jc w:val="center"/>
        </w:trPr>
        <w:tc>
          <w:tcPr>
            <w:tcW w:w="644" w:type="dxa"/>
            <w:vMerge w:val="continue"/>
            <w:vAlign w:val="center"/>
          </w:tcPr>
          <w:p w14:paraId="6D2A165B">
            <w:pPr>
              <w:widowControl/>
              <w:kinsoku w:val="0"/>
              <w:autoSpaceDE w:val="0"/>
              <w:autoSpaceDN w:val="0"/>
              <w:adjustRightInd w:val="0"/>
              <w:snapToGrid w:val="0"/>
              <w:spacing w:after="0" w:line="300" w:lineRule="auto"/>
              <w:jc w:val="center"/>
              <w:textAlignment w:val="baseline"/>
              <w:rPr>
                <w:rFonts w:hint="eastAsia" w:ascii="宋体" w:hAnsi="宋体" w:cs="宋体" w:eastAsiaTheme="minorEastAsia"/>
                <w:snapToGrid w:val="0"/>
                <w:color w:val="000000"/>
                <w:kern w:val="0"/>
                <w:szCs w:val="21"/>
              </w:rPr>
            </w:pPr>
          </w:p>
        </w:tc>
        <w:tc>
          <w:tcPr>
            <w:tcW w:w="917" w:type="dxa"/>
            <w:vMerge w:val="continue"/>
            <w:vAlign w:val="center"/>
          </w:tcPr>
          <w:p w14:paraId="02A89FEB">
            <w:pPr>
              <w:widowControl/>
              <w:kinsoku w:val="0"/>
              <w:autoSpaceDE w:val="0"/>
              <w:autoSpaceDN w:val="0"/>
              <w:adjustRightInd w:val="0"/>
              <w:snapToGrid w:val="0"/>
              <w:spacing w:after="0" w:line="300" w:lineRule="auto"/>
              <w:jc w:val="center"/>
              <w:textAlignment w:val="baseline"/>
              <w:rPr>
                <w:rFonts w:hint="eastAsia" w:ascii="宋体" w:hAnsi="宋体" w:cs="宋体" w:eastAsiaTheme="minorEastAsia"/>
                <w:snapToGrid w:val="0"/>
                <w:color w:val="000000"/>
                <w:kern w:val="0"/>
                <w:szCs w:val="21"/>
              </w:rPr>
            </w:pPr>
          </w:p>
        </w:tc>
        <w:tc>
          <w:tcPr>
            <w:tcW w:w="1773" w:type="dxa"/>
            <w:vAlign w:val="center"/>
          </w:tcPr>
          <w:p w14:paraId="1A0B9B6B">
            <w:pPr>
              <w:widowControl/>
              <w:kinsoku w:val="0"/>
              <w:autoSpaceDE w:val="0"/>
              <w:autoSpaceDN w:val="0"/>
              <w:adjustRightInd w:val="0"/>
              <w:snapToGrid w:val="0"/>
              <w:spacing w:after="0" w:line="300" w:lineRule="auto"/>
              <w:textAlignment w:val="baseline"/>
              <w:rPr>
                <w:rFonts w:hint="eastAsia" w:ascii="宋体" w:hAnsi="宋体" w:cs="仿宋" w:eastAsiaTheme="minorEastAsia"/>
                <w:snapToGrid w:val="0"/>
                <w:color w:val="000000"/>
                <w:kern w:val="0"/>
                <w:szCs w:val="21"/>
              </w:rPr>
            </w:pPr>
            <w:r>
              <w:rPr>
                <w:rFonts w:hint="eastAsia" w:ascii="宋体" w:hAnsi="宋体" w:cs="仿宋" w:eastAsiaTheme="minorEastAsia"/>
                <w:snapToGrid w:val="0"/>
                <w:color w:val="000000"/>
                <w:kern w:val="0"/>
                <w:szCs w:val="21"/>
              </w:rPr>
              <w:t>预期成果指标</w:t>
            </w:r>
          </w:p>
          <w:p w14:paraId="4A560F52">
            <w:pPr>
              <w:widowControl/>
              <w:kinsoku w:val="0"/>
              <w:autoSpaceDE w:val="0"/>
              <w:autoSpaceDN w:val="0"/>
              <w:adjustRightInd w:val="0"/>
              <w:snapToGrid w:val="0"/>
              <w:spacing w:after="0" w:line="300" w:lineRule="auto"/>
              <w:textAlignment w:val="baseline"/>
              <w:rPr>
                <w:rFonts w:hint="eastAsia" w:ascii="宋体" w:hAnsi="宋体" w:cs="仿宋" w:eastAsiaTheme="minorEastAsia"/>
                <w:snapToGrid w:val="0"/>
                <w:color w:val="000000"/>
                <w:kern w:val="0"/>
                <w:szCs w:val="21"/>
              </w:rPr>
            </w:pPr>
            <w:r>
              <w:rPr>
                <w:rFonts w:hint="eastAsia" w:ascii="宋体" w:hAnsi="宋体" w:cs="仿宋" w:eastAsiaTheme="minorEastAsia"/>
                <w:snapToGrid w:val="0"/>
                <w:color w:val="000000"/>
                <w:kern w:val="0"/>
                <w:szCs w:val="21"/>
              </w:rPr>
              <w:t>（10分）</w:t>
            </w:r>
          </w:p>
        </w:tc>
        <w:tc>
          <w:tcPr>
            <w:tcW w:w="6215" w:type="dxa"/>
            <w:vAlign w:val="center"/>
          </w:tcPr>
          <w:p w14:paraId="62969727">
            <w:pPr>
              <w:widowControl/>
              <w:kinsoku w:val="0"/>
              <w:autoSpaceDE w:val="0"/>
              <w:autoSpaceDN w:val="0"/>
              <w:adjustRightInd w:val="0"/>
              <w:snapToGrid w:val="0"/>
              <w:spacing w:after="0" w:line="300" w:lineRule="auto"/>
              <w:textAlignment w:val="baseline"/>
              <w:rPr>
                <w:rFonts w:hint="eastAsia" w:ascii="宋体" w:hAnsi="宋体" w:cs="仿宋" w:eastAsiaTheme="minorEastAsia"/>
                <w:snapToGrid w:val="0"/>
                <w:color w:val="000000"/>
                <w:kern w:val="0"/>
                <w:szCs w:val="21"/>
              </w:rPr>
            </w:pPr>
            <w:r>
              <w:rPr>
                <w:rFonts w:hint="eastAsia" w:ascii="宋体" w:hAnsi="宋体" w:cs="仿宋" w:eastAsiaTheme="minorEastAsia"/>
                <w:snapToGrid w:val="0"/>
                <w:color w:val="000000"/>
                <w:kern w:val="0"/>
                <w:szCs w:val="21"/>
              </w:rPr>
              <w:t>1.优于榜单基本要求，能够具有一定影响力的，得8-10分；</w:t>
            </w:r>
          </w:p>
          <w:p w14:paraId="46318F41">
            <w:pPr>
              <w:widowControl/>
              <w:kinsoku w:val="0"/>
              <w:autoSpaceDE w:val="0"/>
              <w:autoSpaceDN w:val="0"/>
              <w:adjustRightInd w:val="0"/>
              <w:snapToGrid w:val="0"/>
              <w:spacing w:after="0" w:line="300" w:lineRule="auto"/>
              <w:textAlignment w:val="baseline"/>
              <w:rPr>
                <w:rFonts w:hint="eastAsia" w:ascii="宋体" w:hAnsi="宋体" w:cs="仿宋" w:eastAsiaTheme="minorEastAsia"/>
                <w:snapToGrid w:val="0"/>
                <w:color w:val="000000"/>
                <w:kern w:val="0"/>
                <w:szCs w:val="21"/>
              </w:rPr>
            </w:pPr>
            <w:r>
              <w:rPr>
                <w:rFonts w:hint="eastAsia" w:ascii="宋体" w:hAnsi="宋体" w:cs="仿宋" w:eastAsiaTheme="minorEastAsia"/>
                <w:snapToGrid w:val="0"/>
                <w:color w:val="000000"/>
                <w:kern w:val="0"/>
                <w:szCs w:val="21"/>
              </w:rPr>
              <w:t>2.优于榜单基本要求，得6-8分；</w:t>
            </w:r>
          </w:p>
          <w:p w14:paraId="76519384">
            <w:pPr>
              <w:widowControl/>
              <w:kinsoku w:val="0"/>
              <w:autoSpaceDE w:val="0"/>
              <w:autoSpaceDN w:val="0"/>
              <w:adjustRightInd w:val="0"/>
              <w:snapToGrid w:val="0"/>
              <w:spacing w:after="0" w:line="300" w:lineRule="auto"/>
              <w:textAlignment w:val="baseline"/>
              <w:rPr>
                <w:rFonts w:hint="eastAsia" w:ascii="宋体" w:hAnsi="宋体" w:cs="仿宋" w:eastAsiaTheme="minorEastAsia"/>
                <w:snapToGrid w:val="0"/>
                <w:color w:val="000000"/>
                <w:kern w:val="0"/>
                <w:szCs w:val="21"/>
              </w:rPr>
            </w:pPr>
            <w:r>
              <w:rPr>
                <w:rFonts w:hint="eastAsia" w:ascii="宋体" w:hAnsi="宋体" w:cs="仿宋" w:eastAsiaTheme="minorEastAsia"/>
                <w:snapToGrid w:val="0"/>
                <w:color w:val="000000"/>
                <w:kern w:val="0"/>
                <w:szCs w:val="21"/>
              </w:rPr>
              <w:t>3.满足榜单基本要求，得6分；</w:t>
            </w:r>
          </w:p>
        </w:tc>
        <w:tc>
          <w:tcPr>
            <w:tcW w:w="718" w:type="dxa"/>
            <w:vAlign w:val="center"/>
          </w:tcPr>
          <w:p w14:paraId="3295262A">
            <w:pPr>
              <w:widowControl/>
              <w:kinsoku w:val="0"/>
              <w:autoSpaceDE w:val="0"/>
              <w:autoSpaceDN w:val="0"/>
              <w:adjustRightInd w:val="0"/>
              <w:snapToGrid w:val="0"/>
              <w:spacing w:after="0" w:line="300" w:lineRule="auto"/>
              <w:jc w:val="center"/>
              <w:textAlignment w:val="baseline"/>
              <w:rPr>
                <w:rFonts w:hint="eastAsia" w:ascii="宋体" w:hAnsi="宋体" w:cs="宋体" w:eastAsiaTheme="minorEastAsia"/>
                <w:snapToGrid w:val="0"/>
                <w:color w:val="000000"/>
                <w:kern w:val="0"/>
                <w:szCs w:val="21"/>
              </w:rPr>
            </w:pPr>
          </w:p>
        </w:tc>
      </w:tr>
      <w:tr w14:paraId="60C05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9" w:hRule="atLeast"/>
          <w:jc w:val="center"/>
        </w:trPr>
        <w:tc>
          <w:tcPr>
            <w:tcW w:w="644" w:type="dxa"/>
            <w:vMerge w:val="continue"/>
            <w:vAlign w:val="center"/>
          </w:tcPr>
          <w:p w14:paraId="76A05845">
            <w:pPr>
              <w:widowControl/>
              <w:kinsoku w:val="0"/>
              <w:autoSpaceDE w:val="0"/>
              <w:autoSpaceDN w:val="0"/>
              <w:adjustRightInd w:val="0"/>
              <w:snapToGrid w:val="0"/>
              <w:spacing w:after="0" w:line="300" w:lineRule="auto"/>
              <w:jc w:val="center"/>
              <w:textAlignment w:val="baseline"/>
              <w:rPr>
                <w:rFonts w:hint="eastAsia" w:ascii="宋体" w:hAnsi="宋体" w:cs="宋体" w:eastAsiaTheme="minorEastAsia"/>
                <w:snapToGrid w:val="0"/>
                <w:color w:val="000000"/>
                <w:kern w:val="0"/>
                <w:szCs w:val="21"/>
              </w:rPr>
            </w:pPr>
          </w:p>
        </w:tc>
        <w:tc>
          <w:tcPr>
            <w:tcW w:w="917" w:type="dxa"/>
            <w:vMerge w:val="continue"/>
            <w:vAlign w:val="center"/>
          </w:tcPr>
          <w:p w14:paraId="006738F2">
            <w:pPr>
              <w:widowControl/>
              <w:kinsoku w:val="0"/>
              <w:autoSpaceDE w:val="0"/>
              <w:autoSpaceDN w:val="0"/>
              <w:adjustRightInd w:val="0"/>
              <w:snapToGrid w:val="0"/>
              <w:spacing w:after="0" w:line="300" w:lineRule="auto"/>
              <w:jc w:val="center"/>
              <w:textAlignment w:val="baseline"/>
              <w:rPr>
                <w:rFonts w:hint="eastAsia" w:ascii="宋体" w:hAnsi="宋体" w:cs="宋体" w:eastAsiaTheme="minorEastAsia"/>
                <w:snapToGrid w:val="0"/>
                <w:color w:val="000000"/>
                <w:kern w:val="0"/>
                <w:szCs w:val="21"/>
              </w:rPr>
            </w:pPr>
          </w:p>
        </w:tc>
        <w:tc>
          <w:tcPr>
            <w:tcW w:w="1773" w:type="dxa"/>
            <w:vAlign w:val="center"/>
          </w:tcPr>
          <w:p w14:paraId="1300425B">
            <w:pPr>
              <w:widowControl/>
              <w:kinsoku w:val="0"/>
              <w:autoSpaceDE w:val="0"/>
              <w:autoSpaceDN w:val="0"/>
              <w:adjustRightInd w:val="0"/>
              <w:snapToGrid w:val="0"/>
              <w:spacing w:after="0" w:line="300" w:lineRule="auto"/>
              <w:jc w:val="center"/>
              <w:textAlignment w:val="baseline"/>
              <w:rPr>
                <w:rFonts w:hint="eastAsia" w:ascii="宋体" w:hAnsi="宋体" w:cs="仿宋" w:eastAsiaTheme="minorEastAsia"/>
                <w:snapToGrid w:val="0"/>
                <w:color w:val="000000"/>
                <w:kern w:val="0"/>
                <w:szCs w:val="21"/>
              </w:rPr>
            </w:pPr>
            <w:r>
              <w:rPr>
                <w:rFonts w:hint="eastAsia" w:ascii="宋体" w:hAnsi="宋体" w:cs="仿宋" w:eastAsiaTheme="minorEastAsia"/>
                <w:snapToGrid w:val="0"/>
                <w:color w:val="000000"/>
                <w:kern w:val="0"/>
                <w:szCs w:val="21"/>
              </w:rPr>
              <w:t>成果应用前景</w:t>
            </w:r>
          </w:p>
          <w:p w14:paraId="0BFE5782">
            <w:pPr>
              <w:widowControl/>
              <w:kinsoku w:val="0"/>
              <w:autoSpaceDE w:val="0"/>
              <w:autoSpaceDN w:val="0"/>
              <w:adjustRightInd w:val="0"/>
              <w:snapToGrid w:val="0"/>
              <w:spacing w:after="0" w:line="300" w:lineRule="auto"/>
              <w:jc w:val="center"/>
              <w:textAlignment w:val="baseline"/>
              <w:rPr>
                <w:rFonts w:hint="eastAsia" w:ascii="宋体" w:hAnsi="宋体" w:cs="仿宋" w:eastAsiaTheme="minorEastAsia"/>
                <w:snapToGrid w:val="0"/>
                <w:color w:val="000000"/>
                <w:kern w:val="0"/>
                <w:szCs w:val="21"/>
              </w:rPr>
            </w:pPr>
            <w:r>
              <w:rPr>
                <w:rFonts w:hint="eastAsia" w:ascii="宋体" w:hAnsi="宋体" w:cs="仿宋" w:eastAsiaTheme="minorEastAsia"/>
                <w:snapToGrid w:val="0"/>
                <w:color w:val="000000"/>
                <w:kern w:val="0"/>
                <w:szCs w:val="21"/>
              </w:rPr>
              <w:t>（10分）</w:t>
            </w:r>
          </w:p>
        </w:tc>
        <w:tc>
          <w:tcPr>
            <w:tcW w:w="6215" w:type="dxa"/>
            <w:vAlign w:val="center"/>
          </w:tcPr>
          <w:p w14:paraId="376FCBC8">
            <w:pPr>
              <w:widowControl/>
              <w:kinsoku w:val="0"/>
              <w:autoSpaceDE w:val="0"/>
              <w:autoSpaceDN w:val="0"/>
              <w:adjustRightInd w:val="0"/>
              <w:snapToGrid w:val="0"/>
              <w:spacing w:after="0" w:line="300" w:lineRule="auto"/>
              <w:textAlignment w:val="baseline"/>
              <w:rPr>
                <w:rFonts w:hint="eastAsia" w:ascii="宋体" w:hAnsi="宋体" w:cs="仿宋" w:eastAsiaTheme="minorEastAsia"/>
                <w:snapToGrid w:val="0"/>
                <w:color w:val="000000"/>
                <w:kern w:val="0"/>
                <w:szCs w:val="21"/>
              </w:rPr>
            </w:pPr>
            <w:r>
              <w:rPr>
                <w:rFonts w:hint="eastAsia" w:ascii="宋体" w:hAnsi="宋体" w:cs="仿宋" w:eastAsiaTheme="minorEastAsia"/>
                <w:snapToGrid w:val="0"/>
                <w:color w:val="000000"/>
                <w:kern w:val="0"/>
                <w:szCs w:val="21"/>
              </w:rPr>
              <w:t>1.具备较高的商业化推广价值，能产生社会经济效应的，得</w:t>
            </w:r>
            <w:r>
              <w:rPr>
                <w:rFonts w:hint="eastAsia" w:ascii="宋体" w:hAnsi="宋体" w:cs="Arial" w:eastAsiaTheme="minorEastAsia"/>
                <w:snapToGrid w:val="0"/>
                <w:color w:val="000000"/>
                <w:kern w:val="0"/>
                <w:szCs w:val="21"/>
              </w:rPr>
              <w:t>8-10</w:t>
            </w:r>
            <w:r>
              <w:rPr>
                <w:rFonts w:hint="eastAsia" w:ascii="宋体" w:hAnsi="宋体" w:cs="仿宋" w:eastAsiaTheme="minorEastAsia"/>
                <w:snapToGrid w:val="0"/>
                <w:color w:val="000000"/>
                <w:kern w:val="0"/>
                <w:szCs w:val="21"/>
              </w:rPr>
              <w:t>分。</w:t>
            </w:r>
          </w:p>
          <w:p w14:paraId="56E99479">
            <w:pPr>
              <w:widowControl/>
              <w:kinsoku w:val="0"/>
              <w:autoSpaceDE w:val="0"/>
              <w:autoSpaceDN w:val="0"/>
              <w:adjustRightInd w:val="0"/>
              <w:snapToGrid w:val="0"/>
              <w:spacing w:after="0" w:line="300" w:lineRule="auto"/>
              <w:textAlignment w:val="baseline"/>
              <w:rPr>
                <w:rFonts w:cs="Arial" w:eastAsiaTheme="minorEastAsia"/>
              </w:rPr>
            </w:pPr>
            <w:r>
              <w:rPr>
                <w:rFonts w:hint="eastAsia" w:ascii="宋体" w:hAnsi="宋体" w:cs="Arial" w:eastAsiaTheme="minorEastAsia"/>
                <w:snapToGrid w:val="0"/>
                <w:color w:val="000000"/>
                <w:kern w:val="0"/>
                <w:szCs w:val="21"/>
              </w:rPr>
              <w:t>2</w:t>
            </w:r>
            <w:r>
              <w:rPr>
                <w:rFonts w:hint="eastAsia" w:ascii="宋体" w:hAnsi="宋体" w:cs="仿宋" w:eastAsiaTheme="minorEastAsia"/>
                <w:snapToGrid w:val="0"/>
                <w:color w:val="000000"/>
                <w:kern w:val="0"/>
                <w:szCs w:val="21"/>
              </w:rPr>
              <w:t>.能够推广到外部市场，得</w:t>
            </w:r>
            <w:r>
              <w:rPr>
                <w:rFonts w:hint="eastAsia" w:ascii="宋体" w:hAnsi="宋体" w:cs="Arial" w:eastAsiaTheme="minorEastAsia"/>
                <w:snapToGrid w:val="0"/>
                <w:color w:val="000000"/>
                <w:kern w:val="0"/>
                <w:szCs w:val="21"/>
              </w:rPr>
              <w:t>6-8</w:t>
            </w:r>
            <w:r>
              <w:rPr>
                <w:rFonts w:hint="eastAsia" w:ascii="宋体" w:hAnsi="宋体" w:cs="仿宋" w:eastAsiaTheme="minorEastAsia"/>
                <w:snapToGrid w:val="0"/>
                <w:color w:val="000000"/>
                <w:kern w:val="0"/>
                <w:szCs w:val="21"/>
              </w:rPr>
              <w:t>分；</w:t>
            </w:r>
          </w:p>
          <w:p w14:paraId="59F1C9AF">
            <w:pPr>
              <w:widowControl/>
              <w:kinsoku w:val="0"/>
              <w:autoSpaceDE w:val="0"/>
              <w:autoSpaceDN w:val="0"/>
              <w:adjustRightInd w:val="0"/>
              <w:snapToGrid w:val="0"/>
              <w:spacing w:after="0" w:line="300" w:lineRule="auto"/>
              <w:textAlignment w:val="baseline"/>
              <w:rPr>
                <w:rFonts w:hint="eastAsia" w:ascii="宋体" w:hAnsi="宋体" w:cs="仿宋" w:eastAsiaTheme="minorEastAsia"/>
                <w:snapToGrid w:val="0"/>
                <w:color w:val="000000"/>
                <w:kern w:val="0"/>
                <w:szCs w:val="21"/>
              </w:rPr>
            </w:pPr>
            <w:r>
              <w:rPr>
                <w:rFonts w:hint="eastAsia" w:ascii="宋体" w:hAnsi="宋体" w:cs="仿宋" w:eastAsiaTheme="minorEastAsia"/>
                <w:snapToGrid w:val="0"/>
                <w:color w:val="000000"/>
                <w:kern w:val="0"/>
                <w:szCs w:val="21"/>
              </w:rPr>
              <w:t>3.能够实现集团自用，得</w:t>
            </w:r>
            <w:r>
              <w:rPr>
                <w:rFonts w:hint="eastAsia" w:ascii="宋体" w:hAnsi="宋体" w:cs="Arial" w:eastAsiaTheme="minorEastAsia"/>
                <w:snapToGrid w:val="0"/>
                <w:color w:val="000000"/>
                <w:kern w:val="0"/>
                <w:szCs w:val="21"/>
              </w:rPr>
              <w:t>6</w:t>
            </w:r>
            <w:r>
              <w:rPr>
                <w:rFonts w:hint="eastAsia" w:ascii="宋体" w:hAnsi="宋体" w:cs="仿宋" w:eastAsiaTheme="minorEastAsia"/>
                <w:snapToGrid w:val="0"/>
                <w:color w:val="000000"/>
                <w:kern w:val="0"/>
                <w:szCs w:val="21"/>
              </w:rPr>
              <w:t>分；</w:t>
            </w:r>
          </w:p>
        </w:tc>
        <w:tc>
          <w:tcPr>
            <w:tcW w:w="718" w:type="dxa"/>
            <w:vAlign w:val="center"/>
          </w:tcPr>
          <w:p w14:paraId="2BD335B6">
            <w:pPr>
              <w:widowControl/>
              <w:kinsoku w:val="0"/>
              <w:autoSpaceDE w:val="0"/>
              <w:autoSpaceDN w:val="0"/>
              <w:adjustRightInd w:val="0"/>
              <w:snapToGrid w:val="0"/>
              <w:spacing w:after="0" w:line="300" w:lineRule="auto"/>
              <w:jc w:val="center"/>
              <w:textAlignment w:val="baseline"/>
              <w:rPr>
                <w:rFonts w:hint="eastAsia" w:ascii="宋体" w:hAnsi="宋体" w:cs="宋体" w:eastAsiaTheme="minorEastAsia"/>
                <w:snapToGrid w:val="0"/>
                <w:color w:val="000000"/>
                <w:kern w:val="0"/>
                <w:szCs w:val="21"/>
              </w:rPr>
            </w:pPr>
          </w:p>
        </w:tc>
      </w:tr>
      <w:tr w14:paraId="37F41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9" w:hRule="atLeast"/>
          <w:jc w:val="center"/>
        </w:trPr>
        <w:tc>
          <w:tcPr>
            <w:tcW w:w="644" w:type="dxa"/>
            <w:vMerge w:val="restart"/>
            <w:vAlign w:val="center"/>
          </w:tcPr>
          <w:p w14:paraId="4E3AB559">
            <w:pPr>
              <w:widowControl/>
              <w:kinsoku w:val="0"/>
              <w:autoSpaceDE w:val="0"/>
              <w:autoSpaceDN w:val="0"/>
              <w:adjustRightInd w:val="0"/>
              <w:snapToGrid w:val="0"/>
              <w:spacing w:after="0" w:line="300" w:lineRule="auto"/>
              <w:jc w:val="center"/>
              <w:textAlignment w:val="baseline"/>
              <w:rPr>
                <w:rFonts w:hint="eastAsia" w:ascii="宋体" w:hAnsi="宋体" w:cs="宋体" w:eastAsiaTheme="minorEastAsia"/>
                <w:snapToGrid w:val="0"/>
                <w:color w:val="000000"/>
                <w:kern w:val="0"/>
                <w:szCs w:val="21"/>
              </w:rPr>
            </w:pPr>
            <w:r>
              <w:rPr>
                <w:rFonts w:hint="eastAsia" w:ascii="宋体" w:hAnsi="宋体" w:cs="宋体" w:eastAsiaTheme="minorEastAsia"/>
                <w:snapToGrid w:val="0"/>
                <w:color w:val="000000"/>
                <w:kern w:val="0"/>
                <w:szCs w:val="21"/>
              </w:rPr>
              <w:t>2</w:t>
            </w:r>
          </w:p>
        </w:tc>
        <w:tc>
          <w:tcPr>
            <w:tcW w:w="917" w:type="dxa"/>
            <w:vMerge w:val="restart"/>
            <w:vAlign w:val="center"/>
          </w:tcPr>
          <w:p w14:paraId="3D4C04F4">
            <w:pPr>
              <w:widowControl/>
              <w:kinsoku w:val="0"/>
              <w:autoSpaceDE w:val="0"/>
              <w:autoSpaceDN w:val="0"/>
              <w:adjustRightInd w:val="0"/>
              <w:snapToGrid w:val="0"/>
              <w:spacing w:after="0" w:line="300" w:lineRule="auto"/>
              <w:jc w:val="center"/>
              <w:textAlignment w:val="baseline"/>
              <w:rPr>
                <w:rFonts w:hint="eastAsia" w:ascii="宋体" w:hAnsi="宋体" w:cs="仿宋" w:eastAsiaTheme="minorEastAsia"/>
                <w:snapToGrid w:val="0"/>
                <w:color w:val="000000"/>
                <w:spacing w:val="-7"/>
                <w:kern w:val="0"/>
                <w:szCs w:val="21"/>
              </w:rPr>
            </w:pPr>
            <w:r>
              <w:rPr>
                <w:rFonts w:hint="eastAsia" w:ascii="宋体" w:hAnsi="宋体" w:cs="仿宋" w:eastAsiaTheme="minorEastAsia"/>
                <w:snapToGrid w:val="0"/>
                <w:color w:val="000000"/>
                <w:kern w:val="0"/>
                <w:szCs w:val="21"/>
              </w:rPr>
              <w:t>技术路线</w:t>
            </w:r>
            <w:r>
              <w:rPr>
                <w:rFonts w:hint="eastAsia" w:ascii="宋体" w:hAnsi="宋体" w:cs="仿宋" w:eastAsiaTheme="minorEastAsia"/>
                <w:snapToGrid w:val="0"/>
                <w:color w:val="000000"/>
                <w:spacing w:val="-7"/>
                <w:kern w:val="0"/>
                <w:szCs w:val="21"/>
              </w:rPr>
              <w:t>可行性</w:t>
            </w:r>
          </w:p>
          <w:p w14:paraId="2866D484">
            <w:pPr>
              <w:widowControl/>
              <w:kinsoku w:val="0"/>
              <w:autoSpaceDE w:val="0"/>
              <w:autoSpaceDN w:val="0"/>
              <w:adjustRightInd w:val="0"/>
              <w:snapToGrid w:val="0"/>
              <w:spacing w:after="0" w:line="300" w:lineRule="auto"/>
              <w:jc w:val="center"/>
              <w:textAlignment w:val="baseline"/>
              <w:rPr>
                <w:rFonts w:hint="eastAsia" w:ascii="宋体" w:hAnsi="宋体" w:cs="仿宋" w:eastAsiaTheme="minorEastAsia"/>
                <w:snapToGrid w:val="0"/>
                <w:color w:val="000000"/>
                <w:kern w:val="0"/>
                <w:szCs w:val="21"/>
              </w:rPr>
            </w:pPr>
            <w:r>
              <w:rPr>
                <w:rFonts w:hint="eastAsia" w:ascii="宋体" w:hAnsi="宋体" w:cs="仿宋" w:eastAsiaTheme="minorEastAsia"/>
                <w:snapToGrid w:val="0"/>
                <w:color w:val="000000"/>
                <w:kern w:val="0"/>
                <w:szCs w:val="21"/>
              </w:rPr>
              <w:t>（</w:t>
            </w:r>
            <w:r>
              <w:rPr>
                <w:rFonts w:ascii="宋体" w:hAnsi="宋体" w:cs="仿宋" w:eastAsiaTheme="minorEastAsia"/>
                <w:snapToGrid w:val="0"/>
                <w:color w:val="000000"/>
                <w:kern w:val="0"/>
                <w:szCs w:val="21"/>
              </w:rPr>
              <w:t>30</w:t>
            </w:r>
            <w:r>
              <w:rPr>
                <w:rFonts w:hint="eastAsia" w:ascii="宋体" w:hAnsi="宋体" w:cs="仿宋" w:eastAsiaTheme="minorEastAsia"/>
                <w:snapToGrid w:val="0"/>
                <w:color w:val="000000"/>
                <w:kern w:val="0"/>
                <w:szCs w:val="21"/>
              </w:rPr>
              <w:t>分）</w:t>
            </w:r>
          </w:p>
        </w:tc>
        <w:tc>
          <w:tcPr>
            <w:tcW w:w="1773" w:type="dxa"/>
            <w:vAlign w:val="center"/>
          </w:tcPr>
          <w:p w14:paraId="0BF3978F">
            <w:pPr>
              <w:widowControl/>
              <w:kinsoku w:val="0"/>
              <w:autoSpaceDE w:val="0"/>
              <w:autoSpaceDN w:val="0"/>
              <w:adjustRightInd w:val="0"/>
              <w:snapToGrid w:val="0"/>
              <w:spacing w:after="0" w:line="300" w:lineRule="auto"/>
              <w:jc w:val="center"/>
              <w:textAlignment w:val="baseline"/>
              <w:rPr>
                <w:rFonts w:hint="eastAsia" w:ascii="宋体" w:hAnsi="宋体" w:cs="仿宋" w:eastAsiaTheme="minorEastAsia"/>
                <w:snapToGrid w:val="0"/>
                <w:color w:val="000000"/>
                <w:kern w:val="0"/>
                <w:szCs w:val="21"/>
              </w:rPr>
            </w:pPr>
            <w:r>
              <w:rPr>
                <w:rFonts w:hint="eastAsia" w:ascii="宋体" w:hAnsi="宋体" w:cs="仿宋" w:eastAsiaTheme="minorEastAsia"/>
                <w:snapToGrid w:val="0"/>
                <w:color w:val="000000"/>
                <w:kern w:val="0"/>
                <w:szCs w:val="21"/>
              </w:rPr>
              <w:t>技术手段</w:t>
            </w:r>
          </w:p>
          <w:p w14:paraId="1B0A06FE">
            <w:pPr>
              <w:widowControl/>
              <w:kinsoku w:val="0"/>
              <w:autoSpaceDE w:val="0"/>
              <w:autoSpaceDN w:val="0"/>
              <w:adjustRightInd w:val="0"/>
              <w:snapToGrid w:val="0"/>
              <w:spacing w:after="0" w:line="300" w:lineRule="auto"/>
              <w:jc w:val="center"/>
              <w:textAlignment w:val="baseline"/>
              <w:rPr>
                <w:rFonts w:hint="eastAsia" w:ascii="宋体" w:hAnsi="宋体" w:cs="仿宋" w:eastAsiaTheme="minorEastAsia"/>
                <w:snapToGrid w:val="0"/>
                <w:color w:val="000000"/>
                <w:kern w:val="0"/>
                <w:szCs w:val="21"/>
              </w:rPr>
            </w:pPr>
            <w:r>
              <w:rPr>
                <w:rFonts w:hint="eastAsia" w:ascii="宋体" w:hAnsi="宋体" w:cs="仿宋" w:eastAsiaTheme="minorEastAsia"/>
                <w:snapToGrid w:val="0"/>
                <w:color w:val="000000"/>
                <w:kern w:val="0"/>
                <w:szCs w:val="21"/>
              </w:rPr>
              <w:t>适应性</w:t>
            </w:r>
          </w:p>
          <w:p w14:paraId="6ABB0108">
            <w:pPr>
              <w:widowControl/>
              <w:kinsoku w:val="0"/>
              <w:autoSpaceDE w:val="0"/>
              <w:autoSpaceDN w:val="0"/>
              <w:adjustRightInd w:val="0"/>
              <w:snapToGrid w:val="0"/>
              <w:spacing w:after="0" w:line="300" w:lineRule="auto"/>
              <w:jc w:val="center"/>
              <w:textAlignment w:val="baseline"/>
              <w:rPr>
                <w:rFonts w:hint="eastAsia" w:ascii="宋体" w:hAnsi="宋体" w:cs="仿宋" w:eastAsiaTheme="minorEastAsia"/>
                <w:snapToGrid w:val="0"/>
                <w:color w:val="000000"/>
                <w:kern w:val="0"/>
                <w:szCs w:val="21"/>
              </w:rPr>
            </w:pPr>
            <w:r>
              <w:rPr>
                <w:rFonts w:hint="eastAsia" w:ascii="宋体" w:hAnsi="宋体" w:cs="仿宋" w:eastAsiaTheme="minorEastAsia"/>
                <w:snapToGrid w:val="0"/>
                <w:color w:val="000000"/>
                <w:kern w:val="0"/>
                <w:szCs w:val="21"/>
              </w:rPr>
              <w:t>（1</w:t>
            </w:r>
            <w:r>
              <w:rPr>
                <w:rFonts w:ascii="宋体" w:hAnsi="宋体" w:cs="仿宋" w:eastAsiaTheme="minorEastAsia"/>
                <w:snapToGrid w:val="0"/>
                <w:color w:val="000000"/>
                <w:kern w:val="0"/>
                <w:szCs w:val="21"/>
              </w:rPr>
              <w:t>5</w:t>
            </w:r>
            <w:r>
              <w:rPr>
                <w:rFonts w:hint="eastAsia" w:ascii="宋体" w:hAnsi="宋体" w:cs="仿宋" w:eastAsiaTheme="minorEastAsia"/>
                <w:snapToGrid w:val="0"/>
                <w:color w:val="000000"/>
                <w:kern w:val="0"/>
                <w:szCs w:val="21"/>
              </w:rPr>
              <w:t>分）</w:t>
            </w:r>
          </w:p>
        </w:tc>
        <w:tc>
          <w:tcPr>
            <w:tcW w:w="6215" w:type="dxa"/>
            <w:vAlign w:val="center"/>
          </w:tcPr>
          <w:p w14:paraId="23238A0B">
            <w:pPr>
              <w:widowControl/>
              <w:kinsoku w:val="0"/>
              <w:autoSpaceDE w:val="0"/>
              <w:autoSpaceDN w:val="0"/>
              <w:adjustRightInd w:val="0"/>
              <w:snapToGrid w:val="0"/>
              <w:spacing w:after="0" w:line="300" w:lineRule="auto"/>
              <w:textAlignment w:val="baseline"/>
              <w:rPr>
                <w:rFonts w:hint="eastAsia" w:ascii="宋体" w:hAnsi="宋体" w:cs="仿宋" w:eastAsiaTheme="minorEastAsia"/>
                <w:snapToGrid w:val="0"/>
                <w:color w:val="000000"/>
                <w:kern w:val="0"/>
                <w:szCs w:val="21"/>
              </w:rPr>
            </w:pPr>
            <w:r>
              <w:rPr>
                <w:rFonts w:hint="eastAsia" w:ascii="宋体" w:hAnsi="宋体" w:cs="Arial" w:eastAsiaTheme="minorEastAsia"/>
                <w:snapToGrid w:val="0"/>
                <w:color w:val="000000"/>
                <w:kern w:val="0"/>
                <w:szCs w:val="21"/>
              </w:rPr>
              <w:t>1</w:t>
            </w:r>
            <w:r>
              <w:rPr>
                <w:rFonts w:hint="eastAsia" w:ascii="宋体" w:hAnsi="宋体" w:cs="仿宋" w:eastAsiaTheme="minorEastAsia"/>
                <w:snapToGrid w:val="0"/>
                <w:color w:val="000000"/>
                <w:kern w:val="0"/>
                <w:szCs w:val="21"/>
              </w:rPr>
              <w:t>.采用的技术方法适用，具有良好的研发技术条件和基础能力，得</w:t>
            </w:r>
            <w:r>
              <w:rPr>
                <w:rFonts w:ascii="宋体" w:hAnsi="宋体" w:cs="Arial" w:eastAsiaTheme="minorEastAsia"/>
                <w:snapToGrid w:val="0"/>
                <w:color w:val="000000"/>
                <w:kern w:val="0"/>
                <w:szCs w:val="21"/>
              </w:rPr>
              <w:t>12</w:t>
            </w:r>
            <w:r>
              <w:rPr>
                <w:rFonts w:hint="eastAsia" w:ascii="宋体" w:hAnsi="宋体" w:cs="Arial" w:eastAsiaTheme="minorEastAsia"/>
                <w:snapToGrid w:val="0"/>
                <w:color w:val="000000"/>
                <w:kern w:val="0"/>
                <w:szCs w:val="21"/>
              </w:rPr>
              <w:t>-1</w:t>
            </w:r>
            <w:r>
              <w:rPr>
                <w:rFonts w:ascii="宋体" w:hAnsi="宋体" w:cs="Arial" w:eastAsiaTheme="minorEastAsia"/>
                <w:snapToGrid w:val="0"/>
                <w:color w:val="000000"/>
                <w:kern w:val="0"/>
                <w:szCs w:val="21"/>
              </w:rPr>
              <w:t>5</w:t>
            </w:r>
            <w:r>
              <w:rPr>
                <w:rFonts w:hint="eastAsia" w:ascii="宋体" w:hAnsi="宋体" w:cs="仿宋" w:eastAsiaTheme="minorEastAsia"/>
                <w:snapToGrid w:val="0"/>
                <w:color w:val="000000"/>
                <w:kern w:val="0"/>
                <w:szCs w:val="21"/>
              </w:rPr>
              <w:t>分。</w:t>
            </w:r>
          </w:p>
          <w:p w14:paraId="25737E52">
            <w:pPr>
              <w:widowControl/>
              <w:kinsoku w:val="0"/>
              <w:autoSpaceDE w:val="0"/>
              <w:autoSpaceDN w:val="0"/>
              <w:adjustRightInd w:val="0"/>
              <w:snapToGrid w:val="0"/>
              <w:spacing w:after="0" w:line="300" w:lineRule="auto"/>
              <w:textAlignment w:val="baseline"/>
              <w:rPr>
                <w:rFonts w:hint="eastAsia" w:ascii="宋体" w:hAnsi="宋体" w:cs="仿宋" w:eastAsiaTheme="minorEastAsia"/>
                <w:snapToGrid w:val="0"/>
                <w:color w:val="000000"/>
                <w:kern w:val="0"/>
                <w:szCs w:val="21"/>
              </w:rPr>
            </w:pPr>
            <w:r>
              <w:rPr>
                <w:rFonts w:hint="eastAsia" w:ascii="宋体" w:hAnsi="宋体" w:cs="仿宋" w:eastAsiaTheme="minorEastAsia"/>
                <w:snapToGrid w:val="0"/>
                <w:color w:val="000000"/>
                <w:kern w:val="0"/>
                <w:szCs w:val="21"/>
              </w:rPr>
              <w:t>2.采用的技术方法较为适用，且具有一定的研发技</w:t>
            </w:r>
            <w:r>
              <w:rPr>
                <w:rFonts w:hint="eastAsia" w:ascii="宋体" w:hAnsi="宋体" w:cs="仿宋" w:eastAsiaTheme="minorEastAsia"/>
                <w:snapToGrid w:val="0"/>
                <w:color w:val="000000"/>
                <w:spacing w:val="-1"/>
                <w:kern w:val="0"/>
                <w:szCs w:val="21"/>
              </w:rPr>
              <w:t>术条件和基础能力，得</w:t>
            </w:r>
            <w:r>
              <w:rPr>
                <w:rFonts w:ascii="宋体" w:hAnsi="宋体" w:cs="Arial" w:eastAsiaTheme="minorEastAsia"/>
                <w:snapToGrid w:val="0"/>
                <w:color w:val="000000"/>
                <w:spacing w:val="-1"/>
                <w:kern w:val="0"/>
                <w:szCs w:val="21"/>
              </w:rPr>
              <w:t>9</w:t>
            </w:r>
            <w:r>
              <w:rPr>
                <w:rFonts w:hint="eastAsia" w:ascii="宋体" w:hAnsi="宋体" w:cs="Arial" w:eastAsiaTheme="minorEastAsia"/>
                <w:snapToGrid w:val="0"/>
                <w:color w:val="000000"/>
                <w:spacing w:val="-1"/>
                <w:kern w:val="0"/>
                <w:szCs w:val="21"/>
              </w:rPr>
              <w:t>-</w:t>
            </w:r>
            <w:r>
              <w:rPr>
                <w:rFonts w:ascii="宋体" w:hAnsi="宋体" w:cs="Arial" w:eastAsiaTheme="minorEastAsia"/>
                <w:snapToGrid w:val="0"/>
                <w:color w:val="000000"/>
                <w:spacing w:val="-1"/>
                <w:kern w:val="0"/>
                <w:szCs w:val="21"/>
              </w:rPr>
              <w:t>12</w:t>
            </w:r>
            <w:r>
              <w:rPr>
                <w:rFonts w:hint="eastAsia" w:ascii="宋体" w:hAnsi="宋体" w:cs="仿宋" w:eastAsiaTheme="minorEastAsia"/>
                <w:snapToGrid w:val="0"/>
                <w:color w:val="000000"/>
                <w:spacing w:val="-1"/>
                <w:kern w:val="0"/>
                <w:szCs w:val="21"/>
              </w:rPr>
              <w:t>分；</w:t>
            </w:r>
          </w:p>
          <w:p w14:paraId="5AC1DDB7">
            <w:pPr>
              <w:widowControl/>
              <w:kinsoku w:val="0"/>
              <w:autoSpaceDE w:val="0"/>
              <w:autoSpaceDN w:val="0"/>
              <w:adjustRightInd w:val="0"/>
              <w:snapToGrid w:val="0"/>
              <w:spacing w:after="0" w:line="300" w:lineRule="auto"/>
              <w:textAlignment w:val="baseline"/>
              <w:rPr>
                <w:rFonts w:hint="eastAsia" w:ascii="宋体" w:hAnsi="宋体" w:cs="仿宋" w:eastAsiaTheme="minorEastAsia"/>
                <w:snapToGrid w:val="0"/>
                <w:color w:val="000000"/>
                <w:kern w:val="0"/>
                <w:szCs w:val="21"/>
              </w:rPr>
            </w:pPr>
            <w:r>
              <w:rPr>
                <w:rFonts w:hint="eastAsia" w:ascii="宋体" w:hAnsi="宋体" w:cs="仿宋" w:eastAsiaTheme="minorEastAsia"/>
                <w:snapToGrid w:val="0"/>
                <w:color w:val="000000"/>
                <w:kern w:val="0"/>
                <w:szCs w:val="21"/>
              </w:rPr>
              <w:t>3.采用的技术方法一般，得</w:t>
            </w:r>
            <w:r>
              <w:rPr>
                <w:rFonts w:ascii="宋体" w:hAnsi="宋体" w:cs="仿宋" w:eastAsiaTheme="minorEastAsia"/>
                <w:snapToGrid w:val="0"/>
                <w:color w:val="000000"/>
                <w:kern w:val="0"/>
                <w:szCs w:val="21"/>
              </w:rPr>
              <w:t>9</w:t>
            </w:r>
            <w:r>
              <w:rPr>
                <w:rFonts w:hint="eastAsia" w:ascii="宋体" w:hAnsi="宋体" w:cs="仿宋" w:eastAsiaTheme="minorEastAsia"/>
                <w:snapToGrid w:val="0"/>
                <w:color w:val="000000"/>
                <w:kern w:val="0"/>
                <w:szCs w:val="21"/>
              </w:rPr>
              <w:t>分；</w:t>
            </w:r>
          </w:p>
        </w:tc>
        <w:tc>
          <w:tcPr>
            <w:tcW w:w="718" w:type="dxa"/>
            <w:vAlign w:val="center"/>
          </w:tcPr>
          <w:p w14:paraId="5A638BB9">
            <w:pPr>
              <w:widowControl/>
              <w:kinsoku w:val="0"/>
              <w:autoSpaceDE w:val="0"/>
              <w:autoSpaceDN w:val="0"/>
              <w:adjustRightInd w:val="0"/>
              <w:snapToGrid w:val="0"/>
              <w:spacing w:after="0" w:line="300" w:lineRule="auto"/>
              <w:jc w:val="center"/>
              <w:textAlignment w:val="baseline"/>
              <w:rPr>
                <w:rFonts w:hint="eastAsia" w:ascii="宋体" w:hAnsi="宋体" w:cs="宋体" w:eastAsiaTheme="minorEastAsia"/>
                <w:snapToGrid w:val="0"/>
                <w:color w:val="000000"/>
                <w:kern w:val="0"/>
                <w:szCs w:val="21"/>
              </w:rPr>
            </w:pPr>
          </w:p>
        </w:tc>
      </w:tr>
      <w:tr w14:paraId="34D1C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3" w:hRule="atLeast"/>
          <w:jc w:val="center"/>
        </w:trPr>
        <w:tc>
          <w:tcPr>
            <w:tcW w:w="644" w:type="dxa"/>
            <w:vMerge w:val="continue"/>
            <w:vAlign w:val="center"/>
          </w:tcPr>
          <w:p w14:paraId="29C9C382">
            <w:pPr>
              <w:widowControl/>
              <w:kinsoku w:val="0"/>
              <w:autoSpaceDE w:val="0"/>
              <w:autoSpaceDN w:val="0"/>
              <w:adjustRightInd w:val="0"/>
              <w:snapToGrid w:val="0"/>
              <w:spacing w:after="0" w:line="300" w:lineRule="auto"/>
              <w:jc w:val="center"/>
              <w:textAlignment w:val="baseline"/>
              <w:rPr>
                <w:rFonts w:hint="eastAsia" w:ascii="宋体" w:hAnsi="宋体" w:cs="宋体" w:eastAsiaTheme="minorEastAsia"/>
                <w:snapToGrid w:val="0"/>
                <w:color w:val="000000"/>
                <w:kern w:val="0"/>
                <w:szCs w:val="21"/>
              </w:rPr>
            </w:pPr>
          </w:p>
        </w:tc>
        <w:tc>
          <w:tcPr>
            <w:tcW w:w="917" w:type="dxa"/>
            <w:vMerge w:val="continue"/>
            <w:vAlign w:val="center"/>
          </w:tcPr>
          <w:p w14:paraId="3C5E0E78">
            <w:pPr>
              <w:widowControl/>
              <w:kinsoku w:val="0"/>
              <w:autoSpaceDE w:val="0"/>
              <w:autoSpaceDN w:val="0"/>
              <w:adjustRightInd w:val="0"/>
              <w:snapToGrid w:val="0"/>
              <w:spacing w:after="0" w:line="300" w:lineRule="auto"/>
              <w:jc w:val="center"/>
              <w:textAlignment w:val="baseline"/>
              <w:rPr>
                <w:rFonts w:hint="eastAsia" w:ascii="宋体" w:hAnsi="宋体" w:cs="宋体" w:eastAsiaTheme="minorEastAsia"/>
                <w:snapToGrid w:val="0"/>
                <w:color w:val="000000"/>
                <w:kern w:val="0"/>
                <w:szCs w:val="21"/>
              </w:rPr>
            </w:pPr>
          </w:p>
        </w:tc>
        <w:tc>
          <w:tcPr>
            <w:tcW w:w="1773" w:type="dxa"/>
            <w:vAlign w:val="center"/>
          </w:tcPr>
          <w:p w14:paraId="7F5DECEE">
            <w:pPr>
              <w:widowControl/>
              <w:kinsoku w:val="0"/>
              <w:autoSpaceDE w:val="0"/>
              <w:autoSpaceDN w:val="0"/>
              <w:adjustRightInd w:val="0"/>
              <w:snapToGrid w:val="0"/>
              <w:spacing w:after="0" w:line="300" w:lineRule="auto"/>
              <w:jc w:val="center"/>
              <w:textAlignment w:val="baseline"/>
              <w:rPr>
                <w:rFonts w:hint="eastAsia" w:ascii="宋体" w:hAnsi="宋体" w:cs="仿宋" w:eastAsiaTheme="minorEastAsia"/>
                <w:snapToGrid w:val="0"/>
                <w:color w:val="000000"/>
                <w:kern w:val="0"/>
                <w:szCs w:val="21"/>
              </w:rPr>
            </w:pPr>
            <w:r>
              <w:rPr>
                <w:rFonts w:hint="eastAsia" w:ascii="宋体" w:hAnsi="宋体" w:cs="仿宋" w:eastAsiaTheme="minorEastAsia"/>
                <w:snapToGrid w:val="0"/>
                <w:color w:val="000000"/>
                <w:kern w:val="0"/>
                <w:szCs w:val="21"/>
              </w:rPr>
              <w:t>解决关键性问题的</w:t>
            </w:r>
          </w:p>
          <w:p w14:paraId="51575069">
            <w:pPr>
              <w:widowControl/>
              <w:kinsoku w:val="0"/>
              <w:autoSpaceDE w:val="0"/>
              <w:autoSpaceDN w:val="0"/>
              <w:adjustRightInd w:val="0"/>
              <w:snapToGrid w:val="0"/>
              <w:spacing w:after="0" w:line="300" w:lineRule="auto"/>
              <w:jc w:val="center"/>
              <w:textAlignment w:val="baseline"/>
              <w:rPr>
                <w:rFonts w:hint="eastAsia" w:ascii="宋体" w:hAnsi="宋体" w:cs="仿宋" w:eastAsiaTheme="minorEastAsia"/>
                <w:snapToGrid w:val="0"/>
                <w:color w:val="000000"/>
                <w:kern w:val="0"/>
                <w:szCs w:val="21"/>
              </w:rPr>
            </w:pPr>
            <w:r>
              <w:rPr>
                <w:rFonts w:hint="eastAsia" w:ascii="宋体" w:hAnsi="宋体" w:cs="仿宋" w:eastAsiaTheme="minorEastAsia"/>
                <w:snapToGrid w:val="0"/>
                <w:color w:val="000000"/>
                <w:kern w:val="0"/>
                <w:szCs w:val="21"/>
              </w:rPr>
              <w:t>可行性和效果</w:t>
            </w:r>
          </w:p>
          <w:p w14:paraId="1DB49FFE">
            <w:pPr>
              <w:widowControl/>
              <w:kinsoku w:val="0"/>
              <w:autoSpaceDE w:val="0"/>
              <w:autoSpaceDN w:val="0"/>
              <w:adjustRightInd w:val="0"/>
              <w:snapToGrid w:val="0"/>
              <w:spacing w:after="0" w:line="300" w:lineRule="auto"/>
              <w:jc w:val="center"/>
              <w:textAlignment w:val="baseline"/>
              <w:rPr>
                <w:rFonts w:hint="eastAsia" w:ascii="宋体" w:hAnsi="宋体" w:cs="仿宋" w:eastAsiaTheme="minorEastAsia"/>
                <w:snapToGrid w:val="0"/>
                <w:color w:val="000000"/>
                <w:kern w:val="0"/>
                <w:szCs w:val="21"/>
              </w:rPr>
            </w:pPr>
            <w:r>
              <w:rPr>
                <w:rFonts w:hint="eastAsia" w:ascii="宋体" w:hAnsi="宋体" w:cs="仿宋" w:eastAsiaTheme="minorEastAsia"/>
                <w:snapToGrid w:val="0"/>
                <w:color w:val="000000"/>
                <w:kern w:val="0"/>
                <w:szCs w:val="21"/>
              </w:rPr>
              <w:t>（15分）</w:t>
            </w:r>
          </w:p>
        </w:tc>
        <w:tc>
          <w:tcPr>
            <w:tcW w:w="6215" w:type="dxa"/>
            <w:vAlign w:val="center"/>
          </w:tcPr>
          <w:p w14:paraId="356A9091">
            <w:pPr>
              <w:widowControl/>
              <w:kinsoku w:val="0"/>
              <w:autoSpaceDE w:val="0"/>
              <w:autoSpaceDN w:val="0"/>
              <w:adjustRightInd w:val="0"/>
              <w:snapToGrid w:val="0"/>
              <w:spacing w:after="0" w:line="300" w:lineRule="auto"/>
              <w:textAlignment w:val="baseline"/>
              <w:rPr>
                <w:rFonts w:hint="eastAsia" w:ascii="宋体" w:hAnsi="宋体" w:cs="仿宋" w:eastAsiaTheme="minorEastAsia"/>
                <w:snapToGrid w:val="0"/>
                <w:color w:val="000000"/>
                <w:kern w:val="0"/>
                <w:szCs w:val="21"/>
              </w:rPr>
            </w:pPr>
            <w:r>
              <w:rPr>
                <w:rFonts w:hint="eastAsia" w:ascii="宋体" w:hAnsi="宋体" w:cs="仿宋" w:eastAsiaTheme="minorEastAsia"/>
                <w:snapToGrid w:val="0"/>
                <w:color w:val="000000"/>
                <w:kern w:val="0"/>
                <w:szCs w:val="21"/>
              </w:rPr>
              <w:t>1.能完全解决关键性问题，得12-15分。</w:t>
            </w:r>
          </w:p>
          <w:p w14:paraId="5438D47B">
            <w:pPr>
              <w:widowControl/>
              <w:kinsoku w:val="0"/>
              <w:autoSpaceDE w:val="0"/>
              <w:autoSpaceDN w:val="0"/>
              <w:adjustRightInd w:val="0"/>
              <w:snapToGrid w:val="0"/>
              <w:spacing w:after="0" w:line="300" w:lineRule="auto"/>
              <w:textAlignment w:val="baseline"/>
              <w:rPr>
                <w:rFonts w:hint="eastAsia" w:ascii="宋体" w:hAnsi="宋体" w:cs="仿宋" w:eastAsiaTheme="minorEastAsia"/>
                <w:snapToGrid w:val="0"/>
                <w:color w:val="000000"/>
                <w:kern w:val="0"/>
                <w:szCs w:val="21"/>
              </w:rPr>
            </w:pPr>
            <w:r>
              <w:rPr>
                <w:rFonts w:hint="eastAsia" w:ascii="宋体" w:hAnsi="宋体" w:cs="仿宋" w:eastAsiaTheme="minorEastAsia"/>
                <w:snapToGrid w:val="0"/>
                <w:color w:val="000000"/>
                <w:kern w:val="0"/>
                <w:szCs w:val="21"/>
              </w:rPr>
              <w:t>2.能较好的解决关键性问题，得</w:t>
            </w:r>
            <w:r>
              <w:rPr>
                <w:rFonts w:hint="eastAsia" w:ascii="宋体" w:hAnsi="宋体" w:cs="Arial" w:eastAsiaTheme="minorEastAsia"/>
                <w:snapToGrid w:val="0"/>
                <w:color w:val="000000"/>
                <w:kern w:val="0"/>
                <w:szCs w:val="21"/>
              </w:rPr>
              <w:t>9-12</w:t>
            </w:r>
            <w:r>
              <w:rPr>
                <w:rFonts w:hint="eastAsia" w:ascii="宋体" w:hAnsi="宋体" w:cs="仿宋" w:eastAsiaTheme="minorEastAsia"/>
                <w:snapToGrid w:val="0"/>
                <w:color w:val="000000"/>
                <w:kern w:val="0"/>
                <w:szCs w:val="21"/>
              </w:rPr>
              <w:t>分；</w:t>
            </w:r>
          </w:p>
          <w:p w14:paraId="233C494E">
            <w:pPr>
              <w:widowControl/>
              <w:kinsoku w:val="0"/>
              <w:autoSpaceDE w:val="0"/>
              <w:autoSpaceDN w:val="0"/>
              <w:adjustRightInd w:val="0"/>
              <w:snapToGrid w:val="0"/>
              <w:spacing w:after="0" w:line="300" w:lineRule="auto"/>
              <w:textAlignment w:val="baseline"/>
              <w:rPr>
                <w:rFonts w:hint="eastAsia" w:ascii="宋体" w:hAnsi="宋体" w:cs="仿宋" w:eastAsiaTheme="minorEastAsia"/>
                <w:snapToGrid w:val="0"/>
                <w:color w:val="000000"/>
                <w:kern w:val="0"/>
                <w:szCs w:val="21"/>
              </w:rPr>
            </w:pPr>
            <w:r>
              <w:rPr>
                <w:rFonts w:hint="eastAsia" w:ascii="宋体" w:hAnsi="宋体" w:cs="仿宋" w:eastAsiaTheme="minorEastAsia"/>
                <w:snapToGrid w:val="0"/>
                <w:color w:val="000000"/>
                <w:kern w:val="0"/>
                <w:szCs w:val="21"/>
              </w:rPr>
              <w:t>3.能够解决关键性问题，得</w:t>
            </w:r>
            <w:r>
              <w:rPr>
                <w:rFonts w:hint="eastAsia" w:ascii="宋体" w:hAnsi="宋体" w:cs="Arial" w:eastAsiaTheme="minorEastAsia"/>
                <w:snapToGrid w:val="0"/>
                <w:color w:val="000000"/>
                <w:kern w:val="0"/>
                <w:szCs w:val="21"/>
              </w:rPr>
              <w:t>9</w:t>
            </w:r>
            <w:r>
              <w:rPr>
                <w:rFonts w:hint="eastAsia" w:ascii="宋体" w:hAnsi="宋体" w:cs="仿宋" w:eastAsiaTheme="minorEastAsia"/>
                <w:snapToGrid w:val="0"/>
                <w:color w:val="000000"/>
                <w:kern w:val="0"/>
                <w:szCs w:val="21"/>
              </w:rPr>
              <w:t>分；</w:t>
            </w:r>
          </w:p>
        </w:tc>
        <w:tc>
          <w:tcPr>
            <w:tcW w:w="718" w:type="dxa"/>
            <w:vAlign w:val="center"/>
          </w:tcPr>
          <w:p w14:paraId="5AD4E7E9">
            <w:pPr>
              <w:widowControl/>
              <w:kinsoku w:val="0"/>
              <w:autoSpaceDE w:val="0"/>
              <w:autoSpaceDN w:val="0"/>
              <w:adjustRightInd w:val="0"/>
              <w:snapToGrid w:val="0"/>
              <w:spacing w:after="0" w:line="300" w:lineRule="auto"/>
              <w:jc w:val="center"/>
              <w:textAlignment w:val="baseline"/>
              <w:rPr>
                <w:rFonts w:hint="eastAsia" w:ascii="宋体" w:hAnsi="宋体" w:cs="宋体" w:eastAsiaTheme="minorEastAsia"/>
                <w:snapToGrid w:val="0"/>
                <w:color w:val="000000"/>
                <w:kern w:val="0"/>
                <w:szCs w:val="21"/>
              </w:rPr>
            </w:pPr>
          </w:p>
        </w:tc>
      </w:tr>
      <w:tr w14:paraId="5BDD9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9" w:hRule="atLeast"/>
          <w:jc w:val="center"/>
        </w:trPr>
        <w:tc>
          <w:tcPr>
            <w:tcW w:w="644" w:type="dxa"/>
            <w:vMerge w:val="restart"/>
            <w:vAlign w:val="center"/>
          </w:tcPr>
          <w:p w14:paraId="6EC3F17F">
            <w:pPr>
              <w:widowControl/>
              <w:kinsoku w:val="0"/>
              <w:autoSpaceDE w:val="0"/>
              <w:autoSpaceDN w:val="0"/>
              <w:adjustRightInd w:val="0"/>
              <w:snapToGrid w:val="0"/>
              <w:spacing w:after="0" w:line="300" w:lineRule="auto"/>
              <w:jc w:val="center"/>
              <w:textAlignment w:val="baseline"/>
              <w:rPr>
                <w:rFonts w:hint="eastAsia" w:ascii="宋体" w:hAnsi="宋体" w:cs="宋体" w:eastAsiaTheme="minorEastAsia"/>
                <w:snapToGrid w:val="0"/>
                <w:color w:val="000000"/>
                <w:kern w:val="0"/>
                <w:szCs w:val="21"/>
              </w:rPr>
            </w:pPr>
            <w:r>
              <w:rPr>
                <w:rFonts w:hint="eastAsia" w:ascii="宋体" w:hAnsi="宋体" w:cs="宋体" w:eastAsiaTheme="minorEastAsia"/>
                <w:snapToGrid w:val="0"/>
                <w:color w:val="000000"/>
                <w:kern w:val="0"/>
                <w:szCs w:val="21"/>
              </w:rPr>
              <w:t>3</w:t>
            </w:r>
          </w:p>
        </w:tc>
        <w:tc>
          <w:tcPr>
            <w:tcW w:w="917" w:type="dxa"/>
            <w:vMerge w:val="restart"/>
            <w:vAlign w:val="center"/>
          </w:tcPr>
          <w:p w14:paraId="6E14853A">
            <w:pPr>
              <w:widowControl/>
              <w:kinsoku w:val="0"/>
              <w:autoSpaceDE w:val="0"/>
              <w:autoSpaceDN w:val="0"/>
              <w:adjustRightInd w:val="0"/>
              <w:snapToGrid w:val="0"/>
              <w:spacing w:after="0" w:line="300" w:lineRule="auto"/>
              <w:jc w:val="center"/>
              <w:textAlignment w:val="baseline"/>
              <w:rPr>
                <w:rFonts w:hint="eastAsia" w:ascii="宋体" w:hAnsi="宋体" w:cs="仿宋" w:eastAsiaTheme="minorEastAsia"/>
                <w:snapToGrid w:val="0"/>
                <w:color w:val="000000"/>
                <w:kern w:val="0"/>
                <w:szCs w:val="21"/>
              </w:rPr>
            </w:pPr>
            <w:r>
              <w:rPr>
                <w:rFonts w:hint="eastAsia" w:ascii="宋体" w:hAnsi="宋体" w:cs="仿宋" w:eastAsiaTheme="minorEastAsia"/>
                <w:snapToGrid w:val="0"/>
                <w:color w:val="000000"/>
                <w:kern w:val="0"/>
                <w:szCs w:val="21"/>
              </w:rPr>
              <w:t>研发实施</w:t>
            </w:r>
          </w:p>
          <w:p w14:paraId="2447F816">
            <w:pPr>
              <w:widowControl/>
              <w:kinsoku w:val="0"/>
              <w:autoSpaceDE w:val="0"/>
              <w:autoSpaceDN w:val="0"/>
              <w:adjustRightInd w:val="0"/>
              <w:snapToGrid w:val="0"/>
              <w:spacing w:after="0" w:line="300" w:lineRule="auto"/>
              <w:jc w:val="center"/>
              <w:textAlignment w:val="baseline"/>
              <w:rPr>
                <w:rFonts w:hint="eastAsia" w:ascii="宋体" w:hAnsi="宋体" w:cs="仿宋" w:eastAsiaTheme="minorEastAsia"/>
                <w:snapToGrid w:val="0"/>
                <w:color w:val="000000"/>
                <w:kern w:val="0"/>
                <w:szCs w:val="21"/>
              </w:rPr>
            </w:pPr>
            <w:r>
              <w:rPr>
                <w:rFonts w:hint="eastAsia" w:ascii="宋体" w:hAnsi="宋体" w:cs="仿宋" w:eastAsiaTheme="minorEastAsia"/>
                <w:snapToGrid w:val="0"/>
                <w:color w:val="000000"/>
                <w:kern w:val="0"/>
                <w:szCs w:val="21"/>
              </w:rPr>
              <w:t>能力</w:t>
            </w:r>
          </w:p>
          <w:p w14:paraId="78051AC3">
            <w:pPr>
              <w:widowControl/>
              <w:kinsoku w:val="0"/>
              <w:autoSpaceDE w:val="0"/>
              <w:autoSpaceDN w:val="0"/>
              <w:adjustRightInd w:val="0"/>
              <w:snapToGrid w:val="0"/>
              <w:spacing w:after="0" w:line="300" w:lineRule="auto"/>
              <w:jc w:val="center"/>
              <w:textAlignment w:val="baseline"/>
              <w:rPr>
                <w:rFonts w:hint="eastAsia" w:ascii="宋体" w:hAnsi="宋体" w:cs="仿宋" w:eastAsiaTheme="minorEastAsia"/>
                <w:snapToGrid w:val="0"/>
                <w:color w:val="000000"/>
                <w:kern w:val="0"/>
                <w:szCs w:val="21"/>
              </w:rPr>
            </w:pPr>
            <w:r>
              <w:rPr>
                <w:rFonts w:hint="eastAsia" w:ascii="宋体" w:hAnsi="宋体" w:cs="仿宋" w:eastAsiaTheme="minorEastAsia"/>
                <w:snapToGrid w:val="0"/>
                <w:color w:val="000000"/>
                <w:kern w:val="0"/>
                <w:szCs w:val="21"/>
              </w:rPr>
              <w:t>（40分）</w:t>
            </w:r>
          </w:p>
        </w:tc>
        <w:tc>
          <w:tcPr>
            <w:tcW w:w="1773" w:type="dxa"/>
            <w:vAlign w:val="center"/>
          </w:tcPr>
          <w:p w14:paraId="76E0A292">
            <w:pPr>
              <w:widowControl/>
              <w:kinsoku w:val="0"/>
              <w:autoSpaceDE w:val="0"/>
              <w:autoSpaceDN w:val="0"/>
              <w:adjustRightInd w:val="0"/>
              <w:snapToGrid w:val="0"/>
              <w:spacing w:after="0" w:line="300" w:lineRule="auto"/>
              <w:textAlignment w:val="baseline"/>
              <w:rPr>
                <w:rFonts w:hint="eastAsia" w:ascii="宋体" w:hAnsi="宋体" w:cs="仿宋" w:eastAsiaTheme="minorEastAsia"/>
                <w:snapToGrid w:val="0"/>
                <w:color w:val="000000"/>
                <w:kern w:val="0"/>
                <w:szCs w:val="21"/>
              </w:rPr>
            </w:pPr>
            <w:r>
              <w:rPr>
                <w:rFonts w:hint="eastAsia" w:ascii="宋体" w:hAnsi="宋体" w:cs="仿宋" w:eastAsiaTheme="minorEastAsia"/>
                <w:snapToGrid w:val="0"/>
                <w:color w:val="000000"/>
                <w:kern w:val="0"/>
                <w:szCs w:val="21"/>
              </w:rPr>
              <w:t>项目负责人</w:t>
            </w:r>
          </w:p>
          <w:p w14:paraId="22C9C56F">
            <w:pPr>
              <w:widowControl/>
              <w:kinsoku w:val="0"/>
              <w:autoSpaceDE w:val="0"/>
              <w:autoSpaceDN w:val="0"/>
              <w:adjustRightInd w:val="0"/>
              <w:snapToGrid w:val="0"/>
              <w:spacing w:after="0" w:line="300" w:lineRule="auto"/>
              <w:textAlignment w:val="baseline"/>
              <w:rPr>
                <w:rFonts w:hint="eastAsia" w:ascii="宋体" w:hAnsi="宋体" w:cs="仿宋" w:eastAsiaTheme="minorEastAsia"/>
                <w:snapToGrid w:val="0"/>
                <w:color w:val="000000"/>
                <w:kern w:val="0"/>
                <w:szCs w:val="21"/>
              </w:rPr>
            </w:pPr>
            <w:r>
              <w:rPr>
                <w:rFonts w:hint="eastAsia" w:ascii="宋体" w:hAnsi="宋体" w:cs="仿宋" w:eastAsiaTheme="minorEastAsia"/>
                <w:snapToGrid w:val="0"/>
                <w:color w:val="000000"/>
                <w:kern w:val="0"/>
                <w:szCs w:val="21"/>
              </w:rPr>
              <w:t>领军能力</w:t>
            </w:r>
          </w:p>
          <w:p w14:paraId="31A7F9AF">
            <w:pPr>
              <w:widowControl/>
              <w:kinsoku w:val="0"/>
              <w:autoSpaceDE w:val="0"/>
              <w:autoSpaceDN w:val="0"/>
              <w:adjustRightInd w:val="0"/>
              <w:snapToGrid w:val="0"/>
              <w:spacing w:after="0" w:line="300" w:lineRule="auto"/>
              <w:textAlignment w:val="baseline"/>
              <w:rPr>
                <w:rFonts w:hint="eastAsia" w:ascii="宋体" w:hAnsi="宋体" w:cs="仿宋" w:eastAsiaTheme="minorEastAsia"/>
                <w:snapToGrid w:val="0"/>
                <w:color w:val="000000"/>
                <w:kern w:val="0"/>
                <w:szCs w:val="21"/>
              </w:rPr>
            </w:pPr>
            <w:r>
              <w:rPr>
                <w:rFonts w:hint="eastAsia" w:ascii="宋体" w:hAnsi="宋体" w:cs="仿宋" w:eastAsiaTheme="minorEastAsia"/>
                <w:snapToGrid w:val="0"/>
                <w:color w:val="000000"/>
                <w:kern w:val="0"/>
                <w:szCs w:val="21"/>
              </w:rPr>
              <w:t>（10分）</w:t>
            </w:r>
          </w:p>
        </w:tc>
        <w:tc>
          <w:tcPr>
            <w:tcW w:w="6215" w:type="dxa"/>
            <w:vAlign w:val="center"/>
          </w:tcPr>
          <w:p w14:paraId="1422778F">
            <w:pPr>
              <w:widowControl/>
              <w:kinsoku w:val="0"/>
              <w:autoSpaceDE w:val="0"/>
              <w:autoSpaceDN w:val="0"/>
              <w:adjustRightInd w:val="0"/>
              <w:snapToGrid w:val="0"/>
              <w:spacing w:after="0" w:line="300" w:lineRule="auto"/>
              <w:textAlignment w:val="baseline"/>
              <w:rPr>
                <w:rFonts w:hint="eastAsia" w:ascii="宋体" w:hAnsi="宋体" w:cs="仿宋" w:eastAsiaTheme="minorEastAsia"/>
                <w:snapToGrid w:val="0"/>
                <w:color w:val="000000"/>
                <w:kern w:val="0"/>
                <w:szCs w:val="21"/>
              </w:rPr>
            </w:pPr>
            <w:r>
              <w:rPr>
                <w:rFonts w:hint="eastAsia" w:ascii="宋体" w:hAnsi="宋体" w:cs="仿宋" w:eastAsiaTheme="minorEastAsia"/>
                <w:snapToGrid w:val="0"/>
                <w:color w:val="000000"/>
                <w:kern w:val="0"/>
                <w:szCs w:val="21"/>
              </w:rPr>
              <w:t>1.国内外顶尖人才，得10分；</w:t>
            </w:r>
          </w:p>
          <w:p w14:paraId="09515948">
            <w:pPr>
              <w:widowControl/>
              <w:kinsoku w:val="0"/>
              <w:autoSpaceDE w:val="0"/>
              <w:autoSpaceDN w:val="0"/>
              <w:adjustRightInd w:val="0"/>
              <w:snapToGrid w:val="0"/>
              <w:spacing w:after="0" w:line="300" w:lineRule="auto"/>
              <w:textAlignment w:val="baseline"/>
              <w:rPr>
                <w:rFonts w:hint="eastAsia" w:ascii="宋体" w:hAnsi="宋体" w:cs="仿宋" w:eastAsiaTheme="minorEastAsia"/>
                <w:snapToGrid w:val="0"/>
                <w:color w:val="000000"/>
                <w:kern w:val="0"/>
                <w:szCs w:val="21"/>
              </w:rPr>
            </w:pPr>
            <w:r>
              <w:rPr>
                <w:rFonts w:hint="eastAsia" w:ascii="宋体" w:hAnsi="宋体" w:cs="仿宋" w:eastAsiaTheme="minorEastAsia"/>
                <w:snapToGrid w:val="0"/>
                <w:color w:val="000000"/>
                <w:kern w:val="0"/>
                <w:szCs w:val="21"/>
              </w:rPr>
              <w:t>2.国家级领军人才，得9分；</w:t>
            </w:r>
          </w:p>
          <w:p w14:paraId="10DAD8B4">
            <w:pPr>
              <w:widowControl/>
              <w:kinsoku w:val="0"/>
              <w:autoSpaceDE w:val="0"/>
              <w:autoSpaceDN w:val="0"/>
              <w:adjustRightInd w:val="0"/>
              <w:snapToGrid w:val="0"/>
              <w:spacing w:after="0" w:line="300" w:lineRule="auto"/>
              <w:textAlignment w:val="baseline"/>
              <w:rPr>
                <w:rFonts w:hint="eastAsia" w:ascii="宋体" w:hAnsi="宋体" w:cs="仿宋" w:eastAsiaTheme="minorEastAsia"/>
                <w:snapToGrid w:val="0"/>
                <w:color w:val="000000"/>
                <w:kern w:val="0"/>
                <w:szCs w:val="21"/>
              </w:rPr>
            </w:pPr>
            <w:r>
              <w:rPr>
                <w:rFonts w:hint="eastAsia" w:ascii="宋体" w:hAnsi="宋体" w:cs="仿宋" w:eastAsiaTheme="minorEastAsia"/>
                <w:snapToGrid w:val="0"/>
                <w:color w:val="000000"/>
                <w:kern w:val="0"/>
                <w:szCs w:val="21"/>
              </w:rPr>
              <w:t>3.地方级领军人才，得8分；</w:t>
            </w:r>
          </w:p>
          <w:p w14:paraId="36B8380D">
            <w:pPr>
              <w:widowControl/>
              <w:kinsoku w:val="0"/>
              <w:autoSpaceDE w:val="0"/>
              <w:autoSpaceDN w:val="0"/>
              <w:adjustRightInd w:val="0"/>
              <w:snapToGrid w:val="0"/>
              <w:spacing w:after="0" w:line="300" w:lineRule="auto"/>
              <w:textAlignment w:val="baseline"/>
              <w:rPr>
                <w:rFonts w:hint="eastAsia" w:ascii="宋体" w:hAnsi="宋体" w:cs="仿宋" w:eastAsiaTheme="minorEastAsia"/>
                <w:snapToGrid w:val="0"/>
                <w:color w:val="000000"/>
                <w:kern w:val="0"/>
                <w:szCs w:val="21"/>
              </w:rPr>
            </w:pPr>
            <w:r>
              <w:rPr>
                <w:rFonts w:hint="eastAsia" w:ascii="宋体" w:hAnsi="宋体" w:cs="仿宋" w:eastAsiaTheme="minorEastAsia"/>
                <w:snapToGrid w:val="0"/>
                <w:color w:val="000000"/>
                <w:kern w:val="0"/>
                <w:szCs w:val="21"/>
              </w:rPr>
              <w:t>4.地方级优秀人才，得7分；</w:t>
            </w:r>
          </w:p>
          <w:p w14:paraId="544B0936">
            <w:pPr>
              <w:widowControl/>
              <w:kinsoku w:val="0"/>
              <w:autoSpaceDE w:val="0"/>
              <w:autoSpaceDN w:val="0"/>
              <w:adjustRightInd w:val="0"/>
              <w:snapToGrid w:val="0"/>
              <w:spacing w:after="0" w:line="300" w:lineRule="auto"/>
              <w:textAlignment w:val="baseline"/>
              <w:rPr>
                <w:rFonts w:hint="eastAsia" w:ascii="宋体" w:hAnsi="宋体" w:cs="仿宋" w:eastAsiaTheme="minorEastAsia"/>
                <w:snapToGrid w:val="0"/>
                <w:color w:val="000000"/>
                <w:kern w:val="0"/>
                <w:szCs w:val="21"/>
              </w:rPr>
            </w:pPr>
            <w:r>
              <w:rPr>
                <w:rFonts w:hint="eastAsia" w:ascii="宋体" w:hAnsi="宋体" w:cs="仿宋" w:eastAsiaTheme="minorEastAsia"/>
                <w:snapToGrid w:val="0"/>
                <w:color w:val="000000"/>
                <w:kern w:val="0"/>
                <w:szCs w:val="21"/>
              </w:rPr>
              <w:t>5.其他类别人才，得6分。（人才划分标准见标注）</w:t>
            </w:r>
          </w:p>
        </w:tc>
        <w:tc>
          <w:tcPr>
            <w:tcW w:w="718" w:type="dxa"/>
            <w:vAlign w:val="center"/>
          </w:tcPr>
          <w:p w14:paraId="5DAD4930">
            <w:pPr>
              <w:widowControl/>
              <w:kinsoku w:val="0"/>
              <w:autoSpaceDE w:val="0"/>
              <w:autoSpaceDN w:val="0"/>
              <w:adjustRightInd w:val="0"/>
              <w:snapToGrid w:val="0"/>
              <w:spacing w:after="0" w:line="300" w:lineRule="auto"/>
              <w:jc w:val="center"/>
              <w:textAlignment w:val="baseline"/>
              <w:rPr>
                <w:rFonts w:hint="eastAsia" w:ascii="宋体" w:hAnsi="宋体" w:cs="宋体" w:eastAsiaTheme="minorEastAsia"/>
                <w:snapToGrid w:val="0"/>
                <w:color w:val="000000"/>
                <w:kern w:val="0"/>
                <w:szCs w:val="21"/>
              </w:rPr>
            </w:pPr>
          </w:p>
        </w:tc>
      </w:tr>
      <w:tr w14:paraId="04741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3" w:hRule="atLeast"/>
          <w:jc w:val="center"/>
        </w:trPr>
        <w:tc>
          <w:tcPr>
            <w:tcW w:w="644" w:type="dxa"/>
            <w:vMerge w:val="continue"/>
            <w:vAlign w:val="center"/>
          </w:tcPr>
          <w:p w14:paraId="5F171867">
            <w:pPr>
              <w:widowControl/>
              <w:kinsoku w:val="0"/>
              <w:autoSpaceDE w:val="0"/>
              <w:autoSpaceDN w:val="0"/>
              <w:adjustRightInd w:val="0"/>
              <w:snapToGrid w:val="0"/>
              <w:spacing w:after="0" w:line="300" w:lineRule="auto"/>
              <w:jc w:val="center"/>
              <w:textAlignment w:val="baseline"/>
              <w:rPr>
                <w:rFonts w:hint="eastAsia" w:ascii="宋体" w:hAnsi="宋体" w:cs="宋体" w:eastAsiaTheme="minorEastAsia"/>
                <w:snapToGrid w:val="0"/>
                <w:color w:val="000000"/>
                <w:kern w:val="0"/>
                <w:szCs w:val="21"/>
              </w:rPr>
            </w:pPr>
          </w:p>
        </w:tc>
        <w:tc>
          <w:tcPr>
            <w:tcW w:w="917" w:type="dxa"/>
            <w:vMerge w:val="continue"/>
            <w:vAlign w:val="center"/>
          </w:tcPr>
          <w:p w14:paraId="14100694">
            <w:pPr>
              <w:widowControl/>
              <w:kinsoku w:val="0"/>
              <w:autoSpaceDE w:val="0"/>
              <w:autoSpaceDN w:val="0"/>
              <w:adjustRightInd w:val="0"/>
              <w:snapToGrid w:val="0"/>
              <w:spacing w:after="0" w:line="300" w:lineRule="auto"/>
              <w:jc w:val="center"/>
              <w:textAlignment w:val="baseline"/>
              <w:rPr>
                <w:rFonts w:hint="eastAsia" w:ascii="宋体" w:hAnsi="宋体" w:cs="仿宋" w:eastAsiaTheme="minorEastAsia"/>
                <w:snapToGrid w:val="0"/>
                <w:color w:val="000000"/>
                <w:kern w:val="0"/>
                <w:szCs w:val="21"/>
              </w:rPr>
            </w:pPr>
          </w:p>
        </w:tc>
        <w:tc>
          <w:tcPr>
            <w:tcW w:w="1773" w:type="dxa"/>
            <w:vAlign w:val="center"/>
          </w:tcPr>
          <w:p w14:paraId="45D92977">
            <w:pPr>
              <w:widowControl/>
              <w:kinsoku w:val="0"/>
              <w:autoSpaceDE w:val="0"/>
              <w:autoSpaceDN w:val="0"/>
              <w:adjustRightInd w:val="0"/>
              <w:snapToGrid w:val="0"/>
              <w:spacing w:after="0" w:line="300" w:lineRule="auto"/>
              <w:textAlignment w:val="baseline"/>
              <w:rPr>
                <w:rFonts w:hint="eastAsia" w:ascii="宋体" w:hAnsi="宋体" w:cs="仿宋" w:eastAsiaTheme="minorEastAsia"/>
                <w:snapToGrid w:val="0"/>
                <w:color w:val="000000"/>
                <w:kern w:val="0"/>
                <w:szCs w:val="21"/>
              </w:rPr>
            </w:pPr>
            <w:r>
              <w:rPr>
                <w:rFonts w:hint="eastAsia" w:ascii="宋体" w:hAnsi="宋体" w:cs="仿宋" w:eastAsiaTheme="minorEastAsia"/>
                <w:snapToGrid w:val="0"/>
                <w:color w:val="000000"/>
                <w:kern w:val="0"/>
                <w:szCs w:val="21"/>
                <w:lang w:val="en-US" w:eastAsia="zh-CN"/>
              </w:rPr>
              <w:t xml:space="preserve"> </w:t>
            </w:r>
            <w:r>
              <w:rPr>
                <w:rFonts w:hint="eastAsia" w:ascii="宋体" w:hAnsi="宋体" w:cs="仿宋" w:eastAsiaTheme="minorEastAsia"/>
                <w:snapToGrid w:val="0"/>
                <w:color w:val="000000"/>
                <w:kern w:val="0"/>
                <w:szCs w:val="21"/>
              </w:rPr>
              <w:t>研发团队（15分）</w:t>
            </w:r>
          </w:p>
        </w:tc>
        <w:tc>
          <w:tcPr>
            <w:tcW w:w="6215" w:type="dxa"/>
            <w:vAlign w:val="center"/>
          </w:tcPr>
          <w:p w14:paraId="3718A1EF">
            <w:pPr>
              <w:widowControl/>
              <w:kinsoku w:val="0"/>
              <w:autoSpaceDE w:val="0"/>
              <w:autoSpaceDN w:val="0"/>
              <w:adjustRightInd w:val="0"/>
              <w:snapToGrid w:val="0"/>
              <w:spacing w:after="0" w:line="300" w:lineRule="auto"/>
              <w:textAlignment w:val="baseline"/>
              <w:rPr>
                <w:rFonts w:hint="eastAsia" w:ascii="宋体" w:hAnsi="宋体" w:cs="仿宋" w:eastAsiaTheme="minorEastAsia"/>
                <w:snapToGrid w:val="0"/>
                <w:color w:val="000000"/>
                <w:kern w:val="0"/>
                <w:szCs w:val="21"/>
              </w:rPr>
            </w:pPr>
            <w:r>
              <w:rPr>
                <w:rFonts w:hint="eastAsia" w:ascii="宋体" w:hAnsi="宋体" w:cs="仿宋" w:eastAsiaTheme="minorEastAsia"/>
                <w:snapToGrid w:val="0"/>
                <w:color w:val="000000"/>
                <w:kern w:val="0"/>
                <w:szCs w:val="21"/>
              </w:rPr>
              <w:t xml:space="preserve">1.团队人员配备合理，团队专业齐全，分工明确，得12-15分。 </w:t>
            </w:r>
          </w:p>
          <w:p w14:paraId="47091049">
            <w:pPr>
              <w:widowControl/>
              <w:kinsoku w:val="0"/>
              <w:autoSpaceDE w:val="0"/>
              <w:autoSpaceDN w:val="0"/>
              <w:adjustRightInd w:val="0"/>
              <w:snapToGrid w:val="0"/>
              <w:spacing w:after="0" w:line="300" w:lineRule="auto"/>
              <w:textAlignment w:val="baseline"/>
              <w:rPr>
                <w:rFonts w:hint="eastAsia" w:ascii="宋体" w:hAnsi="宋体" w:cs="仿宋" w:eastAsiaTheme="minorEastAsia"/>
                <w:snapToGrid w:val="0"/>
                <w:color w:val="000000"/>
                <w:kern w:val="0"/>
                <w:szCs w:val="21"/>
              </w:rPr>
            </w:pPr>
            <w:r>
              <w:rPr>
                <w:rFonts w:hint="eastAsia" w:ascii="宋体" w:hAnsi="宋体" w:cs="仿宋" w:eastAsiaTheme="minorEastAsia"/>
                <w:snapToGrid w:val="0"/>
                <w:color w:val="000000"/>
                <w:kern w:val="0"/>
                <w:szCs w:val="21"/>
              </w:rPr>
              <w:t xml:space="preserve">2.团队人员配备合理，得9-12分； </w:t>
            </w:r>
          </w:p>
          <w:p w14:paraId="41C29EC8">
            <w:pPr>
              <w:widowControl/>
              <w:kinsoku w:val="0"/>
              <w:autoSpaceDE w:val="0"/>
              <w:autoSpaceDN w:val="0"/>
              <w:adjustRightInd w:val="0"/>
              <w:snapToGrid w:val="0"/>
              <w:spacing w:after="0" w:line="300" w:lineRule="auto"/>
              <w:textAlignment w:val="baseline"/>
              <w:rPr>
                <w:rFonts w:hint="eastAsia" w:ascii="宋体" w:hAnsi="宋体" w:cs="仿宋" w:eastAsiaTheme="minorEastAsia"/>
                <w:snapToGrid w:val="0"/>
                <w:color w:val="000000"/>
                <w:kern w:val="0"/>
                <w:szCs w:val="21"/>
              </w:rPr>
            </w:pPr>
            <w:r>
              <w:rPr>
                <w:rFonts w:hint="eastAsia" w:ascii="宋体" w:hAnsi="宋体" w:cs="仿宋" w:eastAsiaTheme="minorEastAsia"/>
                <w:snapToGrid w:val="0"/>
                <w:color w:val="000000"/>
                <w:kern w:val="0"/>
                <w:szCs w:val="21"/>
              </w:rPr>
              <w:t>3.团队人员配备基本合理，得9分；</w:t>
            </w:r>
          </w:p>
        </w:tc>
        <w:tc>
          <w:tcPr>
            <w:tcW w:w="718" w:type="dxa"/>
            <w:vAlign w:val="center"/>
          </w:tcPr>
          <w:p w14:paraId="62522576">
            <w:pPr>
              <w:widowControl/>
              <w:kinsoku w:val="0"/>
              <w:autoSpaceDE w:val="0"/>
              <w:autoSpaceDN w:val="0"/>
              <w:adjustRightInd w:val="0"/>
              <w:snapToGrid w:val="0"/>
              <w:spacing w:after="0" w:line="300" w:lineRule="auto"/>
              <w:jc w:val="center"/>
              <w:textAlignment w:val="baseline"/>
              <w:rPr>
                <w:rFonts w:hint="eastAsia" w:ascii="宋体" w:hAnsi="宋体" w:cs="宋体" w:eastAsiaTheme="minorEastAsia"/>
                <w:snapToGrid w:val="0"/>
                <w:color w:val="000000"/>
                <w:kern w:val="0"/>
                <w:szCs w:val="21"/>
              </w:rPr>
            </w:pPr>
          </w:p>
        </w:tc>
      </w:tr>
      <w:tr w14:paraId="219F1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08" w:hRule="atLeast"/>
          <w:jc w:val="center"/>
        </w:trPr>
        <w:tc>
          <w:tcPr>
            <w:tcW w:w="644" w:type="dxa"/>
            <w:vMerge w:val="continue"/>
            <w:vAlign w:val="center"/>
          </w:tcPr>
          <w:p w14:paraId="73FC9B5B">
            <w:pPr>
              <w:widowControl/>
              <w:kinsoku w:val="0"/>
              <w:autoSpaceDE w:val="0"/>
              <w:autoSpaceDN w:val="0"/>
              <w:adjustRightInd w:val="0"/>
              <w:snapToGrid w:val="0"/>
              <w:spacing w:after="0" w:line="300" w:lineRule="auto"/>
              <w:jc w:val="center"/>
              <w:textAlignment w:val="baseline"/>
              <w:rPr>
                <w:rFonts w:hint="eastAsia" w:ascii="宋体" w:hAnsi="宋体" w:cs="宋体" w:eastAsiaTheme="minorEastAsia"/>
                <w:snapToGrid w:val="0"/>
                <w:color w:val="000000"/>
                <w:kern w:val="0"/>
                <w:szCs w:val="21"/>
              </w:rPr>
            </w:pPr>
          </w:p>
        </w:tc>
        <w:tc>
          <w:tcPr>
            <w:tcW w:w="917" w:type="dxa"/>
            <w:vMerge w:val="continue"/>
            <w:vAlign w:val="center"/>
          </w:tcPr>
          <w:p w14:paraId="3CE0FA94">
            <w:pPr>
              <w:widowControl/>
              <w:kinsoku w:val="0"/>
              <w:autoSpaceDE w:val="0"/>
              <w:autoSpaceDN w:val="0"/>
              <w:adjustRightInd w:val="0"/>
              <w:snapToGrid w:val="0"/>
              <w:spacing w:after="0" w:line="300" w:lineRule="auto"/>
              <w:jc w:val="center"/>
              <w:textAlignment w:val="baseline"/>
              <w:rPr>
                <w:rFonts w:hint="eastAsia" w:ascii="宋体" w:hAnsi="宋体" w:cs="宋体" w:eastAsiaTheme="minorEastAsia"/>
                <w:snapToGrid w:val="0"/>
                <w:color w:val="000000"/>
                <w:kern w:val="0"/>
                <w:szCs w:val="21"/>
              </w:rPr>
            </w:pPr>
          </w:p>
        </w:tc>
        <w:tc>
          <w:tcPr>
            <w:tcW w:w="1773" w:type="dxa"/>
            <w:vAlign w:val="center"/>
          </w:tcPr>
          <w:p w14:paraId="1DF9D7CF">
            <w:pPr>
              <w:widowControl/>
              <w:kinsoku w:val="0"/>
              <w:autoSpaceDE w:val="0"/>
              <w:autoSpaceDN w:val="0"/>
              <w:adjustRightInd w:val="0"/>
              <w:snapToGrid w:val="0"/>
              <w:spacing w:after="0" w:line="300" w:lineRule="auto"/>
              <w:textAlignment w:val="baseline"/>
              <w:rPr>
                <w:rFonts w:hint="eastAsia" w:ascii="宋体" w:hAnsi="宋体" w:cs="仿宋" w:eastAsiaTheme="minorEastAsia"/>
                <w:snapToGrid w:val="0"/>
                <w:color w:val="000000"/>
                <w:kern w:val="0"/>
                <w:szCs w:val="21"/>
              </w:rPr>
            </w:pPr>
            <w:r>
              <w:rPr>
                <w:rFonts w:hint="eastAsia" w:ascii="宋体" w:hAnsi="宋体" w:cs="仿宋" w:eastAsiaTheme="minorEastAsia"/>
                <w:snapToGrid w:val="0"/>
                <w:color w:val="000000"/>
                <w:kern w:val="0"/>
                <w:szCs w:val="21"/>
              </w:rPr>
              <w:t>相关领域研发能力</w:t>
            </w:r>
          </w:p>
          <w:p w14:paraId="14D8E416">
            <w:pPr>
              <w:widowControl/>
              <w:kinsoku w:val="0"/>
              <w:autoSpaceDE w:val="0"/>
              <w:autoSpaceDN w:val="0"/>
              <w:adjustRightInd w:val="0"/>
              <w:snapToGrid w:val="0"/>
              <w:spacing w:after="0" w:line="300" w:lineRule="auto"/>
              <w:textAlignment w:val="baseline"/>
              <w:rPr>
                <w:rFonts w:hint="eastAsia" w:ascii="宋体" w:hAnsi="宋体" w:cs="仿宋" w:eastAsiaTheme="minorEastAsia"/>
                <w:snapToGrid w:val="0"/>
                <w:color w:val="000000"/>
                <w:kern w:val="0"/>
                <w:szCs w:val="21"/>
              </w:rPr>
            </w:pPr>
            <w:r>
              <w:rPr>
                <w:rFonts w:hint="eastAsia" w:ascii="宋体" w:hAnsi="宋体" w:cs="仿宋" w:eastAsiaTheme="minorEastAsia"/>
                <w:snapToGrid w:val="0"/>
                <w:color w:val="000000"/>
                <w:kern w:val="0"/>
                <w:szCs w:val="21"/>
              </w:rPr>
              <w:t>（15分）</w:t>
            </w:r>
          </w:p>
        </w:tc>
        <w:tc>
          <w:tcPr>
            <w:tcW w:w="6215" w:type="dxa"/>
            <w:vAlign w:val="center"/>
          </w:tcPr>
          <w:p w14:paraId="5FB2E932">
            <w:pPr>
              <w:widowControl/>
              <w:kinsoku w:val="0"/>
              <w:autoSpaceDE w:val="0"/>
              <w:autoSpaceDN w:val="0"/>
              <w:adjustRightInd w:val="0"/>
              <w:snapToGrid w:val="0"/>
              <w:spacing w:after="0" w:line="300" w:lineRule="auto"/>
              <w:textAlignment w:val="baseline"/>
              <w:rPr>
                <w:rFonts w:hint="eastAsia" w:ascii="宋体" w:hAnsi="宋体" w:cs="仿宋" w:eastAsiaTheme="minorEastAsia"/>
                <w:snapToGrid w:val="0"/>
                <w:color w:val="000000"/>
                <w:kern w:val="0"/>
                <w:szCs w:val="21"/>
              </w:rPr>
            </w:pPr>
            <w:r>
              <w:rPr>
                <w:rFonts w:hint="eastAsia" w:ascii="宋体" w:hAnsi="宋体" w:cs="仿宋" w:eastAsiaTheme="minorEastAsia"/>
                <w:snapToGrid w:val="0"/>
                <w:color w:val="000000"/>
                <w:kern w:val="0"/>
                <w:szCs w:val="21"/>
              </w:rPr>
              <w:t>1.揭榜人</w:t>
            </w:r>
            <w:r>
              <w:rPr>
                <w:rFonts w:hint="eastAsia" w:ascii="宋体" w:hAnsi="宋体" w:cs="仿宋" w:eastAsiaTheme="minorEastAsia"/>
                <w:snapToGrid w:val="0"/>
                <w:color w:val="000000"/>
                <w:kern w:val="0"/>
                <w:szCs w:val="21"/>
                <w:lang w:val="en-US" w:eastAsia="zh-CN"/>
              </w:rPr>
              <w:t>承揽过</w:t>
            </w:r>
            <w:r>
              <w:rPr>
                <w:rFonts w:hint="eastAsia" w:ascii="宋体" w:hAnsi="宋体" w:cs="仿宋" w:eastAsiaTheme="minorEastAsia"/>
                <w:snapToGrid w:val="0"/>
                <w:color w:val="000000"/>
                <w:kern w:val="0"/>
                <w:szCs w:val="21"/>
              </w:rPr>
              <w:t>交通领域的</w:t>
            </w:r>
            <w:r>
              <w:rPr>
                <w:rFonts w:hint="eastAsia" w:ascii="宋体" w:hAnsi="宋体" w:cs="仿宋" w:eastAsiaTheme="minorEastAsia"/>
                <w:snapToGrid w:val="0"/>
                <w:color w:val="000000"/>
                <w:kern w:val="0"/>
                <w:szCs w:val="21"/>
                <w:lang w:val="en-US" w:eastAsia="zh-CN"/>
              </w:rPr>
              <w:t>市级</w:t>
            </w:r>
            <w:r>
              <w:rPr>
                <w:rFonts w:hint="eastAsia" w:ascii="宋体" w:hAnsi="宋体" w:cs="仿宋" w:eastAsiaTheme="minorEastAsia"/>
                <w:snapToGrid w:val="0"/>
                <w:color w:val="000000"/>
                <w:kern w:val="0"/>
                <w:szCs w:val="21"/>
              </w:rPr>
              <w:t>课题，每有一项得3分；</w:t>
            </w:r>
          </w:p>
          <w:p w14:paraId="6DA90EC2">
            <w:pPr>
              <w:widowControl/>
              <w:kinsoku w:val="0"/>
              <w:autoSpaceDE w:val="0"/>
              <w:autoSpaceDN w:val="0"/>
              <w:adjustRightInd w:val="0"/>
              <w:snapToGrid w:val="0"/>
              <w:spacing w:after="0" w:line="300" w:lineRule="auto"/>
              <w:textAlignment w:val="baseline"/>
              <w:rPr>
                <w:rFonts w:hint="eastAsia" w:ascii="宋体" w:hAnsi="宋体" w:cs="仿宋" w:eastAsiaTheme="minorEastAsia"/>
                <w:snapToGrid w:val="0"/>
                <w:color w:val="000000"/>
                <w:kern w:val="0"/>
                <w:szCs w:val="21"/>
              </w:rPr>
            </w:pPr>
            <w:r>
              <w:rPr>
                <w:rFonts w:hint="eastAsia" w:ascii="宋体" w:hAnsi="宋体" w:cs="仿宋" w:eastAsiaTheme="minorEastAsia"/>
                <w:snapToGrid w:val="0"/>
                <w:color w:val="000000"/>
                <w:kern w:val="0"/>
                <w:szCs w:val="21"/>
              </w:rPr>
              <w:t>2.揭榜人</w:t>
            </w:r>
            <w:r>
              <w:rPr>
                <w:rFonts w:hint="eastAsia" w:ascii="宋体" w:hAnsi="宋体" w:cs="仿宋" w:eastAsiaTheme="minorEastAsia"/>
                <w:snapToGrid w:val="0"/>
                <w:color w:val="000000"/>
                <w:kern w:val="0"/>
                <w:szCs w:val="21"/>
                <w:lang w:val="en-US" w:eastAsia="zh-CN"/>
              </w:rPr>
              <w:t>承揽过</w:t>
            </w:r>
            <w:r>
              <w:rPr>
                <w:rFonts w:hint="eastAsia" w:ascii="宋体" w:hAnsi="宋体" w:cs="仿宋" w:eastAsiaTheme="minorEastAsia"/>
                <w:snapToGrid w:val="0"/>
                <w:color w:val="000000"/>
                <w:kern w:val="0"/>
                <w:szCs w:val="21"/>
              </w:rPr>
              <w:t>交通领域的省部级课题，每有一项得5分；</w:t>
            </w:r>
          </w:p>
          <w:p w14:paraId="09A82263">
            <w:pPr>
              <w:widowControl/>
              <w:kinsoku w:val="0"/>
              <w:autoSpaceDE w:val="0"/>
              <w:autoSpaceDN w:val="0"/>
              <w:adjustRightInd w:val="0"/>
              <w:snapToGrid w:val="0"/>
              <w:spacing w:after="0" w:line="300" w:lineRule="auto"/>
              <w:textAlignment w:val="baseline"/>
              <w:rPr>
                <w:rFonts w:hint="eastAsia" w:ascii="宋体" w:hAnsi="宋体" w:cs="仿宋" w:eastAsiaTheme="minorEastAsia"/>
                <w:snapToGrid w:val="0"/>
                <w:color w:val="000000"/>
                <w:kern w:val="0"/>
                <w:szCs w:val="21"/>
              </w:rPr>
            </w:pPr>
            <w:r>
              <w:rPr>
                <w:rFonts w:hint="eastAsia" w:ascii="宋体" w:hAnsi="宋体" w:cs="仿宋" w:eastAsiaTheme="minorEastAsia"/>
                <w:snapToGrid w:val="0"/>
                <w:color w:val="000000"/>
                <w:kern w:val="0"/>
                <w:szCs w:val="21"/>
              </w:rPr>
              <w:t>本项最高得15分</w:t>
            </w:r>
          </w:p>
          <w:p w14:paraId="24A7BE9D">
            <w:pPr>
              <w:widowControl/>
              <w:kinsoku w:val="0"/>
              <w:autoSpaceDE w:val="0"/>
              <w:autoSpaceDN w:val="0"/>
              <w:adjustRightInd w:val="0"/>
              <w:snapToGrid w:val="0"/>
              <w:spacing w:after="0" w:line="300" w:lineRule="auto"/>
              <w:textAlignment w:val="baseline"/>
              <w:rPr>
                <w:rFonts w:hint="default" w:ascii="宋体" w:hAnsi="宋体" w:cs="仿宋" w:eastAsiaTheme="minorEastAsia"/>
                <w:snapToGrid w:val="0"/>
                <w:color w:val="000000"/>
                <w:kern w:val="0"/>
                <w:szCs w:val="21"/>
                <w:lang w:val="en-US" w:eastAsia="zh-CN"/>
              </w:rPr>
            </w:pPr>
            <w:r>
              <w:rPr>
                <w:rFonts w:hint="eastAsia" w:ascii="宋体" w:hAnsi="宋体" w:cs="仿宋" w:eastAsiaTheme="minorEastAsia"/>
                <w:snapToGrid w:val="0"/>
                <w:color w:val="000000"/>
                <w:kern w:val="0"/>
                <w:szCs w:val="21"/>
                <w:lang w:val="en-US" w:eastAsia="zh-CN"/>
              </w:rPr>
              <w:t>3.联合体投标的以联合体成员提供的业绩为准；</w:t>
            </w:r>
          </w:p>
        </w:tc>
        <w:tc>
          <w:tcPr>
            <w:tcW w:w="718" w:type="dxa"/>
            <w:vAlign w:val="center"/>
          </w:tcPr>
          <w:p w14:paraId="123BF7D3">
            <w:pPr>
              <w:widowControl/>
              <w:kinsoku w:val="0"/>
              <w:autoSpaceDE w:val="0"/>
              <w:autoSpaceDN w:val="0"/>
              <w:adjustRightInd w:val="0"/>
              <w:snapToGrid w:val="0"/>
              <w:spacing w:after="0" w:line="300" w:lineRule="auto"/>
              <w:jc w:val="center"/>
              <w:textAlignment w:val="baseline"/>
              <w:rPr>
                <w:rFonts w:hint="eastAsia" w:ascii="宋体" w:hAnsi="宋体" w:cs="宋体" w:eastAsiaTheme="minorEastAsia"/>
                <w:snapToGrid w:val="0"/>
                <w:color w:val="000000"/>
                <w:kern w:val="0"/>
                <w:szCs w:val="21"/>
              </w:rPr>
            </w:pPr>
          </w:p>
        </w:tc>
      </w:tr>
      <w:tr w14:paraId="65404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6" w:hRule="atLeast"/>
          <w:jc w:val="center"/>
        </w:trPr>
        <w:tc>
          <w:tcPr>
            <w:tcW w:w="9549" w:type="dxa"/>
            <w:gridSpan w:val="4"/>
            <w:vAlign w:val="center"/>
          </w:tcPr>
          <w:p w14:paraId="6EE40FDB">
            <w:pPr>
              <w:widowControl/>
              <w:kinsoku w:val="0"/>
              <w:autoSpaceDE w:val="0"/>
              <w:autoSpaceDN w:val="0"/>
              <w:adjustRightInd w:val="0"/>
              <w:snapToGrid w:val="0"/>
              <w:spacing w:after="0" w:line="300" w:lineRule="auto"/>
              <w:textAlignment w:val="baseline"/>
              <w:rPr>
                <w:rFonts w:hint="eastAsia" w:ascii="宋体" w:hAnsi="宋体" w:cs="仿宋" w:eastAsiaTheme="minorEastAsia"/>
                <w:snapToGrid w:val="0"/>
                <w:color w:val="000000"/>
                <w:kern w:val="0"/>
                <w:szCs w:val="21"/>
              </w:rPr>
            </w:pPr>
            <w:r>
              <w:rPr>
                <w:rFonts w:hint="eastAsia" w:ascii="宋体" w:hAnsi="宋体" w:cs="仿宋" w:eastAsiaTheme="minorEastAsia"/>
                <w:snapToGrid w:val="0"/>
                <w:color w:val="000000"/>
                <w:kern w:val="0"/>
                <w:szCs w:val="21"/>
              </w:rPr>
              <w:t>初步评审得分</w:t>
            </w:r>
          </w:p>
        </w:tc>
        <w:tc>
          <w:tcPr>
            <w:tcW w:w="718" w:type="dxa"/>
            <w:vAlign w:val="center"/>
          </w:tcPr>
          <w:p w14:paraId="3E412BF6">
            <w:pPr>
              <w:widowControl/>
              <w:kinsoku w:val="0"/>
              <w:autoSpaceDE w:val="0"/>
              <w:autoSpaceDN w:val="0"/>
              <w:adjustRightInd w:val="0"/>
              <w:snapToGrid w:val="0"/>
              <w:spacing w:after="0" w:line="300" w:lineRule="auto"/>
              <w:jc w:val="center"/>
              <w:textAlignment w:val="baseline"/>
              <w:rPr>
                <w:rFonts w:hint="eastAsia" w:ascii="宋体" w:hAnsi="宋体" w:cs="宋体" w:eastAsiaTheme="minorEastAsia"/>
                <w:snapToGrid w:val="0"/>
                <w:color w:val="000000"/>
                <w:kern w:val="0"/>
                <w:szCs w:val="21"/>
              </w:rPr>
            </w:pPr>
          </w:p>
        </w:tc>
      </w:tr>
      <w:tr w14:paraId="18393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5" w:hRule="atLeast"/>
          <w:jc w:val="center"/>
        </w:trPr>
        <w:tc>
          <w:tcPr>
            <w:tcW w:w="10267" w:type="dxa"/>
            <w:gridSpan w:val="5"/>
            <w:vAlign w:val="center"/>
          </w:tcPr>
          <w:p w14:paraId="6E49972B">
            <w:pPr>
              <w:widowControl/>
              <w:kinsoku w:val="0"/>
              <w:autoSpaceDE w:val="0"/>
              <w:autoSpaceDN w:val="0"/>
              <w:adjustRightInd w:val="0"/>
              <w:snapToGrid w:val="0"/>
              <w:spacing w:after="0" w:line="300" w:lineRule="auto"/>
              <w:jc w:val="left"/>
              <w:textAlignment w:val="baseline"/>
              <w:rPr>
                <w:rFonts w:hint="eastAsia" w:ascii="宋体" w:hAnsi="宋体" w:cs="仿宋" w:eastAsiaTheme="minorEastAsia"/>
                <w:snapToGrid w:val="0"/>
                <w:color w:val="000000"/>
                <w:kern w:val="0"/>
                <w:szCs w:val="21"/>
              </w:rPr>
            </w:pPr>
            <w:r>
              <w:rPr>
                <w:rFonts w:hint="eastAsia" w:ascii="宋体" w:hAnsi="宋体" w:cs="仿宋" w:eastAsiaTheme="minorEastAsia"/>
                <w:snapToGrid w:val="0"/>
                <w:color w:val="000000"/>
                <w:kern w:val="0"/>
                <w:szCs w:val="21"/>
              </w:rPr>
              <w:t>专家签字（手签</w:t>
            </w:r>
            <w:r>
              <w:rPr>
                <w:rFonts w:hint="eastAsia" w:ascii="宋体" w:hAnsi="宋体" w:cs="Arial" w:eastAsiaTheme="minorEastAsia"/>
                <w:snapToGrid w:val="0"/>
                <w:color w:val="000000"/>
                <w:kern w:val="0"/>
                <w:szCs w:val="21"/>
              </w:rPr>
              <w:t>/</w:t>
            </w:r>
            <w:r>
              <w:rPr>
                <w:rFonts w:hint="eastAsia" w:ascii="宋体" w:hAnsi="宋体" w:cs="仿宋" w:eastAsiaTheme="minorEastAsia"/>
                <w:snapToGrid w:val="0"/>
                <w:color w:val="000000"/>
                <w:kern w:val="0"/>
                <w:szCs w:val="21"/>
              </w:rPr>
              <w:t>电子签名</w:t>
            </w:r>
            <w:r>
              <w:rPr>
                <w:rFonts w:hint="eastAsia" w:ascii="宋体" w:hAnsi="宋体" w:cs="仿宋" w:eastAsiaTheme="minorEastAsia"/>
                <w:snapToGrid w:val="0"/>
                <w:color w:val="000000"/>
                <w:spacing w:val="2"/>
                <w:kern w:val="0"/>
                <w:szCs w:val="21"/>
              </w:rPr>
              <w:t>）：</w:t>
            </w:r>
          </w:p>
        </w:tc>
      </w:tr>
      <w:tr w14:paraId="119C2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3" w:hRule="atLeast"/>
          <w:jc w:val="center"/>
        </w:trPr>
        <w:tc>
          <w:tcPr>
            <w:tcW w:w="10267" w:type="dxa"/>
            <w:gridSpan w:val="5"/>
            <w:vAlign w:val="center"/>
          </w:tcPr>
          <w:p w14:paraId="66316FD5">
            <w:pPr>
              <w:widowControl/>
              <w:kinsoku w:val="0"/>
              <w:autoSpaceDE w:val="0"/>
              <w:autoSpaceDN w:val="0"/>
              <w:adjustRightInd w:val="0"/>
              <w:snapToGrid w:val="0"/>
              <w:spacing w:after="0" w:line="300" w:lineRule="auto"/>
              <w:jc w:val="left"/>
              <w:textAlignment w:val="baseline"/>
              <w:rPr>
                <w:rFonts w:hint="eastAsia" w:ascii="宋体" w:hAnsi="宋体" w:cs="仿宋" w:eastAsiaTheme="minorEastAsia"/>
                <w:snapToGrid w:val="0"/>
                <w:color w:val="000000"/>
                <w:kern w:val="0"/>
                <w:szCs w:val="21"/>
              </w:rPr>
            </w:pPr>
            <w:r>
              <w:rPr>
                <w:rFonts w:hint="eastAsia" w:ascii="宋体" w:hAnsi="宋体" w:cs="仿宋" w:eastAsiaTheme="minorEastAsia"/>
                <w:snapToGrid w:val="0"/>
                <w:color w:val="000000"/>
                <w:kern w:val="0"/>
                <w:szCs w:val="21"/>
              </w:rPr>
              <w:t>注：1、上述各评分项内容在揭榜申报文件中无法明确判定，该项得0分。</w:t>
            </w:r>
            <w:r>
              <w:rPr>
                <w:rFonts w:ascii="宋体" w:hAnsi="宋体" w:cs="仿宋" w:eastAsiaTheme="minorEastAsia"/>
                <w:snapToGrid w:val="0"/>
                <w:color w:val="000000"/>
                <w:kern w:val="0"/>
                <w:szCs w:val="21"/>
              </w:rPr>
              <w:t xml:space="preserve"> </w:t>
            </w:r>
          </w:p>
        </w:tc>
      </w:tr>
    </w:tbl>
    <w:p w14:paraId="2FD2260E">
      <w:pPr>
        <w:autoSpaceDE w:val="0"/>
        <w:autoSpaceDN w:val="0"/>
        <w:snapToGrid w:val="0"/>
        <w:spacing w:after="0" w:line="360" w:lineRule="auto"/>
        <w:ind w:firstLine="480" w:firstLineChars="200"/>
        <w:jc w:val="left"/>
        <w:rPr>
          <w:rFonts w:hint="eastAsia" w:ascii="宋体" w:hAnsi="宋体" w:cs="黑体"/>
          <w:bCs/>
          <w:kern w:val="0"/>
          <w:sz w:val="24"/>
          <w:szCs w:val="24"/>
        </w:rPr>
      </w:pPr>
      <w:r>
        <w:rPr>
          <w:rFonts w:hint="eastAsia" w:ascii="宋体" w:hAnsi="宋体" w:cs="仿宋"/>
          <w:kern w:val="0"/>
          <w:sz w:val="24"/>
          <w:szCs w:val="24"/>
        </w:rPr>
        <w:t>通过符合性评审的揭榜人大于等于5家时，初评得分由高到低排序，确定前三名进入答辩环节；通过符合性评审的揭榜人少于5家的全部进入答辩环节。</w:t>
      </w:r>
    </w:p>
    <w:p w14:paraId="2C0AB90F">
      <w:pPr>
        <w:autoSpaceDE w:val="0"/>
        <w:autoSpaceDN w:val="0"/>
        <w:snapToGrid w:val="0"/>
        <w:spacing w:after="0" w:line="360" w:lineRule="auto"/>
        <w:jc w:val="left"/>
        <w:rPr>
          <w:rFonts w:hint="eastAsia" w:ascii="宋体" w:hAnsi="宋体" w:cs="黑体"/>
          <w:b/>
          <w:bCs/>
          <w:kern w:val="0"/>
          <w:sz w:val="24"/>
          <w:szCs w:val="24"/>
        </w:rPr>
      </w:pPr>
      <w:r>
        <w:rPr>
          <w:rFonts w:hint="eastAsia" w:ascii="宋体" w:hAnsi="宋体" w:cs="黑体"/>
          <w:b/>
          <w:bCs/>
          <w:kern w:val="0"/>
          <w:sz w:val="24"/>
          <w:szCs w:val="24"/>
        </w:rPr>
        <w:t>3.2 最终评审</w:t>
      </w:r>
    </w:p>
    <w:p w14:paraId="326A435A">
      <w:pPr>
        <w:numPr>
          <w:ilvl w:val="0"/>
          <w:numId w:val="6"/>
        </w:numPr>
        <w:autoSpaceDE w:val="0"/>
        <w:autoSpaceDN w:val="0"/>
        <w:snapToGrid w:val="0"/>
        <w:spacing w:after="0" w:line="360" w:lineRule="auto"/>
        <w:ind w:firstLine="480" w:firstLineChars="200"/>
        <w:jc w:val="left"/>
        <w:rPr>
          <w:rFonts w:hint="eastAsia" w:ascii="宋体" w:hAnsi="宋体" w:cs="仿宋"/>
          <w:kern w:val="0"/>
          <w:sz w:val="24"/>
          <w:szCs w:val="24"/>
        </w:rPr>
      </w:pPr>
      <w:r>
        <w:rPr>
          <w:rFonts w:hint="eastAsia" w:ascii="宋体" w:hAnsi="宋体" w:cs="仿宋"/>
          <w:kern w:val="0"/>
          <w:sz w:val="24"/>
          <w:szCs w:val="24"/>
        </w:rPr>
        <w:t>答辩顺序按揭榜现场揭榜人的签到顺序确定，答辩人不超过3人。</w:t>
      </w:r>
    </w:p>
    <w:p w14:paraId="31A69170">
      <w:pPr>
        <w:autoSpaceDE w:val="0"/>
        <w:autoSpaceDN w:val="0"/>
        <w:snapToGrid w:val="0"/>
        <w:spacing w:after="0" w:line="360" w:lineRule="auto"/>
        <w:ind w:firstLine="480" w:firstLineChars="200"/>
        <w:jc w:val="left"/>
        <w:rPr>
          <w:rFonts w:hint="eastAsia" w:ascii="宋体" w:hAnsi="宋体" w:cs="仿宋"/>
          <w:kern w:val="0"/>
          <w:sz w:val="24"/>
          <w:szCs w:val="24"/>
        </w:rPr>
      </w:pPr>
      <w:r>
        <w:rPr>
          <w:rFonts w:hint="eastAsia" w:ascii="宋体" w:hAnsi="宋体" w:cs="仿宋"/>
          <w:kern w:val="0"/>
          <w:sz w:val="24"/>
          <w:szCs w:val="24"/>
        </w:rPr>
        <w:t>（2）现场答辩分两个环节：</w:t>
      </w:r>
    </w:p>
    <w:p w14:paraId="5E2642F0">
      <w:pPr>
        <w:autoSpaceDE w:val="0"/>
        <w:autoSpaceDN w:val="0"/>
        <w:snapToGrid w:val="0"/>
        <w:spacing w:after="0" w:line="360" w:lineRule="auto"/>
        <w:ind w:firstLine="480" w:firstLineChars="200"/>
        <w:jc w:val="left"/>
        <w:rPr>
          <w:rFonts w:hint="eastAsia" w:ascii="宋体" w:hAnsi="宋体" w:cs="仿宋"/>
          <w:kern w:val="0"/>
          <w:sz w:val="24"/>
          <w:szCs w:val="24"/>
        </w:rPr>
      </w:pPr>
      <w:r>
        <w:rPr>
          <w:rFonts w:hint="eastAsia" w:ascii="宋体" w:hAnsi="宋体" w:cs="仿宋"/>
          <w:kern w:val="0"/>
          <w:sz w:val="24"/>
          <w:szCs w:val="24"/>
        </w:rPr>
        <w:t>揭榜人代表现场向评榜委员会演讲；</w:t>
      </w:r>
    </w:p>
    <w:p w14:paraId="7CE2D570">
      <w:pPr>
        <w:autoSpaceDE w:val="0"/>
        <w:autoSpaceDN w:val="0"/>
        <w:snapToGrid w:val="0"/>
        <w:spacing w:after="0" w:line="360" w:lineRule="auto"/>
        <w:ind w:firstLine="480" w:firstLineChars="200"/>
        <w:jc w:val="left"/>
        <w:rPr>
          <w:rFonts w:hint="eastAsia" w:ascii="宋体" w:hAnsi="宋体" w:cs="仿宋"/>
          <w:kern w:val="0"/>
          <w:sz w:val="24"/>
          <w:szCs w:val="24"/>
        </w:rPr>
      </w:pPr>
      <w:r>
        <w:rPr>
          <w:rFonts w:hint="eastAsia" w:ascii="宋体" w:hAnsi="宋体" w:cs="仿宋"/>
          <w:kern w:val="0"/>
          <w:sz w:val="24"/>
          <w:szCs w:val="24"/>
        </w:rPr>
        <w:t>评榜委员会对揭榜人代表现场质询、提问。</w:t>
      </w:r>
    </w:p>
    <w:p w14:paraId="25232B3E">
      <w:pPr>
        <w:numPr>
          <w:ilvl w:val="0"/>
          <w:numId w:val="6"/>
        </w:numPr>
        <w:autoSpaceDE w:val="0"/>
        <w:autoSpaceDN w:val="0"/>
        <w:snapToGrid w:val="0"/>
        <w:spacing w:after="0" w:line="360" w:lineRule="auto"/>
        <w:ind w:firstLine="480" w:firstLineChars="200"/>
        <w:jc w:val="left"/>
        <w:rPr>
          <w:rFonts w:hint="eastAsia" w:ascii="宋体" w:hAnsi="宋体" w:cs="仿宋"/>
          <w:kern w:val="0"/>
          <w:sz w:val="24"/>
          <w:szCs w:val="24"/>
        </w:rPr>
        <w:sectPr>
          <w:pgSz w:w="12240" w:h="15840"/>
          <w:pgMar w:top="1418" w:right="1418" w:bottom="1418" w:left="1418" w:header="720" w:footer="720" w:gutter="0"/>
          <w:cols w:space="720" w:num="1"/>
          <w:docGrid w:linePitch="285" w:charSpace="0"/>
        </w:sectPr>
      </w:pPr>
      <w:r>
        <w:rPr>
          <w:rFonts w:hint="eastAsia" w:ascii="宋体" w:hAnsi="宋体" w:cs="仿宋"/>
          <w:kern w:val="0"/>
          <w:sz w:val="24"/>
          <w:szCs w:val="24"/>
        </w:rPr>
        <w:t>揭榜人代表陈述时间不超过30分钟，答辩人须按照下述打分标准的内容进行答辩。</w:t>
      </w:r>
    </w:p>
    <w:p w14:paraId="513E9F3F">
      <w:pPr>
        <w:pStyle w:val="39"/>
      </w:pPr>
    </w:p>
    <w:tbl>
      <w:tblPr>
        <w:tblStyle w:val="118"/>
        <w:tblW w:w="102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2"/>
        <w:gridCol w:w="1168"/>
        <w:gridCol w:w="1701"/>
        <w:gridCol w:w="5779"/>
        <w:gridCol w:w="937"/>
      </w:tblGrid>
      <w:tr w14:paraId="69273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5" w:hRule="atLeast"/>
          <w:jc w:val="center"/>
        </w:trPr>
        <w:tc>
          <w:tcPr>
            <w:tcW w:w="10267" w:type="dxa"/>
            <w:gridSpan w:val="5"/>
            <w:vAlign w:val="center"/>
          </w:tcPr>
          <w:p w14:paraId="6A7016CA">
            <w:pPr>
              <w:widowControl/>
              <w:kinsoku w:val="0"/>
              <w:autoSpaceDE w:val="0"/>
              <w:autoSpaceDN w:val="0"/>
              <w:adjustRightInd w:val="0"/>
              <w:snapToGrid w:val="0"/>
              <w:spacing w:line="240" w:lineRule="auto"/>
              <w:textAlignment w:val="baseline"/>
              <w:rPr>
                <w:rFonts w:hint="eastAsia" w:ascii="宋体" w:hAnsi="宋体" w:cs="仿宋" w:eastAsiaTheme="minorEastAsia"/>
                <w:snapToGrid w:val="0"/>
                <w:color w:val="000000"/>
                <w:kern w:val="0"/>
                <w:szCs w:val="21"/>
              </w:rPr>
            </w:pPr>
            <w:r>
              <w:rPr>
                <w:rFonts w:hint="eastAsia" w:ascii="宋体" w:hAnsi="宋体" w:cs="仿宋" w:eastAsiaTheme="minorEastAsia"/>
                <w:snapToGrid w:val="0"/>
                <w:color w:val="000000"/>
                <w:kern w:val="0"/>
                <w:szCs w:val="21"/>
              </w:rPr>
              <w:t>项目名称：</w:t>
            </w:r>
          </w:p>
        </w:tc>
      </w:tr>
      <w:tr w14:paraId="0C76B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2" w:hRule="atLeast"/>
          <w:jc w:val="center"/>
        </w:trPr>
        <w:tc>
          <w:tcPr>
            <w:tcW w:w="10267" w:type="dxa"/>
            <w:gridSpan w:val="5"/>
            <w:vAlign w:val="center"/>
          </w:tcPr>
          <w:p w14:paraId="20FFB2AF">
            <w:pPr>
              <w:widowControl/>
              <w:kinsoku w:val="0"/>
              <w:autoSpaceDE w:val="0"/>
              <w:autoSpaceDN w:val="0"/>
              <w:adjustRightInd w:val="0"/>
              <w:snapToGrid w:val="0"/>
              <w:spacing w:line="240" w:lineRule="auto"/>
              <w:textAlignment w:val="baseline"/>
              <w:rPr>
                <w:rFonts w:hint="eastAsia" w:ascii="宋体" w:hAnsi="宋体" w:cs="仿宋" w:eastAsiaTheme="minorEastAsia"/>
                <w:snapToGrid w:val="0"/>
                <w:color w:val="000000"/>
                <w:kern w:val="0"/>
                <w:szCs w:val="21"/>
              </w:rPr>
            </w:pPr>
            <w:r>
              <w:rPr>
                <w:rFonts w:hint="eastAsia" w:ascii="宋体" w:hAnsi="宋体" w:cs="仿宋" w:eastAsiaTheme="minorEastAsia"/>
                <w:snapToGrid w:val="0"/>
                <w:color w:val="000000"/>
                <w:kern w:val="0"/>
                <w:szCs w:val="21"/>
              </w:rPr>
              <w:t>揭榜人：</w:t>
            </w:r>
          </w:p>
        </w:tc>
      </w:tr>
      <w:tr w14:paraId="4AE9F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83" w:hRule="atLeast"/>
          <w:jc w:val="center"/>
        </w:trPr>
        <w:tc>
          <w:tcPr>
            <w:tcW w:w="682" w:type="dxa"/>
            <w:vAlign w:val="center"/>
          </w:tcPr>
          <w:p w14:paraId="419B2533">
            <w:pPr>
              <w:widowControl/>
              <w:kinsoku w:val="0"/>
              <w:autoSpaceDE w:val="0"/>
              <w:autoSpaceDN w:val="0"/>
              <w:adjustRightInd w:val="0"/>
              <w:snapToGrid w:val="0"/>
              <w:spacing w:line="240" w:lineRule="auto"/>
              <w:jc w:val="center"/>
              <w:textAlignment w:val="baseline"/>
              <w:rPr>
                <w:rFonts w:hint="eastAsia" w:ascii="宋体" w:hAnsi="宋体" w:cs="仿宋" w:eastAsiaTheme="minorEastAsia"/>
                <w:snapToGrid w:val="0"/>
                <w:color w:val="000000"/>
                <w:kern w:val="0"/>
                <w:szCs w:val="21"/>
              </w:rPr>
            </w:pPr>
            <w:r>
              <w:rPr>
                <w:rFonts w:hint="eastAsia" w:ascii="宋体" w:hAnsi="宋体" w:cs="仿宋" w:eastAsiaTheme="minorEastAsia"/>
                <w:snapToGrid w:val="0"/>
                <w:color w:val="000000"/>
                <w:kern w:val="0"/>
                <w:szCs w:val="21"/>
              </w:rPr>
              <w:t>序号</w:t>
            </w:r>
          </w:p>
        </w:tc>
        <w:tc>
          <w:tcPr>
            <w:tcW w:w="1168" w:type="dxa"/>
            <w:vAlign w:val="center"/>
          </w:tcPr>
          <w:p w14:paraId="77EEE1E0">
            <w:pPr>
              <w:widowControl/>
              <w:kinsoku w:val="0"/>
              <w:autoSpaceDE w:val="0"/>
              <w:autoSpaceDN w:val="0"/>
              <w:adjustRightInd w:val="0"/>
              <w:snapToGrid w:val="0"/>
              <w:spacing w:line="240" w:lineRule="auto"/>
              <w:jc w:val="center"/>
              <w:textAlignment w:val="baseline"/>
              <w:rPr>
                <w:rFonts w:hint="eastAsia" w:ascii="宋体" w:hAnsi="宋体" w:cs="仿宋" w:eastAsiaTheme="minorEastAsia"/>
                <w:snapToGrid w:val="0"/>
                <w:color w:val="000000"/>
                <w:kern w:val="0"/>
                <w:szCs w:val="21"/>
              </w:rPr>
            </w:pPr>
            <w:r>
              <w:rPr>
                <w:rFonts w:hint="eastAsia" w:ascii="宋体" w:hAnsi="宋体" w:cs="仿宋" w:eastAsiaTheme="minorEastAsia"/>
                <w:snapToGrid w:val="0"/>
                <w:color w:val="000000"/>
                <w:kern w:val="0"/>
                <w:szCs w:val="21"/>
              </w:rPr>
              <w:t>一级指标</w:t>
            </w:r>
          </w:p>
        </w:tc>
        <w:tc>
          <w:tcPr>
            <w:tcW w:w="1701" w:type="dxa"/>
            <w:vAlign w:val="center"/>
          </w:tcPr>
          <w:p w14:paraId="225C521A">
            <w:pPr>
              <w:widowControl/>
              <w:kinsoku w:val="0"/>
              <w:autoSpaceDE w:val="0"/>
              <w:autoSpaceDN w:val="0"/>
              <w:adjustRightInd w:val="0"/>
              <w:snapToGrid w:val="0"/>
              <w:spacing w:line="240" w:lineRule="auto"/>
              <w:jc w:val="center"/>
              <w:textAlignment w:val="baseline"/>
              <w:rPr>
                <w:rFonts w:hint="eastAsia" w:ascii="宋体" w:hAnsi="宋体" w:cs="仿宋" w:eastAsiaTheme="minorEastAsia"/>
                <w:snapToGrid w:val="0"/>
                <w:color w:val="000000"/>
                <w:kern w:val="0"/>
                <w:szCs w:val="21"/>
              </w:rPr>
            </w:pPr>
            <w:r>
              <w:rPr>
                <w:rFonts w:hint="eastAsia" w:ascii="宋体" w:hAnsi="宋体" w:cs="仿宋" w:eastAsiaTheme="minorEastAsia"/>
                <w:snapToGrid w:val="0"/>
                <w:color w:val="000000"/>
                <w:kern w:val="0"/>
                <w:szCs w:val="21"/>
              </w:rPr>
              <w:t>二级指标</w:t>
            </w:r>
          </w:p>
        </w:tc>
        <w:tc>
          <w:tcPr>
            <w:tcW w:w="5779" w:type="dxa"/>
            <w:vAlign w:val="center"/>
          </w:tcPr>
          <w:p w14:paraId="4AC66F82">
            <w:pPr>
              <w:widowControl/>
              <w:kinsoku w:val="0"/>
              <w:autoSpaceDE w:val="0"/>
              <w:autoSpaceDN w:val="0"/>
              <w:adjustRightInd w:val="0"/>
              <w:snapToGrid w:val="0"/>
              <w:spacing w:line="240" w:lineRule="auto"/>
              <w:jc w:val="center"/>
              <w:textAlignment w:val="baseline"/>
              <w:rPr>
                <w:rFonts w:hint="eastAsia" w:ascii="宋体" w:hAnsi="宋体" w:cs="仿宋" w:eastAsiaTheme="minorEastAsia"/>
                <w:snapToGrid w:val="0"/>
                <w:color w:val="000000"/>
                <w:kern w:val="0"/>
                <w:szCs w:val="21"/>
              </w:rPr>
            </w:pPr>
            <w:r>
              <w:rPr>
                <w:rFonts w:hint="eastAsia" w:ascii="宋体" w:hAnsi="宋体" w:cs="仿宋" w:eastAsiaTheme="minorEastAsia"/>
                <w:snapToGrid w:val="0"/>
                <w:color w:val="000000"/>
                <w:kern w:val="0"/>
                <w:szCs w:val="21"/>
              </w:rPr>
              <w:t>评分标准划分</w:t>
            </w:r>
          </w:p>
        </w:tc>
        <w:tc>
          <w:tcPr>
            <w:tcW w:w="937" w:type="dxa"/>
            <w:vAlign w:val="center"/>
          </w:tcPr>
          <w:p w14:paraId="39B0B3AE">
            <w:pPr>
              <w:widowControl/>
              <w:kinsoku w:val="0"/>
              <w:autoSpaceDE w:val="0"/>
              <w:autoSpaceDN w:val="0"/>
              <w:adjustRightInd w:val="0"/>
              <w:snapToGrid w:val="0"/>
              <w:spacing w:line="240" w:lineRule="auto"/>
              <w:jc w:val="center"/>
              <w:textAlignment w:val="baseline"/>
              <w:rPr>
                <w:rFonts w:hint="eastAsia" w:ascii="宋体" w:hAnsi="宋体" w:cs="仿宋" w:eastAsiaTheme="minorEastAsia"/>
                <w:snapToGrid w:val="0"/>
                <w:color w:val="000000"/>
                <w:kern w:val="0"/>
                <w:szCs w:val="21"/>
              </w:rPr>
            </w:pPr>
            <w:r>
              <w:rPr>
                <w:rFonts w:hint="eastAsia" w:ascii="宋体" w:hAnsi="宋体" w:cs="仿宋" w:eastAsiaTheme="minorEastAsia"/>
                <w:snapToGrid w:val="0"/>
                <w:color w:val="000000"/>
                <w:kern w:val="0"/>
                <w:szCs w:val="21"/>
              </w:rPr>
              <w:t>得分</w:t>
            </w:r>
          </w:p>
        </w:tc>
      </w:tr>
      <w:tr w14:paraId="0C604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4" w:hRule="atLeast"/>
          <w:jc w:val="center"/>
        </w:trPr>
        <w:tc>
          <w:tcPr>
            <w:tcW w:w="682" w:type="dxa"/>
            <w:vMerge w:val="restart"/>
            <w:vAlign w:val="center"/>
          </w:tcPr>
          <w:p w14:paraId="0BEE2C47">
            <w:pPr>
              <w:widowControl/>
              <w:kinsoku w:val="0"/>
              <w:autoSpaceDE w:val="0"/>
              <w:autoSpaceDN w:val="0"/>
              <w:adjustRightInd w:val="0"/>
              <w:snapToGrid w:val="0"/>
              <w:spacing w:line="240" w:lineRule="auto"/>
              <w:jc w:val="center"/>
              <w:textAlignment w:val="baseline"/>
              <w:rPr>
                <w:rFonts w:hint="eastAsia" w:ascii="宋体" w:hAnsi="宋体" w:cs="仿宋" w:eastAsiaTheme="minorEastAsia"/>
                <w:snapToGrid w:val="0"/>
                <w:kern w:val="0"/>
                <w:szCs w:val="21"/>
              </w:rPr>
            </w:pPr>
            <w:r>
              <w:rPr>
                <w:rFonts w:hint="eastAsia" w:ascii="宋体" w:hAnsi="宋体" w:cs="仿宋" w:eastAsiaTheme="minorEastAsia"/>
                <w:snapToGrid w:val="0"/>
                <w:kern w:val="0"/>
                <w:szCs w:val="21"/>
              </w:rPr>
              <w:t>1</w:t>
            </w:r>
          </w:p>
        </w:tc>
        <w:tc>
          <w:tcPr>
            <w:tcW w:w="1168" w:type="dxa"/>
            <w:vMerge w:val="restart"/>
            <w:vAlign w:val="center"/>
          </w:tcPr>
          <w:p w14:paraId="4B255B5C">
            <w:pPr>
              <w:widowControl/>
              <w:kinsoku w:val="0"/>
              <w:autoSpaceDE w:val="0"/>
              <w:autoSpaceDN w:val="0"/>
              <w:adjustRightInd w:val="0"/>
              <w:snapToGrid w:val="0"/>
              <w:spacing w:line="240" w:lineRule="auto"/>
              <w:jc w:val="center"/>
              <w:textAlignment w:val="baseline"/>
              <w:rPr>
                <w:rFonts w:hint="eastAsia" w:ascii="宋体" w:hAnsi="宋体" w:cs="仿宋" w:eastAsiaTheme="minorEastAsia"/>
                <w:snapToGrid w:val="0"/>
                <w:kern w:val="0"/>
                <w:szCs w:val="21"/>
              </w:rPr>
            </w:pPr>
            <w:r>
              <w:rPr>
                <w:rFonts w:hint="eastAsia" w:ascii="宋体" w:hAnsi="宋体" w:cs="仿宋" w:eastAsiaTheme="minorEastAsia"/>
                <w:snapToGrid w:val="0"/>
                <w:kern w:val="0"/>
                <w:szCs w:val="21"/>
              </w:rPr>
              <w:t>最终评审</w:t>
            </w:r>
          </w:p>
        </w:tc>
        <w:tc>
          <w:tcPr>
            <w:tcW w:w="1701" w:type="dxa"/>
            <w:vAlign w:val="center"/>
          </w:tcPr>
          <w:p w14:paraId="732EC1C5">
            <w:pPr>
              <w:widowControl/>
              <w:kinsoku w:val="0"/>
              <w:autoSpaceDE w:val="0"/>
              <w:autoSpaceDN w:val="0"/>
              <w:adjustRightInd w:val="0"/>
              <w:snapToGrid w:val="0"/>
              <w:spacing w:line="240" w:lineRule="auto"/>
              <w:jc w:val="center"/>
              <w:textAlignment w:val="baseline"/>
              <w:rPr>
                <w:rFonts w:hint="eastAsia" w:ascii="宋体" w:hAnsi="宋体" w:cs="仿宋" w:eastAsiaTheme="minorEastAsia"/>
                <w:snapToGrid w:val="0"/>
                <w:kern w:val="0"/>
                <w:szCs w:val="21"/>
              </w:rPr>
            </w:pPr>
          </w:p>
          <w:p w14:paraId="63CC8B3D">
            <w:pPr>
              <w:widowControl/>
              <w:kinsoku w:val="0"/>
              <w:autoSpaceDE w:val="0"/>
              <w:autoSpaceDN w:val="0"/>
              <w:adjustRightInd w:val="0"/>
              <w:snapToGrid w:val="0"/>
              <w:spacing w:line="240" w:lineRule="auto"/>
              <w:jc w:val="center"/>
              <w:textAlignment w:val="baseline"/>
              <w:rPr>
                <w:rFonts w:hint="eastAsia" w:ascii="宋体" w:hAnsi="宋体" w:cs="仿宋" w:eastAsiaTheme="minorEastAsia"/>
                <w:snapToGrid w:val="0"/>
                <w:kern w:val="0"/>
                <w:szCs w:val="21"/>
              </w:rPr>
            </w:pPr>
            <w:r>
              <w:rPr>
                <w:rFonts w:hint="eastAsia" w:ascii="宋体" w:hAnsi="宋体" w:cs="仿宋" w:eastAsiaTheme="minorEastAsia"/>
                <w:snapToGrid w:val="0"/>
                <w:kern w:val="0"/>
                <w:szCs w:val="21"/>
              </w:rPr>
              <w:t>答辩情况（35分）</w:t>
            </w:r>
          </w:p>
          <w:p w14:paraId="390699EC">
            <w:pPr>
              <w:kinsoku w:val="0"/>
              <w:autoSpaceDE w:val="0"/>
              <w:autoSpaceDN w:val="0"/>
              <w:adjustRightInd w:val="0"/>
              <w:snapToGrid w:val="0"/>
              <w:spacing w:line="240" w:lineRule="auto"/>
              <w:jc w:val="center"/>
              <w:textAlignment w:val="baseline"/>
              <w:rPr>
                <w:rFonts w:hint="eastAsia" w:ascii="宋体" w:hAnsi="宋体" w:cs="仿宋" w:eastAsiaTheme="minorEastAsia"/>
                <w:snapToGrid w:val="0"/>
                <w:kern w:val="0"/>
                <w:szCs w:val="21"/>
              </w:rPr>
            </w:pPr>
          </w:p>
        </w:tc>
        <w:tc>
          <w:tcPr>
            <w:tcW w:w="5779" w:type="dxa"/>
            <w:vAlign w:val="center"/>
          </w:tcPr>
          <w:p w14:paraId="4D4BC8C0">
            <w:pPr>
              <w:widowControl/>
              <w:kinsoku w:val="0"/>
              <w:autoSpaceDE w:val="0"/>
              <w:autoSpaceDN w:val="0"/>
              <w:adjustRightInd w:val="0"/>
              <w:snapToGrid w:val="0"/>
              <w:spacing w:after="0" w:line="240" w:lineRule="auto"/>
              <w:textAlignment w:val="baseline"/>
              <w:rPr>
                <w:rFonts w:hint="eastAsia" w:ascii="宋体" w:hAnsi="宋体" w:cs="仿宋" w:eastAsiaTheme="minorEastAsia"/>
                <w:snapToGrid w:val="0"/>
                <w:kern w:val="0"/>
                <w:szCs w:val="21"/>
              </w:rPr>
            </w:pPr>
            <w:r>
              <w:rPr>
                <w:rFonts w:hint="eastAsia" w:ascii="宋体" w:hAnsi="宋体" w:cs="仿宋" w:eastAsiaTheme="minorEastAsia"/>
                <w:snapToGrid w:val="0"/>
                <w:kern w:val="0"/>
                <w:szCs w:val="21"/>
              </w:rPr>
              <w:t>1.条理清晰，重点突出，能够体现方案的创新性、市场价值，得28-35分。</w:t>
            </w:r>
          </w:p>
          <w:p w14:paraId="6F615BAB">
            <w:pPr>
              <w:widowControl/>
              <w:kinsoku w:val="0"/>
              <w:autoSpaceDE w:val="0"/>
              <w:autoSpaceDN w:val="0"/>
              <w:adjustRightInd w:val="0"/>
              <w:snapToGrid w:val="0"/>
              <w:spacing w:after="0" w:line="240" w:lineRule="auto"/>
              <w:textAlignment w:val="baseline"/>
              <w:rPr>
                <w:rFonts w:hint="eastAsia" w:ascii="宋体" w:hAnsi="宋体" w:cs="仿宋" w:eastAsiaTheme="minorEastAsia"/>
                <w:snapToGrid w:val="0"/>
                <w:kern w:val="0"/>
                <w:szCs w:val="21"/>
              </w:rPr>
            </w:pPr>
            <w:r>
              <w:rPr>
                <w:rFonts w:hint="eastAsia" w:ascii="宋体" w:hAnsi="宋体" w:cs="仿宋" w:eastAsiaTheme="minorEastAsia"/>
                <w:snapToGrid w:val="0"/>
                <w:kern w:val="0"/>
                <w:szCs w:val="21"/>
              </w:rPr>
              <w:t>2.条理清晰，重点明确，得21-28分。</w:t>
            </w:r>
          </w:p>
          <w:p w14:paraId="05069ADF">
            <w:pPr>
              <w:widowControl/>
              <w:kinsoku w:val="0"/>
              <w:autoSpaceDE w:val="0"/>
              <w:autoSpaceDN w:val="0"/>
              <w:adjustRightInd w:val="0"/>
              <w:snapToGrid w:val="0"/>
              <w:spacing w:after="0" w:line="240" w:lineRule="auto"/>
              <w:textAlignment w:val="baseline"/>
              <w:rPr>
                <w:rFonts w:hint="eastAsia" w:ascii="宋体" w:hAnsi="宋体" w:cs="仿宋" w:eastAsiaTheme="minorEastAsia"/>
                <w:snapToGrid w:val="0"/>
                <w:kern w:val="0"/>
                <w:szCs w:val="21"/>
              </w:rPr>
            </w:pPr>
            <w:r>
              <w:rPr>
                <w:rFonts w:hint="eastAsia" w:ascii="宋体" w:hAnsi="宋体" w:cs="仿宋" w:eastAsiaTheme="minorEastAsia"/>
                <w:snapToGrid w:val="0"/>
                <w:kern w:val="0"/>
                <w:szCs w:val="21"/>
              </w:rPr>
              <w:t>3.条理基本清晰，重点基本明确，得21分。</w:t>
            </w:r>
          </w:p>
        </w:tc>
        <w:tc>
          <w:tcPr>
            <w:tcW w:w="937" w:type="dxa"/>
            <w:vAlign w:val="center"/>
          </w:tcPr>
          <w:p w14:paraId="69701847">
            <w:pPr>
              <w:widowControl/>
              <w:kinsoku w:val="0"/>
              <w:autoSpaceDE w:val="0"/>
              <w:autoSpaceDN w:val="0"/>
              <w:adjustRightInd w:val="0"/>
              <w:snapToGrid w:val="0"/>
              <w:spacing w:line="240" w:lineRule="auto"/>
              <w:jc w:val="center"/>
              <w:textAlignment w:val="baseline"/>
              <w:rPr>
                <w:rFonts w:hint="eastAsia" w:ascii="宋体" w:hAnsi="宋体" w:cs="宋体" w:eastAsiaTheme="minorEastAsia"/>
                <w:snapToGrid w:val="0"/>
                <w:color w:val="000000"/>
                <w:kern w:val="0"/>
                <w:szCs w:val="21"/>
              </w:rPr>
            </w:pPr>
          </w:p>
        </w:tc>
      </w:tr>
      <w:tr w14:paraId="6B7BA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3" w:hRule="atLeast"/>
          <w:jc w:val="center"/>
        </w:trPr>
        <w:tc>
          <w:tcPr>
            <w:tcW w:w="682" w:type="dxa"/>
            <w:vMerge w:val="continue"/>
            <w:vAlign w:val="center"/>
          </w:tcPr>
          <w:p w14:paraId="65DBCCA5">
            <w:pPr>
              <w:widowControl/>
              <w:kinsoku w:val="0"/>
              <w:autoSpaceDE w:val="0"/>
              <w:autoSpaceDN w:val="0"/>
              <w:adjustRightInd w:val="0"/>
              <w:snapToGrid w:val="0"/>
              <w:spacing w:line="240" w:lineRule="auto"/>
              <w:jc w:val="center"/>
              <w:textAlignment w:val="baseline"/>
              <w:rPr>
                <w:rFonts w:hint="eastAsia" w:ascii="宋体" w:hAnsi="宋体" w:cs="仿宋" w:eastAsiaTheme="minorEastAsia"/>
                <w:snapToGrid w:val="0"/>
                <w:kern w:val="0"/>
                <w:szCs w:val="21"/>
              </w:rPr>
            </w:pPr>
          </w:p>
        </w:tc>
        <w:tc>
          <w:tcPr>
            <w:tcW w:w="1168" w:type="dxa"/>
            <w:vMerge w:val="continue"/>
            <w:vAlign w:val="center"/>
          </w:tcPr>
          <w:p w14:paraId="3C46CB21">
            <w:pPr>
              <w:widowControl/>
              <w:kinsoku w:val="0"/>
              <w:autoSpaceDE w:val="0"/>
              <w:autoSpaceDN w:val="0"/>
              <w:adjustRightInd w:val="0"/>
              <w:snapToGrid w:val="0"/>
              <w:spacing w:line="240" w:lineRule="auto"/>
              <w:jc w:val="center"/>
              <w:textAlignment w:val="baseline"/>
              <w:rPr>
                <w:rFonts w:hint="eastAsia" w:ascii="宋体" w:hAnsi="宋体" w:cs="仿宋" w:eastAsiaTheme="minorEastAsia"/>
                <w:snapToGrid w:val="0"/>
                <w:kern w:val="0"/>
                <w:szCs w:val="21"/>
              </w:rPr>
            </w:pPr>
          </w:p>
        </w:tc>
        <w:tc>
          <w:tcPr>
            <w:tcW w:w="1701" w:type="dxa"/>
            <w:vAlign w:val="center"/>
          </w:tcPr>
          <w:p w14:paraId="02EB8E21">
            <w:pPr>
              <w:kinsoku w:val="0"/>
              <w:autoSpaceDE w:val="0"/>
              <w:autoSpaceDN w:val="0"/>
              <w:adjustRightInd w:val="0"/>
              <w:snapToGrid w:val="0"/>
              <w:spacing w:line="240" w:lineRule="auto"/>
              <w:jc w:val="center"/>
              <w:textAlignment w:val="baseline"/>
              <w:rPr>
                <w:rFonts w:hint="eastAsia" w:ascii="宋体" w:hAnsi="宋体" w:cs="仿宋" w:eastAsiaTheme="minorEastAsia"/>
                <w:snapToGrid w:val="0"/>
                <w:kern w:val="0"/>
                <w:szCs w:val="21"/>
              </w:rPr>
            </w:pPr>
            <w:r>
              <w:rPr>
                <w:rFonts w:hint="eastAsia" w:ascii="宋体" w:hAnsi="宋体" w:cs="宋体" w:eastAsiaTheme="minorEastAsia"/>
                <w:bCs/>
                <w:szCs w:val="21"/>
              </w:rPr>
              <w:t>关键技术的解决路径</w:t>
            </w:r>
            <w:r>
              <w:rPr>
                <w:rFonts w:hint="eastAsia" w:ascii="宋体" w:hAnsi="宋体" w:cs="仿宋" w:eastAsiaTheme="minorEastAsia"/>
                <w:snapToGrid w:val="0"/>
                <w:kern w:val="0"/>
                <w:szCs w:val="21"/>
              </w:rPr>
              <w:t>（35分）</w:t>
            </w:r>
          </w:p>
        </w:tc>
        <w:tc>
          <w:tcPr>
            <w:tcW w:w="5779" w:type="dxa"/>
            <w:vAlign w:val="center"/>
          </w:tcPr>
          <w:p w14:paraId="21B83300">
            <w:pPr>
              <w:pStyle w:val="17"/>
              <w:spacing w:after="0" w:line="240" w:lineRule="exact"/>
              <w:rPr>
                <w:rFonts w:hint="eastAsia" w:ascii="宋体" w:hAnsi="宋体" w:cs="Arial" w:eastAsiaTheme="minorEastAsia"/>
                <w:szCs w:val="21"/>
              </w:rPr>
            </w:pPr>
            <w:r>
              <w:rPr>
                <w:rFonts w:hint="eastAsia" w:ascii="宋体" w:hAnsi="宋体" w:cs="Arial" w:eastAsiaTheme="minorEastAsia"/>
                <w:szCs w:val="21"/>
              </w:rPr>
              <w:t>1.解决路径清晰明确，详尽地描述了关键技术难点、挑战的解决策略，得28-35分。</w:t>
            </w:r>
          </w:p>
          <w:p w14:paraId="32894485">
            <w:pPr>
              <w:pStyle w:val="17"/>
              <w:spacing w:after="0" w:line="240" w:lineRule="exact"/>
              <w:rPr>
                <w:rFonts w:hint="eastAsia" w:ascii="宋体" w:hAnsi="宋体" w:cs="Arial" w:eastAsiaTheme="minorEastAsia"/>
                <w:szCs w:val="21"/>
              </w:rPr>
            </w:pPr>
            <w:r>
              <w:rPr>
                <w:rFonts w:hint="eastAsia" w:ascii="宋体" w:hAnsi="宋体" w:cs="Arial" w:eastAsiaTheme="minorEastAsia"/>
                <w:szCs w:val="21"/>
              </w:rPr>
              <w:t>2.解决路径较为清晰,能够大致描述关键技术难点的解决策略,得21-28分</w:t>
            </w:r>
          </w:p>
          <w:p w14:paraId="571671AA">
            <w:pPr>
              <w:pStyle w:val="17"/>
              <w:spacing w:after="0" w:line="240" w:lineRule="exact"/>
              <w:rPr>
                <w:rFonts w:hint="eastAsia" w:ascii="宋体" w:hAnsi="宋体" w:cs="Arial" w:eastAsiaTheme="minorEastAsia"/>
                <w:szCs w:val="21"/>
              </w:rPr>
            </w:pPr>
            <w:r>
              <w:rPr>
                <w:rFonts w:hint="eastAsia" w:ascii="宋体" w:hAnsi="宋体" w:cs="Arial" w:eastAsiaTheme="minorEastAsia"/>
                <w:szCs w:val="21"/>
              </w:rPr>
              <w:t>3.解决路径基本清晰，得21分;</w:t>
            </w:r>
          </w:p>
        </w:tc>
        <w:tc>
          <w:tcPr>
            <w:tcW w:w="937" w:type="dxa"/>
            <w:vAlign w:val="center"/>
          </w:tcPr>
          <w:p w14:paraId="13136E50">
            <w:pPr>
              <w:widowControl/>
              <w:kinsoku w:val="0"/>
              <w:autoSpaceDE w:val="0"/>
              <w:autoSpaceDN w:val="0"/>
              <w:adjustRightInd w:val="0"/>
              <w:snapToGrid w:val="0"/>
              <w:spacing w:line="240" w:lineRule="auto"/>
              <w:jc w:val="center"/>
              <w:textAlignment w:val="baseline"/>
              <w:rPr>
                <w:rFonts w:hint="eastAsia" w:ascii="宋体" w:hAnsi="宋体" w:cs="宋体" w:eastAsiaTheme="minorEastAsia"/>
                <w:snapToGrid w:val="0"/>
                <w:color w:val="000000"/>
                <w:kern w:val="0"/>
                <w:szCs w:val="21"/>
              </w:rPr>
            </w:pPr>
          </w:p>
        </w:tc>
      </w:tr>
      <w:tr w14:paraId="4CA36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90" w:hRule="atLeast"/>
          <w:jc w:val="center"/>
        </w:trPr>
        <w:tc>
          <w:tcPr>
            <w:tcW w:w="682" w:type="dxa"/>
            <w:vMerge w:val="continue"/>
            <w:vAlign w:val="center"/>
          </w:tcPr>
          <w:p w14:paraId="01D90C00">
            <w:pPr>
              <w:widowControl/>
              <w:kinsoku w:val="0"/>
              <w:autoSpaceDE w:val="0"/>
              <w:autoSpaceDN w:val="0"/>
              <w:adjustRightInd w:val="0"/>
              <w:snapToGrid w:val="0"/>
              <w:spacing w:line="240" w:lineRule="auto"/>
              <w:jc w:val="center"/>
              <w:textAlignment w:val="baseline"/>
              <w:rPr>
                <w:rFonts w:hint="eastAsia" w:ascii="宋体" w:hAnsi="宋体" w:cs="仿宋" w:eastAsiaTheme="minorEastAsia"/>
                <w:snapToGrid w:val="0"/>
                <w:kern w:val="0"/>
                <w:szCs w:val="21"/>
              </w:rPr>
            </w:pPr>
          </w:p>
        </w:tc>
        <w:tc>
          <w:tcPr>
            <w:tcW w:w="1168" w:type="dxa"/>
            <w:vMerge w:val="continue"/>
            <w:vAlign w:val="center"/>
          </w:tcPr>
          <w:p w14:paraId="7EADFBB1">
            <w:pPr>
              <w:widowControl/>
              <w:kinsoku w:val="0"/>
              <w:autoSpaceDE w:val="0"/>
              <w:autoSpaceDN w:val="0"/>
              <w:adjustRightInd w:val="0"/>
              <w:snapToGrid w:val="0"/>
              <w:spacing w:line="240" w:lineRule="auto"/>
              <w:jc w:val="center"/>
              <w:textAlignment w:val="baseline"/>
              <w:rPr>
                <w:rFonts w:hint="eastAsia" w:ascii="宋体" w:hAnsi="宋体" w:cs="仿宋" w:eastAsiaTheme="minorEastAsia"/>
                <w:snapToGrid w:val="0"/>
                <w:kern w:val="0"/>
                <w:szCs w:val="21"/>
              </w:rPr>
            </w:pPr>
          </w:p>
        </w:tc>
        <w:tc>
          <w:tcPr>
            <w:tcW w:w="1701" w:type="dxa"/>
            <w:vAlign w:val="center"/>
          </w:tcPr>
          <w:p w14:paraId="739DAF22">
            <w:pPr>
              <w:kinsoku w:val="0"/>
              <w:autoSpaceDE w:val="0"/>
              <w:autoSpaceDN w:val="0"/>
              <w:adjustRightInd w:val="0"/>
              <w:snapToGrid w:val="0"/>
              <w:spacing w:after="0" w:line="240" w:lineRule="exact"/>
              <w:jc w:val="center"/>
              <w:textAlignment w:val="baseline"/>
              <w:rPr>
                <w:rFonts w:hint="eastAsia" w:ascii="宋体" w:hAnsi="宋体" w:cs="仿宋" w:eastAsiaTheme="minorEastAsia"/>
                <w:snapToGrid w:val="0"/>
                <w:kern w:val="0"/>
                <w:szCs w:val="21"/>
              </w:rPr>
            </w:pPr>
            <w:r>
              <w:rPr>
                <w:rFonts w:hint="eastAsia" w:ascii="宋体" w:hAnsi="宋体" w:cs="宋体" w:eastAsiaTheme="minorEastAsia"/>
                <w:bCs/>
                <w:szCs w:val="21"/>
              </w:rPr>
              <w:t>实施方案及实施计划</w:t>
            </w:r>
            <w:r>
              <w:rPr>
                <w:rFonts w:hint="eastAsia" w:ascii="宋体" w:hAnsi="宋体" w:cs="仿宋" w:eastAsiaTheme="minorEastAsia"/>
                <w:snapToGrid w:val="0"/>
                <w:kern w:val="0"/>
                <w:szCs w:val="21"/>
              </w:rPr>
              <w:t>（30分）</w:t>
            </w:r>
          </w:p>
        </w:tc>
        <w:tc>
          <w:tcPr>
            <w:tcW w:w="5779" w:type="dxa"/>
            <w:vAlign w:val="center"/>
          </w:tcPr>
          <w:p w14:paraId="0354A99C">
            <w:pPr>
              <w:pStyle w:val="17"/>
              <w:spacing w:after="0" w:line="240" w:lineRule="exact"/>
              <w:rPr>
                <w:rFonts w:hint="eastAsia" w:ascii="宋体" w:hAnsi="宋体" w:cs="Arial" w:eastAsiaTheme="minorEastAsia"/>
                <w:szCs w:val="21"/>
              </w:rPr>
            </w:pPr>
            <w:r>
              <w:rPr>
                <w:rFonts w:hint="eastAsia" w:ascii="宋体" w:hAnsi="宋体" w:cs="Arial" w:eastAsiaTheme="minorEastAsia"/>
                <w:szCs w:val="21"/>
              </w:rPr>
              <w:t>1.实施方案及实施计划合理，时间节点明确，任务分配合理，资源保障充分，得24-30分</w:t>
            </w:r>
          </w:p>
          <w:p w14:paraId="61FB7BB2">
            <w:pPr>
              <w:pStyle w:val="17"/>
              <w:spacing w:after="0" w:line="240" w:lineRule="exact"/>
              <w:rPr>
                <w:rFonts w:hint="eastAsia" w:ascii="宋体" w:hAnsi="宋体" w:cs="Arial" w:eastAsiaTheme="minorEastAsia"/>
                <w:szCs w:val="21"/>
              </w:rPr>
            </w:pPr>
            <w:r>
              <w:rPr>
                <w:rFonts w:hint="eastAsia" w:ascii="宋体" w:hAnsi="宋体" w:cs="Arial" w:eastAsiaTheme="minorEastAsia"/>
                <w:szCs w:val="21"/>
              </w:rPr>
              <w:t>2.实施方案及实施计划比较合理，时间节点和任务分配比较明确，得18-24分；</w:t>
            </w:r>
          </w:p>
          <w:p w14:paraId="07C53416">
            <w:pPr>
              <w:pStyle w:val="17"/>
              <w:spacing w:after="0" w:line="240" w:lineRule="exact"/>
              <w:rPr>
                <w:rFonts w:hint="eastAsia" w:ascii="宋体" w:hAnsi="宋体" w:cs="Arial" w:eastAsiaTheme="minorEastAsia"/>
                <w:szCs w:val="21"/>
              </w:rPr>
            </w:pPr>
            <w:r>
              <w:rPr>
                <w:rFonts w:hint="eastAsia" w:ascii="宋体" w:hAnsi="宋体" w:cs="Arial" w:eastAsiaTheme="minorEastAsia"/>
                <w:szCs w:val="21"/>
              </w:rPr>
              <w:t>3.实施方案及实施计划基本合理,时间节点和任务分配基本明确,得18分;</w:t>
            </w:r>
          </w:p>
        </w:tc>
        <w:tc>
          <w:tcPr>
            <w:tcW w:w="937" w:type="dxa"/>
            <w:vAlign w:val="center"/>
          </w:tcPr>
          <w:p w14:paraId="336BE0FF">
            <w:pPr>
              <w:widowControl/>
              <w:kinsoku w:val="0"/>
              <w:autoSpaceDE w:val="0"/>
              <w:autoSpaceDN w:val="0"/>
              <w:adjustRightInd w:val="0"/>
              <w:snapToGrid w:val="0"/>
              <w:spacing w:line="240" w:lineRule="auto"/>
              <w:jc w:val="center"/>
              <w:textAlignment w:val="baseline"/>
              <w:rPr>
                <w:rFonts w:hint="eastAsia" w:ascii="宋体" w:hAnsi="宋体" w:cs="宋体" w:eastAsiaTheme="minorEastAsia"/>
                <w:snapToGrid w:val="0"/>
                <w:color w:val="000000"/>
                <w:kern w:val="0"/>
                <w:szCs w:val="21"/>
              </w:rPr>
            </w:pPr>
          </w:p>
        </w:tc>
      </w:tr>
      <w:tr w14:paraId="14328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2" w:hRule="atLeast"/>
          <w:jc w:val="center"/>
        </w:trPr>
        <w:tc>
          <w:tcPr>
            <w:tcW w:w="9330" w:type="dxa"/>
            <w:gridSpan w:val="4"/>
            <w:vAlign w:val="center"/>
          </w:tcPr>
          <w:p w14:paraId="33EE17B4">
            <w:pPr>
              <w:widowControl/>
              <w:kinsoku w:val="0"/>
              <w:autoSpaceDE w:val="0"/>
              <w:autoSpaceDN w:val="0"/>
              <w:adjustRightInd w:val="0"/>
              <w:snapToGrid w:val="0"/>
              <w:spacing w:line="240" w:lineRule="auto"/>
              <w:textAlignment w:val="baseline"/>
              <w:rPr>
                <w:rFonts w:hint="eastAsia" w:ascii="宋体" w:hAnsi="宋体" w:cs="仿宋" w:eastAsiaTheme="minorEastAsia"/>
                <w:snapToGrid w:val="0"/>
                <w:color w:val="000000"/>
                <w:kern w:val="0"/>
                <w:szCs w:val="21"/>
              </w:rPr>
            </w:pPr>
            <w:r>
              <w:rPr>
                <w:rFonts w:hint="eastAsia" w:ascii="宋体" w:hAnsi="宋体" w:cs="仿宋" w:eastAsiaTheme="minorEastAsia"/>
                <w:snapToGrid w:val="0"/>
                <w:color w:val="000000"/>
                <w:kern w:val="0"/>
                <w:szCs w:val="21"/>
              </w:rPr>
              <w:t>最终评审得分</w:t>
            </w:r>
          </w:p>
        </w:tc>
        <w:tc>
          <w:tcPr>
            <w:tcW w:w="937" w:type="dxa"/>
            <w:vAlign w:val="center"/>
          </w:tcPr>
          <w:p w14:paraId="50101640">
            <w:pPr>
              <w:widowControl/>
              <w:kinsoku w:val="0"/>
              <w:autoSpaceDE w:val="0"/>
              <w:autoSpaceDN w:val="0"/>
              <w:adjustRightInd w:val="0"/>
              <w:snapToGrid w:val="0"/>
              <w:spacing w:line="240" w:lineRule="auto"/>
              <w:jc w:val="center"/>
              <w:textAlignment w:val="baseline"/>
              <w:rPr>
                <w:rFonts w:hint="eastAsia" w:ascii="宋体" w:hAnsi="宋体" w:cs="宋体" w:eastAsiaTheme="minorEastAsia"/>
                <w:snapToGrid w:val="0"/>
                <w:color w:val="000000"/>
                <w:kern w:val="0"/>
                <w:szCs w:val="21"/>
              </w:rPr>
            </w:pPr>
          </w:p>
        </w:tc>
      </w:tr>
      <w:tr w14:paraId="49D8F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3" w:hRule="atLeast"/>
          <w:jc w:val="center"/>
        </w:trPr>
        <w:tc>
          <w:tcPr>
            <w:tcW w:w="10267" w:type="dxa"/>
            <w:gridSpan w:val="5"/>
            <w:vAlign w:val="center"/>
          </w:tcPr>
          <w:p w14:paraId="71AB0B2F">
            <w:pPr>
              <w:widowControl/>
              <w:kinsoku w:val="0"/>
              <w:autoSpaceDE w:val="0"/>
              <w:autoSpaceDN w:val="0"/>
              <w:adjustRightInd w:val="0"/>
              <w:snapToGrid w:val="0"/>
              <w:spacing w:line="240" w:lineRule="auto"/>
              <w:textAlignment w:val="baseline"/>
              <w:rPr>
                <w:rFonts w:hint="eastAsia" w:ascii="宋体" w:hAnsi="宋体" w:cs="仿宋" w:eastAsiaTheme="minorEastAsia"/>
                <w:snapToGrid w:val="0"/>
                <w:color w:val="000000"/>
                <w:kern w:val="0"/>
                <w:szCs w:val="21"/>
              </w:rPr>
            </w:pPr>
            <w:r>
              <w:rPr>
                <w:rFonts w:hint="eastAsia" w:ascii="宋体" w:hAnsi="宋体" w:cs="仿宋" w:eastAsiaTheme="minorEastAsia"/>
                <w:snapToGrid w:val="0"/>
                <w:color w:val="000000"/>
                <w:kern w:val="0"/>
                <w:szCs w:val="21"/>
              </w:rPr>
              <w:t>专家签字（手签</w:t>
            </w:r>
            <w:r>
              <w:rPr>
                <w:rFonts w:hint="eastAsia" w:ascii="宋体" w:hAnsi="宋体" w:cs="Arial" w:eastAsiaTheme="minorEastAsia"/>
                <w:snapToGrid w:val="0"/>
                <w:color w:val="000000"/>
                <w:kern w:val="0"/>
                <w:szCs w:val="21"/>
              </w:rPr>
              <w:t>/</w:t>
            </w:r>
            <w:r>
              <w:rPr>
                <w:rFonts w:hint="eastAsia" w:ascii="宋体" w:hAnsi="宋体" w:cs="仿宋" w:eastAsiaTheme="minorEastAsia"/>
                <w:snapToGrid w:val="0"/>
                <w:color w:val="000000"/>
                <w:kern w:val="0"/>
                <w:szCs w:val="21"/>
              </w:rPr>
              <w:t>电子签名</w:t>
            </w:r>
            <w:r>
              <w:rPr>
                <w:rFonts w:hint="eastAsia" w:ascii="宋体" w:hAnsi="宋体" w:cs="仿宋" w:eastAsiaTheme="minorEastAsia"/>
                <w:snapToGrid w:val="0"/>
                <w:color w:val="000000"/>
                <w:spacing w:val="2"/>
                <w:kern w:val="0"/>
                <w:szCs w:val="21"/>
              </w:rPr>
              <w:t>）：</w:t>
            </w:r>
          </w:p>
        </w:tc>
      </w:tr>
    </w:tbl>
    <w:p w14:paraId="23F693CA">
      <w:pPr>
        <w:autoSpaceDE w:val="0"/>
        <w:autoSpaceDN w:val="0"/>
        <w:snapToGrid w:val="0"/>
        <w:spacing w:after="0" w:line="360" w:lineRule="auto"/>
        <w:ind w:firstLine="482" w:firstLineChars="200"/>
        <w:jc w:val="left"/>
        <w:rPr>
          <w:rFonts w:hint="eastAsia" w:ascii="宋体" w:hAnsi="宋体" w:cs="黑体"/>
          <w:b/>
          <w:bCs/>
          <w:kern w:val="0"/>
          <w:sz w:val="24"/>
          <w:szCs w:val="24"/>
        </w:rPr>
      </w:pPr>
      <w:r>
        <w:rPr>
          <w:rFonts w:hint="eastAsia" w:ascii="宋体" w:hAnsi="宋体" w:cs="黑体"/>
          <w:b/>
          <w:bCs/>
          <w:kern w:val="0"/>
          <w:sz w:val="24"/>
          <w:szCs w:val="24"/>
        </w:rPr>
        <w:t>3.3 评榜价评审</w:t>
      </w:r>
    </w:p>
    <w:p w14:paraId="45907391">
      <w:pPr>
        <w:autoSpaceDE w:val="0"/>
        <w:autoSpaceDN w:val="0"/>
        <w:snapToGrid w:val="0"/>
        <w:spacing w:after="0" w:line="360" w:lineRule="auto"/>
        <w:ind w:firstLine="480" w:firstLineChars="200"/>
        <w:jc w:val="left"/>
        <w:rPr>
          <w:rFonts w:hint="eastAsia" w:ascii="宋体" w:hAnsi="宋体" w:cs="仿宋"/>
          <w:kern w:val="0"/>
          <w:sz w:val="24"/>
          <w:szCs w:val="24"/>
        </w:rPr>
      </w:pPr>
      <w:r>
        <w:rPr>
          <w:rFonts w:hint="eastAsia" w:ascii="宋体" w:hAnsi="宋体" w:cs="仿宋"/>
          <w:kern w:val="0"/>
          <w:sz w:val="24"/>
          <w:szCs w:val="24"/>
        </w:rPr>
        <w:t>1. 评榜价的确定：评榜价＝申报书文字报价</w:t>
      </w:r>
    </w:p>
    <w:p w14:paraId="51AE4A95">
      <w:pPr>
        <w:autoSpaceDE w:val="0"/>
        <w:autoSpaceDN w:val="0"/>
        <w:snapToGrid w:val="0"/>
        <w:spacing w:after="0" w:line="360" w:lineRule="auto"/>
        <w:ind w:firstLine="480" w:firstLineChars="200"/>
        <w:jc w:val="left"/>
        <w:rPr>
          <w:rFonts w:hint="eastAsia" w:ascii="宋体" w:hAnsi="宋体" w:cs="仿宋"/>
          <w:kern w:val="0"/>
          <w:sz w:val="24"/>
          <w:szCs w:val="24"/>
        </w:rPr>
      </w:pPr>
      <w:r>
        <w:rPr>
          <w:rFonts w:hint="eastAsia" w:ascii="宋体" w:hAnsi="宋体" w:cs="仿宋"/>
          <w:kern w:val="0"/>
          <w:sz w:val="24"/>
          <w:szCs w:val="24"/>
        </w:rPr>
        <w:t>2. 评榜价平均值的计算：所有揭榜人的评榜价的算术平均值即为评榜价平均值。</w:t>
      </w:r>
    </w:p>
    <w:p w14:paraId="267005DB">
      <w:pPr>
        <w:autoSpaceDE w:val="0"/>
        <w:autoSpaceDN w:val="0"/>
        <w:snapToGrid w:val="0"/>
        <w:spacing w:after="0" w:line="360" w:lineRule="auto"/>
        <w:ind w:firstLine="480" w:firstLineChars="200"/>
        <w:jc w:val="left"/>
        <w:rPr>
          <w:rFonts w:hint="eastAsia" w:ascii="宋体" w:hAnsi="宋体" w:cs="仿宋"/>
          <w:kern w:val="0"/>
          <w:sz w:val="24"/>
          <w:szCs w:val="24"/>
        </w:rPr>
      </w:pPr>
      <w:r>
        <w:rPr>
          <w:rFonts w:hint="eastAsia" w:ascii="宋体" w:hAnsi="宋体" w:cs="仿宋"/>
          <w:kern w:val="0"/>
          <w:sz w:val="24"/>
          <w:szCs w:val="24"/>
        </w:rPr>
        <w:t>3. 评榜基准价P=评榜价平均值*评榜基准价系数K。</w:t>
      </w:r>
    </w:p>
    <w:p w14:paraId="329D603A">
      <w:pPr>
        <w:autoSpaceDE w:val="0"/>
        <w:autoSpaceDN w:val="0"/>
        <w:snapToGrid w:val="0"/>
        <w:spacing w:after="0" w:line="360" w:lineRule="auto"/>
        <w:ind w:firstLine="480" w:firstLineChars="200"/>
        <w:jc w:val="left"/>
        <w:rPr>
          <w:rFonts w:hint="eastAsia" w:ascii="宋体" w:hAnsi="宋体" w:cs="仿宋"/>
          <w:kern w:val="0"/>
          <w:sz w:val="24"/>
          <w:szCs w:val="24"/>
        </w:rPr>
      </w:pPr>
      <w:r>
        <w:rPr>
          <w:rFonts w:hint="eastAsia" w:ascii="宋体" w:hAnsi="宋体" w:cs="仿宋"/>
          <w:kern w:val="0"/>
          <w:sz w:val="24"/>
          <w:szCs w:val="24"/>
        </w:rPr>
        <w:t>K为揭榜现场随机确定的随机调节系数，取值范围为0.975、0.980、0.985、0.990、0.995。</w:t>
      </w:r>
    </w:p>
    <w:p w14:paraId="5A81575A">
      <w:pPr>
        <w:autoSpaceDE w:val="0"/>
        <w:autoSpaceDN w:val="0"/>
        <w:snapToGrid w:val="0"/>
        <w:spacing w:after="0" w:line="360" w:lineRule="auto"/>
        <w:ind w:firstLine="480" w:firstLineChars="200"/>
        <w:jc w:val="left"/>
        <w:rPr>
          <w:rFonts w:hint="eastAsia" w:ascii="宋体" w:hAnsi="宋体" w:cs="仿宋"/>
          <w:kern w:val="0"/>
          <w:sz w:val="24"/>
          <w:szCs w:val="24"/>
        </w:rPr>
      </w:pPr>
      <w:r>
        <w:rPr>
          <w:rFonts w:hint="eastAsia" w:ascii="宋体" w:hAnsi="宋体" w:cs="仿宋"/>
          <w:kern w:val="0"/>
          <w:sz w:val="24"/>
          <w:szCs w:val="24"/>
        </w:rPr>
        <w:t>4. 评榜价的偏差率计算公式：偏差率=100%*（评榜价－评榜基准价）/评榜基准价</w:t>
      </w:r>
    </w:p>
    <w:p w14:paraId="2F010012">
      <w:pPr>
        <w:autoSpaceDE w:val="0"/>
        <w:autoSpaceDN w:val="0"/>
        <w:snapToGrid w:val="0"/>
        <w:spacing w:after="0" w:line="360" w:lineRule="auto"/>
        <w:ind w:firstLine="480" w:firstLineChars="200"/>
        <w:jc w:val="left"/>
        <w:rPr>
          <w:rFonts w:hint="eastAsia" w:ascii="宋体" w:hAnsi="宋体" w:cs="仿宋"/>
          <w:kern w:val="0"/>
          <w:sz w:val="24"/>
          <w:szCs w:val="24"/>
        </w:rPr>
      </w:pPr>
      <w:r>
        <w:rPr>
          <w:rFonts w:hint="eastAsia" w:ascii="宋体" w:hAnsi="宋体" w:cs="仿宋"/>
          <w:kern w:val="0"/>
          <w:sz w:val="24"/>
          <w:szCs w:val="24"/>
        </w:rPr>
        <w:t>5. 评榜价得分计算公式</w:t>
      </w:r>
    </w:p>
    <w:p w14:paraId="546C8D5A">
      <w:pPr>
        <w:autoSpaceDE w:val="0"/>
        <w:autoSpaceDN w:val="0"/>
        <w:snapToGrid w:val="0"/>
        <w:spacing w:after="0" w:line="360" w:lineRule="auto"/>
        <w:ind w:firstLine="480" w:firstLineChars="200"/>
        <w:jc w:val="left"/>
        <w:rPr>
          <w:rFonts w:hint="eastAsia" w:ascii="宋体" w:hAnsi="宋体" w:cs="仿宋"/>
          <w:kern w:val="0"/>
          <w:sz w:val="24"/>
          <w:szCs w:val="24"/>
        </w:rPr>
      </w:pPr>
      <w:r>
        <w:rPr>
          <w:rFonts w:hint="eastAsia" w:ascii="宋体" w:hAnsi="宋体" w:cs="仿宋"/>
          <w:kern w:val="0"/>
          <w:sz w:val="24"/>
          <w:szCs w:val="24"/>
        </w:rPr>
        <w:t>（1）如果揭榜人的评榜价＞评榜基准价，则评榜价评审得分＝100－偏差率*100*E1；</w:t>
      </w:r>
    </w:p>
    <w:p w14:paraId="6377953A">
      <w:pPr>
        <w:autoSpaceDE w:val="0"/>
        <w:autoSpaceDN w:val="0"/>
        <w:snapToGrid w:val="0"/>
        <w:spacing w:after="0" w:line="360" w:lineRule="auto"/>
        <w:ind w:firstLine="480" w:firstLineChars="200"/>
        <w:jc w:val="left"/>
        <w:rPr>
          <w:rFonts w:hint="eastAsia" w:ascii="宋体" w:hAnsi="宋体" w:cs="仿宋"/>
          <w:kern w:val="0"/>
          <w:sz w:val="24"/>
          <w:szCs w:val="24"/>
        </w:rPr>
      </w:pPr>
      <w:r>
        <w:rPr>
          <w:rFonts w:hint="eastAsia" w:ascii="宋体" w:hAnsi="宋体" w:cs="仿宋"/>
          <w:kern w:val="0"/>
          <w:sz w:val="24"/>
          <w:szCs w:val="24"/>
        </w:rPr>
        <w:t>（2）如果揭榜人的评榜价≤评榜基准价，则评榜价评审得分＝100＋偏差率*100*E2；</w:t>
      </w:r>
    </w:p>
    <w:p w14:paraId="7DA4C29C">
      <w:pPr>
        <w:autoSpaceDE w:val="0"/>
        <w:autoSpaceDN w:val="0"/>
        <w:snapToGrid w:val="0"/>
        <w:spacing w:after="0" w:line="360" w:lineRule="auto"/>
        <w:ind w:firstLine="480" w:firstLineChars="200"/>
        <w:jc w:val="left"/>
        <w:rPr>
          <w:rFonts w:hint="eastAsia" w:ascii="宋体" w:hAnsi="宋体" w:cs="仿宋"/>
          <w:kern w:val="0"/>
          <w:sz w:val="24"/>
          <w:szCs w:val="24"/>
        </w:rPr>
      </w:pPr>
      <w:r>
        <w:rPr>
          <w:rFonts w:hint="eastAsia" w:ascii="宋体" w:hAnsi="宋体" w:cs="仿宋"/>
          <w:kern w:val="0"/>
          <w:sz w:val="24"/>
          <w:szCs w:val="24"/>
        </w:rPr>
        <w:t>其中，E1是评榜价每高于评榜基准价一个百分点的扣分值，E1＝0.2；E2是评榜价每低于评榜基准价一个百分点的扣分值，E2＝0.1。</w:t>
      </w:r>
    </w:p>
    <w:p w14:paraId="34CAD422">
      <w:pPr>
        <w:autoSpaceDE w:val="0"/>
        <w:autoSpaceDN w:val="0"/>
        <w:snapToGrid w:val="0"/>
        <w:spacing w:after="0" w:line="360" w:lineRule="auto"/>
        <w:ind w:firstLine="480" w:firstLineChars="200"/>
        <w:jc w:val="left"/>
        <w:rPr>
          <w:rFonts w:hint="eastAsia" w:ascii="宋体" w:hAnsi="宋体" w:cs="仿宋"/>
          <w:kern w:val="0"/>
          <w:sz w:val="24"/>
          <w:szCs w:val="24"/>
        </w:rPr>
      </w:pPr>
      <w:r>
        <w:rPr>
          <w:rFonts w:hint="eastAsia" w:ascii="宋体" w:hAnsi="宋体" w:cs="仿宋"/>
          <w:kern w:val="0"/>
          <w:sz w:val="24"/>
          <w:szCs w:val="24"/>
        </w:rPr>
        <w:t>评榜价得分最低为0分，评榜价得分保留两位小数，第三位四舍五入。</w:t>
      </w:r>
    </w:p>
    <w:p w14:paraId="6438E0C2">
      <w:pPr>
        <w:autoSpaceDE w:val="0"/>
        <w:autoSpaceDN w:val="0"/>
        <w:snapToGrid w:val="0"/>
        <w:spacing w:after="0" w:line="360" w:lineRule="auto"/>
        <w:ind w:firstLine="482" w:firstLineChars="200"/>
        <w:jc w:val="left"/>
        <w:rPr>
          <w:rFonts w:hint="eastAsia" w:ascii="宋体" w:hAnsi="宋体" w:cs="黑体"/>
          <w:b/>
          <w:bCs/>
          <w:kern w:val="0"/>
          <w:sz w:val="24"/>
          <w:szCs w:val="24"/>
        </w:rPr>
      </w:pPr>
      <w:r>
        <w:rPr>
          <w:rFonts w:hint="eastAsia" w:ascii="宋体" w:hAnsi="宋体" w:cs="黑体"/>
          <w:b/>
          <w:bCs/>
          <w:kern w:val="0"/>
          <w:sz w:val="24"/>
          <w:szCs w:val="24"/>
        </w:rPr>
        <w:t>3.4 揭榜申报文件的澄清和说明</w:t>
      </w:r>
    </w:p>
    <w:p w14:paraId="75136C75">
      <w:pPr>
        <w:autoSpaceDE w:val="0"/>
        <w:autoSpaceDN w:val="0"/>
        <w:snapToGrid w:val="0"/>
        <w:spacing w:after="0" w:line="360" w:lineRule="auto"/>
        <w:ind w:firstLine="480" w:firstLineChars="200"/>
        <w:jc w:val="left"/>
        <w:rPr>
          <w:rFonts w:hint="eastAsia" w:ascii="宋体" w:hAnsi="宋体" w:cs="仿宋"/>
          <w:kern w:val="0"/>
          <w:sz w:val="24"/>
          <w:szCs w:val="24"/>
        </w:rPr>
      </w:pPr>
      <w:r>
        <w:rPr>
          <w:rFonts w:hint="eastAsia" w:ascii="宋体" w:hAnsi="宋体" w:cs="仿宋"/>
          <w:kern w:val="0"/>
          <w:sz w:val="24"/>
          <w:szCs w:val="24"/>
        </w:rPr>
        <w:t>揭榜申报文件中有含义不明确的内容、明显文字或者计算错误，评榜委员会认为需要揭榜人作出必要澄清、说明的，应当书面通知该揭榜人。揭榜人的澄清、说明应当采用书面形式,并不得超出揭榜申报文件的范围或者改变揭榜申报文件的实质性内容。</w:t>
      </w:r>
    </w:p>
    <w:p w14:paraId="0534B99F">
      <w:pPr>
        <w:autoSpaceDE w:val="0"/>
        <w:autoSpaceDN w:val="0"/>
        <w:snapToGrid w:val="0"/>
        <w:spacing w:after="0" w:line="360" w:lineRule="auto"/>
        <w:ind w:firstLine="480" w:firstLineChars="200"/>
        <w:jc w:val="left"/>
        <w:rPr>
          <w:rFonts w:hint="eastAsia" w:ascii="宋体" w:hAnsi="宋体" w:cs="仿宋"/>
          <w:kern w:val="0"/>
          <w:sz w:val="24"/>
          <w:szCs w:val="24"/>
        </w:rPr>
      </w:pPr>
      <w:r>
        <w:rPr>
          <w:rFonts w:hint="eastAsia" w:ascii="宋体" w:hAnsi="宋体" w:cs="仿宋"/>
          <w:kern w:val="0"/>
          <w:sz w:val="24"/>
          <w:szCs w:val="24"/>
        </w:rPr>
        <w:t>评榜委员会不得暗示或者诱导揭榜人作出澄清、说明，不得接受揭榜人主动提出的澄清、说明。</w:t>
      </w:r>
    </w:p>
    <w:p w14:paraId="52C1B8A4">
      <w:pPr>
        <w:autoSpaceDE w:val="0"/>
        <w:autoSpaceDN w:val="0"/>
        <w:snapToGrid w:val="0"/>
        <w:spacing w:after="0" w:line="360" w:lineRule="auto"/>
        <w:ind w:firstLine="482" w:firstLineChars="200"/>
        <w:jc w:val="left"/>
        <w:rPr>
          <w:rFonts w:hint="eastAsia" w:ascii="宋体" w:hAnsi="宋体" w:cs="黑体"/>
          <w:b/>
          <w:bCs/>
          <w:kern w:val="0"/>
          <w:sz w:val="24"/>
          <w:szCs w:val="24"/>
        </w:rPr>
      </w:pPr>
      <w:r>
        <w:rPr>
          <w:rFonts w:hint="eastAsia" w:ascii="宋体" w:hAnsi="宋体" w:cs="黑体"/>
          <w:b/>
          <w:bCs/>
          <w:kern w:val="0"/>
          <w:sz w:val="24"/>
          <w:szCs w:val="24"/>
        </w:rPr>
        <w:t>3.5 汇总评分结果</w:t>
      </w:r>
    </w:p>
    <w:p w14:paraId="6CD5480A">
      <w:pPr>
        <w:autoSpaceDE w:val="0"/>
        <w:autoSpaceDN w:val="0"/>
        <w:snapToGrid w:val="0"/>
        <w:spacing w:after="0" w:line="360" w:lineRule="auto"/>
        <w:ind w:firstLine="480" w:firstLineChars="200"/>
        <w:jc w:val="left"/>
        <w:rPr>
          <w:rFonts w:hint="eastAsia" w:ascii="宋体" w:hAnsi="宋体" w:cs="仿宋"/>
          <w:kern w:val="0"/>
          <w:sz w:val="24"/>
          <w:szCs w:val="24"/>
        </w:rPr>
      </w:pPr>
      <w:r>
        <w:rPr>
          <w:rFonts w:hint="eastAsia" w:ascii="宋体" w:hAnsi="宋体" w:cs="仿宋"/>
          <w:kern w:val="0"/>
          <w:sz w:val="24"/>
          <w:szCs w:val="24"/>
        </w:rPr>
        <w:t>揭榜人总得分=初步评审得分*60%+最终评审得分*30%+评榜价评审得分*10%</w:t>
      </w:r>
    </w:p>
    <w:p w14:paraId="4D398704">
      <w:pPr>
        <w:autoSpaceDE w:val="0"/>
        <w:autoSpaceDN w:val="0"/>
        <w:snapToGrid w:val="0"/>
        <w:spacing w:after="0" w:line="360" w:lineRule="auto"/>
        <w:ind w:firstLine="480" w:firstLineChars="200"/>
        <w:jc w:val="left"/>
        <w:rPr>
          <w:rFonts w:hint="eastAsia" w:ascii="宋体" w:hAnsi="宋体" w:cs="仿宋"/>
          <w:kern w:val="0"/>
          <w:sz w:val="24"/>
          <w:szCs w:val="24"/>
        </w:rPr>
      </w:pPr>
      <w:r>
        <w:rPr>
          <w:rFonts w:hint="eastAsia" w:ascii="宋体" w:hAnsi="宋体" w:cs="仿宋"/>
          <w:kern w:val="0"/>
          <w:sz w:val="24"/>
          <w:szCs w:val="24"/>
        </w:rPr>
        <w:t>注：计算过程保留两位小数，第三位四舍五入。</w:t>
      </w:r>
    </w:p>
    <w:p w14:paraId="32FD8723">
      <w:pPr>
        <w:autoSpaceDE w:val="0"/>
        <w:autoSpaceDN w:val="0"/>
        <w:snapToGrid w:val="0"/>
        <w:spacing w:after="0" w:line="360" w:lineRule="auto"/>
        <w:ind w:firstLine="480" w:firstLineChars="200"/>
        <w:jc w:val="left"/>
        <w:rPr>
          <w:rFonts w:hint="eastAsia" w:ascii="宋体" w:hAnsi="宋体" w:cs="仿宋"/>
          <w:kern w:val="0"/>
          <w:sz w:val="24"/>
          <w:szCs w:val="24"/>
        </w:rPr>
      </w:pPr>
      <w:r>
        <w:rPr>
          <w:rFonts w:hint="eastAsia" w:ascii="宋体" w:hAnsi="宋体" w:cs="仿宋"/>
          <w:kern w:val="0"/>
          <w:sz w:val="24"/>
          <w:szCs w:val="24"/>
        </w:rPr>
        <w:t>评榜委员会按照得分高低顺序对揭榜人进行排序。评审工作结束后，评榜委员会应当编制评榜报告。评榜报告应当载明下列内容：</w:t>
      </w:r>
    </w:p>
    <w:p w14:paraId="433605A8">
      <w:pPr>
        <w:autoSpaceDE w:val="0"/>
        <w:autoSpaceDN w:val="0"/>
        <w:snapToGrid w:val="0"/>
        <w:spacing w:after="0" w:line="360" w:lineRule="auto"/>
        <w:ind w:firstLine="480" w:firstLineChars="200"/>
        <w:jc w:val="left"/>
        <w:rPr>
          <w:rFonts w:hint="eastAsia" w:ascii="宋体" w:hAnsi="宋体" w:cs="仿宋"/>
          <w:kern w:val="0"/>
          <w:sz w:val="24"/>
          <w:szCs w:val="24"/>
        </w:rPr>
      </w:pPr>
      <w:r>
        <w:rPr>
          <w:rFonts w:hint="eastAsia" w:ascii="宋体" w:hAnsi="宋体" w:cs="仿宋"/>
          <w:kern w:val="0"/>
          <w:sz w:val="24"/>
          <w:szCs w:val="24"/>
        </w:rPr>
        <w:t>（一）“揭榜挂帅”科技创新项目基本情况；</w:t>
      </w:r>
    </w:p>
    <w:p w14:paraId="0A83E3DD">
      <w:pPr>
        <w:autoSpaceDE w:val="0"/>
        <w:autoSpaceDN w:val="0"/>
        <w:snapToGrid w:val="0"/>
        <w:spacing w:after="0" w:line="360" w:lineRule="auto"/>
        <w:ind w:firstLine="480" w:firstLineChars="200"/>
        <w:jc w:val="left"/>
        <w:rPr>
          <w:rFonts w:hint="eastAsia" w:ascii="宋体" w:hAnsi="宋体" w:cs="仿宋"/>
          <w:kern w:val="0"/>
          <w:sz w:val="24"/>
          <w:szCs w:val="24"/>
        </w:rPr>
      </w:pPr>
      <w:r>
        <w:rPr>
          <w:rFonts w:hint="eastAsia" w:ascii="宋体" w:hAnsi="宋体" w:cs="仿宋"/>
          <w:kern w:val="0"/>
          <w:sz w:val="24"/>
          <w:szCs w:val="24"/>
        </w:rPr>
        <w:t>（二）评榜委员会成员名单；</w:t>
      </w:r>
    </w:p>
    <w:p w14:paraId="00C942FF">
      <w:pPr>
        <w:autoSpaceDE w:val="0"/>
        <w:autoSpaceDN w:val="0"/>
        <w:snapToGrid w:val="0"/>
        <w:spacing w:after="0" w:line="360" w:lineRule="auto"/>
        <w:ind w:firstLine="480" w:firstLineChars="200"/>
        <w:jc w:val="left"/>
        <w:rPr>
          <w:rFonts w:hint="eastAsia" w:ascii="宋体" w:hAnsi="宋体" w:cs="仿宋"/>
          <w:kern w:val="0"/>
          <w:sz w:val="24"/>
          <w:szCs w:val="24"/>
        </w:rPr>
      </w:pPr>
      <w:r>
        <w:rPr>
          <w:rFonts w:hint="eastAsia" w:ascii="宋体" w:hAnsi="宋体" w:cs="仿宋"/>
          <w:kern w:val="0"/>
          <w:sz w:val="24"/>
          <w:szCs w:val="24"/>
        </w:rPr>
        <w:t>（三）监督人员名单；</w:t>
      </w:r>
    </w:p>
    <w:p w14:paraId="441BDC78">
      <w:pPr>
        <w:autoSpaceDE w:val="0"/>
        <w:autoSpaceDN w:val="0"/>
        <w:snapToGrid w:val="0"/>
        <w:spacing w:after="0" w:line="360" w:lineRule="auto"/>
        <w:ind w:firstLine="480" w:firstLineChars="200"/>
        <w:jc w:val="left"/>
        <w:rPr>
          <w:rFonts w:hint="eastAsia" w:ascii="宋体" w:hAnsi="宋体" w:cs="仿宋"/>
          <w:kern w:val="0"/>
          <w:sz w:val="24"/>
          <w:szCs w:val="24"/>
        </w:rPr>
      </w:pPr>
      <w:r>
        <w:rPr>
          <w:rFonts w:hint="eastAsia" w:ascii="宋体" w:hAnsi="宋体" w:cs="仿宋"/>
          <w:kern w:val="0"/>
          <w:sz w:val="24"/>
          <w:szCs w:val="24"/>
        </w:rPr>
        <w:t>（四）揭榜（报名）情况及揭榜申报文件递交情况；</w:t>
      </w:r>
    </w:p>
    <w:p w14:paraId="7BE5CB65">
      <w:pPr>
        <w:autoSpaceDE w:val="0"/>
        <w:autoSpaceDN w:val="0"/>
        <w:snapToGrid w:val="0"/>
        <w:spacing w:after="0" w:line="360" w:lineRule="auto"/>
        <w:ind w:firstLine="480" w:firstLineChars="200"/>
        <w:jc w:val="left"/>
        <w:rPr>
          <w:rFonts w:hint="eastAsia" w:ascii="宋体" w:hAnsi="宋体" w:cs="仿宋"/>
          <w:kern w:val="0"/>
          <w:sz w:val="24"/>
          <w:szCs w:val="24"/>
        </w:rPr>
      </w:pPr>
      <w:r>
        <w:rPr>
          <w:rFonts w:hint="eastAsia" w:ascii="宋体" w:hAnsi="宋体" w:cs="仿宋"/>
          <w:kern w:val="0"/>
          <w:sz w:val="24"/>
          <w:szCs w:val="24"/>
        </w:rPr>
        <w:t>（五）通过符合性评审的揭榜申报文件名单；</w:t>
      </w:r>
    </w:p>
    <w:p w14:paraId="39B8EB43">
      <w:pPr>
        <w:autoSpaceDE w:val="0"/>
        <w:autoSpaceDN w:val="0"/>
        <w:snapToGrid w:val="0"/>
        <w:spacing w:after="0" w:line="360" w:lineRule="auto"/>
        <w:ind w:firstLine="480" w:firstLineChars="200"/>
        <w:jc w:val="left"/>
        <w:rPr>
          <w:rFonts w:hint="eastAsia" w:ascii="宋体" w:hAnsi="宋体" w:cs="仿宋"/>
          <w:kern w:val="0"/>
          <w:sz w:val="24"/>
          <w:szCs w:val="24"/>
        </w:rPr>
      </w:pPr>
      <w:r>
        <w:rPr>
          <w:rFonts w:hint="eastAsia" w:ascii="宋体" w:hAnsi="宋体" w:cs="仿宋"/>
          <w:kern w:val="0"/>
          <w:sz w:val="24"/>
          <w:szCs w:val="24"/>
        </w:rPr>
        <w:t>（六）未通过符合性评审的揭榜申报文件名单及未通过评审的理由；</w:t>
      </w:r>
    </w:p>
    <w:p w14:paraId="06262FB4">
      <w:pPr>
        <w:autoSpaceDE w:val="0"/>
        <w:autoSpaceDN w:val="0"/>
        <w:snapToGrid w:val="0"/>
        <w:spacing w:after="0" w:line="360" w:lineRule="auto"/>
        <w:ind w:firstLine="480" w:firstLineChars="200"/>
        <w:jc w:val="left"/>
        <w:rPr>
          <w:rFonts w:hint="eastAsia" w:ascii="宋体" w:hAnsi="宋体" w:cs="仿宋"/>
          <w:kern w:val="0"/>
          <w:sz w:val="24"/>
          <w:szCs w:val="24"/>
        </w:rPr>
      </w:pPr>
      <w:r>
        <w:rPr>
          <w:rFonts w:hint="eastAsia" w:ascii="宋体" w:hAnsi="宋体" w:cs="仿宋"/>
          <w:kern w:val="0"/>
          <w:sz w:val="24"/>
          <w:szCs w:val="24"/>
        </w:rPr>
        <w:t>（七）初步评审、最终评审、评榜价评审的评分情况；</w:t>
      </w:r>
    </w:p>
    <w:p w14:paraId="0200AF03">
      <w:pPr>
        <w:autoSpaceDE w:val="0"/>
        <w:autoSpaceDN w:val="0"/>
        <w:snapToGrid w:val="0"/>
        <w:spacing w:after="0" w:line="360" w:lineRule="auto"/>
        <w:ind w:firstLine="480" w:firstLineChars="200"/>
        <w:jc w:val="left"/>
        <w:rPr>
          <w:rFonts w:hint="eastAsia" w:ascii="宋体" w:hAnsi="宋体" w:cs="仿宋"/>
          <w:kern w:val="0"/>
          <w:sz w:val="24"/>
          <w:szCs w:val="24"/>
        </w:rPr>
      </w:pPr>
      <w:r>
        <w:rPr>
          <w:rFonts w:hint="eastAsia" w:ascii="宋体" w:hAnsi="宋体" w:cs="仿宋"/>
          <w:kern w:val="0"/>
          <w:sz w:val="24"/>
          <w:szCs w:val="24"/>
        </w:rPr>
        <w:t>（八）评榜委员会推荐的预中榜人；</w:t>
      </w:r>
    </w:p>
    <w:p w14:paraId="6F46B66B">
      <w:pPr>
        <w:autoSpaceDE w:val="0"/>
        <w:autoSpaceDN w:val="0"/>
        <w:snapToGrid w:val="0"/>
        <w:spacing w:after="0" w:line="360" w:lineRule="auto"/>
        <w:ind w:firstLine="480" w:firstLineChars="200"/>
        <w:jc w:val="left"/>
        <w:rPr>
          <w:rFonts w:hint="eastAsia" w:ascii="宋体" w:hAnsi="宋体" w:cs="仿宋"/>
          <w:kern w:val="0"/>
          <w:sz w:val="24"/>
          <w:szCs w:val="24"/>
        </w:rPr>
      </w:pPr>
      <w:r>
        <w:rPr>
          <w:rFonts w:hint="eastAsia" w:ascii="宋体" w:hAnsi="宋体" w:cs="仿宋"/>
          <w:kern w:val="0"/>
          <w:sz w:val="24"/>
          <w:szCs w:val="24"/>
        </w:rPr>
        <w:t>（九）需要说明的其他事项。</w:t>
      </w:r>
    </w:p>
    <w:p w14:paraId="06D106C9">
      <w:pPr>
        <w:autoSpaceDE w:val="0"/>
        <w:autoSpaceDN w:val="0"/>
        <w:spacing w:line="360" w:lineRule="auto"/>
        <w:ind w:firstLine="482" w:firstLineChars="200"/>
        <w:jc w:val="left"/>
        <w:rPr>
          <w:rFonts w:hint="eastAsia" w:ascii="宋体" w:hAnsi="宋体" w:cs="黑体"/>
          <w:b/>
          <w:bCs/>
          <w:kern w:val="0"/>
          <w:sz w:val="24"/>
          <w:szCs w:val="24"/>
        </w:rPr>
      </w:pPr>
    </w:p>
    <w:p w14:paraId="1BFE0465">
      <w:pPr>
        <w:pageBreakBefore/>
        <w:tabs>
          <w:tab w:val="left" w:pos="1283"/>
          <w:tab w:val="left" w:pos="1922"/>
        </w:tabs>
        <w:autoSpaceDE w:val="0"/>
        <w:autoSpaceDN w:val="0"/>
        <w:snapToGrid w:val="0"/>
        <w:spacing w:after="0" w:line="360" w:lineRule="auto"/>
        <w:jc w:val="left"/>
        <w:rPr>
          <w:rFonts w:hint="eastAsia" w:ascii="宋体" w:hAnsi="宋体" w:cs="楷体"/>
          <w:b/>
          <w:bCs/>
          <w:sz w:val="24"/>
          <w:szCs w:val="24"/>
        </w:rPr>
      </w:pPr>
      <w:bookmarkStart w:id="31" w:name="_Toc246997081"/>
      <w:bookmarkStart w:id="32" w:name="_Toc246996338"/>
      <w:bookmarkStart w:id="33" w:name="_Toc179632787"/>
      <w:bookmarkStart w:id="34" w:name="_Toc247085853"/>
      <w:bookmarkStart w:id="35" w:name="_Toc184635122"/>
      <w:bookmarkStart w:id="36" w:name="_Toc144974829"/>
      <w:bookmarkStart w:id="37" w:name="_Toc152042549"/>
      <w:bookmarkStart w:id="38" w:name="_Toc144974578"/>
      <w:bookmarkStart w:id="39" w:name="_Toc152042388"/>
      <w:bookmarkStart w:id="40" w:name="_Toc300835199"/>
      <w:bookmarkStart w:id="41" w:name="_Toc152045610"/>
      <w:bookmarkStart w:id="42" w:name="_Toc247527798"/>
      <w:bookmarkStart w:id="43" w:name="_Toc247514197"/>
      <w:r>
        <w:rPr>
          <w:rFonts w:hint="eastAsia" w:ascii="宋体" w:hAnsi="宋体" w:cs="楷体"/>
          <w:b/>
          <w:bCs/>
          <w:sz w:val="24"/>
          <w:szCs w:val="24"/>
        </w:rPr>
        <w:t>附件： 人才类别标准</w:t>
      </w:r>
    </w:p>
    <w:p w14:paraId="7AFB5315">
      <w:pPr>
        <w:tabs>
          <w:tab w:val="left" w:pos="1283"/>
          <w:tab w:val="left" w:pos="1922"/>
        </w:tabs>
        <w:autoSpaceDE w:val="0"/>
        <w:autoSpaceDN w:val="0"/>
        <w:snapToGrid w:val="0"/>
        <w:spacing w:after="0" w:line="360" w:lineRule="auto"/>
        <w:ind w:firstLine="480" w:firstLineChars="200"/>
        <w:rPr>
          <w:rFonts w:hint="eastAsia" w:ascii="宋体" w:hAnsi="宋体" w:cs="黑体"/>
          <w:sz w:val="24"/>
          <w:szCs w:val="24"/>
        </w:rPr>
      </w:pPr>
      <w:r>
        <w:rPr>
          <w:rFonts w:hint="eastAsia" w:ascii="宋体" w:hAnsi="宋体" w:cs="黑体"/>
          <w:sz w:val="24"/>
          <w:szCs w:val="24"/>
        </w:rPr>
        <w:t>一、国内外顶尖人才</w:t>
      </w:r>
    </w:p>
    <w:p w14:paraId="16AF35E8">
      <w:pPr>
        <w:tabs>
          <w:tab w:val="left" w:pos="1283"/>
          <w:tab w:val="left" w:pos="1922"/>
        </w:tabs>
        <w:autoSpaceDE w:val="0"/>
        <w:autoSpaceDN w:val="0"/>
        <w:snapToGrid w:val="0"/>
        <w:spacing w:after="0" w:line="360" w:lineRule="auto"/>
        <w:ind w:firstLine="480" w:firstLineChars="200"/>
        <w:rPr>
          <w:rFonts w:hint="eastAsia" w:ascii="宋体" w:hAnsi="宋体"/>
          <w:sz w:val="24"/>
          <w:szCs w:val="24"/>
        </w:rPr>
      </w:pPr>
      <w:r>
        <w:rPr>
          <w:rFonts w:hint="eastAsia" w:ascii="宋体" w:hAnsi="宋体"/>
          <w:sz w:val="24"/>
          <w:szCs w:val="24"/>
        </w:rPr>
        <w:t>（一）</w:t>
      </w:r>
      <w:r>
        <w:rPr>
          <w:rFonts w:ascii="宋体" w:hAnsi="宋体"/>
          <w:sz w:val="24"/>
          <w:szCs w:val="24"/>
        </w:rPr>
        <w:t>诺贝尔奖、图灵奖、菲尔兹奖、普利兹克奖获得者；</w:t>
      </w:r>
    </w:p>
    <w:p w14:paraId="5AB3C0B3">
      <w:pPr>
        <w:tabs>
          <w:tab w:val="left" w:pos="1283"/>
          <w:tab w:val="left" w:pos="1922"/>
        </w:tabs>
        <w:autoSpaceDE w:val="0"/>
        <w:autoSpaceDN w:val="0"/>
        <w:snapToGrid w:val="0"/>
        <w:spacing w:after="0" w:line="360" w:lineRule="auto"/>
        <w:ind w:firstLine="480" w:firstLineChars="200"/>
        <w:rPr>
          <w:rFonts w:hint="eastAsia" w:ascii="宋体" w:hAnsi="宋体"/>
          <w:sz w:val="24"/>
          <w:szCs w:val="24"/>
        </w:rPr>
      </w:pPr>
      <w:r>
        <w:rPr>
          <w:rFonts w:hint="eastAsia" w:ascii="宋体" w:hAnsi="宋体"/>
          <w:sz w:val="24"/>
          <w:szCs w:val="24"/>
        </w:rPr>
        <w:t>（二）</w:t>
      </w:r>
      <w:r>
        <w:rPr>
          <w:rFonts w:ascii="宋体" w:hAnsi="宋体"/>
          <w:sz w:val="24"/>
          <w:szCs w:val="24"/>
        </w:rPr>
        <w:t>国家最高科学技术奖获得者；</w:t>
      </w:r>
    </w:p>
    <w:p w14:paraId="3CF46E71">
      <w:pPr>
        <w:tabs>
          <w:tab w:val="left" w:pos="1283"/>
          <w:tab w:val="left" w:pos="1922"/>
        </w:tabs>
        <w:autoSpaceDE w:val="0"/>
        <w:autoSpaceDN w:val="0"/>
        <w:snapToGrid w:val="0"/>
        <w:spacing w:after="0" w:line="360" w:lineRule="auto"/>
        <w:ind w:firstLine="480" w:firstLineChars="200"/>
        <w:rPr>
          <w:rFonts w:hint="eastAsia" w:ascii="宋体" w:hAnsi="宋体"/>
          <w:sz w:val="24"/>
          <w:szCs w:val="24"/>
        </w:rPr>
      </w:pPr>
      <w:r>
        <w:rPr>
          <w:rFonts w:hint="eastAsia" w:ascii="宋体" w:hAnsi="宋体"/>
          <w:sz w:val="24"/>
          <w:szCs w:val="24"/>
        </w:rPr>
        <w:t>（三）</w:t>
      </w:r>
      <w:r>
        <w:rPr>
          <w:rFonts w:ascii="宋体" w:hAnsi="宋体"/>
          <w:sz w:val="24"/>
          <w:szCs w:val="24"/>
        </w:rPr>
        <w:t>中国科学院院士、中国工程院院士</w:t>
      </w:r>
      <w:r>
        <w:rPr>
          <w:rFonts w:hint="eastAsia" w:ascii="宋体" w:hAnsi="宋体"/>
          <w:sz w:val="24"/>
          <w:szCs w:val="24"/>
        </w:rPr>
        <w:t>，</w:t>
      </w:r>
      <w:r>
        <w:rPr>
          <w:rFonts w:ascii="宋体" w:hAnsi="宋体"/>
          <w:sz w:val="24"/>
          <w:szCs w:val="24"/>
        </w:rPr>
        <w:t>欧美等发达国家科学院院士、工程院院士；</w:t>
      </w:r>
    </w:p>
    <w:p w14:paraId="083DAF9C">
      <w:pPr>
        <w:tabs>
          <w:tab w:val="left" w:pos="1283"/>
          <w:tab w:val="left" w:pos="1922"/>
        </w:tabs>
        <w:autoSpaceDE w:val="0"/>
        <w:autoSpaceDN w:val="0"/>
        <w:snapToGrid w:val="0"/>
        <w:spacing w:after="0" w:line="360" w:lineRule="auto"/>
        <w:ind w:firstLine="480" w:firstLineChars="200"/>
        <w:rPr>
          <w:rFonts w:hint="eastAsia" w:ascii="宋体" w:hAnsi="宋体"/>
          <w:sz w:val="24"/>
          <w:szCs w:val="24"/>
        </w:rPr>
      </w:pPr>
      <w:r>
        <w:rPr>
          <w:rFonts w:hint="eastAsia" w:ascii="宋体" w:hAnsi="宋体"/>
          <w:sz w:val="24"/>
          <w:szCs w:val="24"/>
        </w:rPr>
        <w:t>（四）</w:t>
      </w:r>
      <w:r>
        <w:rPr>
          <w:rFonts w:ascii="宋体" w:hAnsi="宋体"/>
          <w:sz w:val="24"/>
          <w:szCs w:val="24"/>
        </w:rPr>
        <w:t>中国社会科学院学部委员、荣誉学部委员；</w:t>
      </w:r>
    </w:p>
    <w:p w14:paraId="41869CE2">
      <w:pPr>
        <w:tabs>
          <w:tab w:val="left" w:pos="1283"/>
          <w:tab w:val="left" w:pos="1922"/>
        </w:tabs>
        <w:autoSpaceDE w:val="0"/>
        <w:autoSpaceDN w:val="0"/>
        <w:snapToGrid w:val="0"/>
        <w:spacing w:after="0" w:line="360" w:lineRule="auto"/>
        <w:ind w:firstLine="480" w:firstLineChars="200"/>
        <w:rPr>
          <w:rFonts w:hint="eastAsia" w:ascii="宋体" w:hAnsi="宋体"/>
          <w:sz w:val="24"/>
          <w:szCs w:val="24"/>
        </w:rPr>
      </w:pPr>
      <w:r>
        <w:rPr>
          <w:rFonts w:hint="eastAsia" w:ascii="宋体" w:hAnsi="宋体"/>
          <w:sz w:val="24"/>
          <w:szCs w:val="24"/>
        </w:rPr>
        <w:t>（五）</w:t>
      </w:r>
      <w:r>
        <w:rPr>
          <w:rFonts w:ascii="宋体" w:hAnsi="宋体"/>
          <w:sz w:val="24"/>
          <w:szCs w:val="24"/>
        </w:rPr>
        <w:t>国家“高层次人才特殊支持计划”杰出人才</w:t>
      </w:r>
      <w:r>
        <w:rPr>
          <w:rFonts w:hint="eastAsia" w:ascii="宋体" w:hAnsi="宋体"/>
          <w:sz w:val="24"/>
          <w:szCs w:val="24"/>
        </w:rPr>
        <w:t>。</w:t>
      </w:r>
    </w:p>
    <w:p w14:paraId="643D6031">
      <w:pPr>
        <w:tabs>
          <w:tab w:val="left" w:pos="1283"/>
          <w:tab w:val="left" w:pos="1922"/>
        </w:tabs>
        <w:autoSpaceDE w:val="0"/>
        <w:autoSpaceDN w:val="0"/>
        <w:snapToGrid w:val="0"/>
        <w:spacing w:after="0" w:line="360" w:lineRule="auto"/>
        <w:ind w:firstLine="480" w:firstLineChars="200"/>
        <w:rPr>
          <w:rFonts w:hint="eastAsia" w:ascii="宋体" w:hAnsi="宋体" w:cs="黑体"/>
          <w:sz w:val="24"/>
          <w:szCs w:val="24"/>
        </w:rPr>
      </w:pPr>
      <w:r>
        <w:rPr>
          <w:rFonts w:hint="eastAsia" w:ascii="宋体" w:hAnsi="宋体" w:cs="黑体"/>
          <w:sz w:val="24"/>
          <w:szCs w:val="24"/>
        </w:rPr>
        <w:t>二、国家级领军人才</w:t>
      </w:r>
    </w:p>
    <w:p w14:paraId="21A02CB1">
      <w:pPr>
        <w:tabs>
          <w:tab w:val="left" w:pos="1283"/>
          <w:tab w:val="left" w:pos="1922"/>
        </w:tabs>
        <w:autoSpaceDE w:val="0"/>
        <w:autoSpaceDN w:val="0"/>
        <w:snapToGrid w:val="0"/>
        <w:spacing w:after="0" w:line="360" w:lineRule="auto"/>
        <w:ind w:firstLine="480" w:firstLineChars="200"/>
        <w:rPr>
          <w:rFonts w:hint="eastAsia" w:ascii="宋体" w:hAnsi="宋体"/>
          <w:sz w:val="24"/>
          <w:szCs w:val="24"/>
        </w:rPr>
      </w:pPr>
      <w:r>
        <w:rPr>
          <w:rFonts w:hint="eastAsia" w:ascii="宋体" w:hAnsi="宋体"/>
          <w:sz w:val="24"/>
          <w:szCs w:val="24"/>
        </w:rPr>
        <w:t>（一）国家自然科学奖、技术发明奖、科技进步奖一等奖前5名完成人，二等奖第1完成人；国防科技工业杰出人才奖获得者；</w:t>
      </w:r>
    </w:p>
    <w:p w14:paraId="18DF4391">
      <w:pPr>
        <w:tabs>
          <w:tab w:val="left" w:pos="1283"/>
          <w:tab w:val="left" w:pos="1922"/>
        </w:tabs>
        <w:autoSpaceDE w:val="0"/>
        <w:autoSpaceDN w:val="0"/>
        <w:snapToGrid w:val="0"/>
        <w:spacing w:after="0" w:line="360" w:lineRule="auto"/>
        <w:ind w:firstLine="480" w:firstLineChars="200"/>
        <w:rPr>
          <w:rFonts w:hint="eastAsia" w:ascii="宋体" w:hAnsi="宋体"/>
          <w:sz w:val="24"/>
          <w:szCs w:val="24"/>
        </w:rPr>
      </w:pPr>
      <w:r>
        <w:rPr>
          <w:rFonts w:hint="eastAsia" w:ascii="宋体" w:hAnsi="宋体"/>
          <w:sz w:val="24"/>
          <w:szCs w:val="24"/>
        </w:rPr>
        <w:t>（二）中国专利金奖、中国外观设计金奖前2名完成人（须为专利发明人或设计人）；</w:t>
      </w:r>
    </w:p>
    <w:p w14:paraId="482FCD2B">
      <w:pPr>
        <w:tabs>
          <w:tab w:val="left" w:pos="1283"/>
          <w:tab w:val="left" w:pos="1922"/>
        </w:tabs>
        <w:autoSpaceDE w:val="0"/>
        <w:autoSpaceDN w:val="0"/>
        <w:snapToGrid w:val="0"/>
        <w:spacing w:after="0" w:line="360" w:lineRule="auto"/>
        <w:ind w:firstLine="480" w:firstLineChars="200"/>
        <w:rPr>
          <w:rFonts w:hint="eastAsia" w:ascii="宋体" w:hAnsi="宋体"/>
          <w:sz w:val="24"/>
          <w:szCs w:val="24"/>
        </w:rPr>
      </w:pPr>
      <w:r>
        <w:rPr>
          <w:rFonts w:hint="eastAsia" w:ascii="宋体" w:hAnsi="宋体"/>
          <w:sz w:val="24"/>
          <w:szCs w:val="24"/>
        </w:rPr>
        <w:t>（三）国家科技重大专项总体组技术总师、副总师；国家重点研发计划重点专项项目负责人；国家科技支撑（攻关）计划项目负责人；国家“863计划”领域专家组组长、副组长；国家“973计划”项目首席科学家、承担研究任务的项目专家组成员；获得国家自然科学基金“国家杰出青年科学基金（含外籍）”“重大项目基金”资助的项目主持人；</w:t>
      </w:r>
    </w:p>
    <w:p w14:paraId="6CDECD00">
      <w:pPr>
        <w:tabs>
          <w:tab w:val="left" w:pos="1283"/>
          <w:tab w:val="left" w:pos="1922"/>
        </w:tabs>
        <w:autoSpaceDE w:val="0"/>
        <w:autoSpaceDN w:val="0"/>
        <w:snapToGrid w:val="0"/>
        <w:spacing w:after="0" w:line="360" w:lineRule="auto"/>
        <w:ind w:firstLine="480" w:firstLineChars="200"/>
        <w:rPr>
          <w:rFonts w:hint="eastAsia" w:ascii="宋体" w:hAnsi="宋体"/>
          <w:sz w:val="24"/>
          <w:szCs w:val="24"/>
        </w:rPr>
      </w:pPr>
      <w:r>
        <w:rPr>
          <w:rFonts w:hint="eastAsia" w:ascii="宋体" w:hAnsi="宋体"/>
          <w:sz w:val="24"/>
          <w:szCs w:val="24"/>
        </w:rPr>
        <w:t>（四）国家实验室、国家重点实验室、国家技术创新中心、国家制造业创新中心、国家产业创新中心、国家工程研究中心（实验室）、国家工程技术研究中心、国家能源研发（实验）中心、国家企业技术中心主任。</w:t>
      </w:r>
    </w:p>
    <w:p w14:paraId="3A6B65CC">
      <w:pPr>
        <w:tabs>
          <w:tab w:val="left" w:pos="1283"/>
          <w:tab w:val="left" w:pos="1922"/>
        </w:tabs>
        <w:autoSpaceDE w:val="0"/>
        <w:autoSpaceDN w:val="0"/>
        <w:snapToGrid w:val="0"/>
        <w:spacing w:after="0" w:line="360" w:lineRule="auto"/>
        <w:ind w:firstLine="480" w:firstLineChars="200"/>
        <w:rPr>
          <w:rFonts w:hint="eastAsia" w:ascii="宋体" w:hAnsi="宋体"/>
          <w:sz w:val="24"/>
          <w:szCs w:val="24"/>
        </w:rPr>
      </w:pPr>
      <w:r>
        <w:rPr>
          <w:rFonts w:hint="eastAsia" w:ascii="宋体" w:hAnsi="宋体"/>
          <w:sz w:val="24"/>
          <w:szCs w:val="24"/>
        </w:rPr>
        <w:t>（五）教育部“长江学者奖励计划”特聘教授、讲座教授。</w:t>
      </w:r>
    </w:p>
    <w:p w14:paraId="452D130F">
      <w:pPr>
        <w:tabs>
          <w:tab w:val="left" w:pos="1283"/>
          <w:tab w:val="left" w:pos="1922"/>
        </w:tabs>
        <w:autoSpaceDE w:val="0"/>
        <w:autoSpaceDN w:val="0"/>
        <w:snapToGrid w:val="0"/>
        <w:spacing w:after="0" w:line="360" w:lineRule="auto"/>
        <w:ind w:firstLine="480" w:firstLineChars="200"/>
        <w:rPr>
          <w:rFonts w:hint="eastAsia" w:ascii="宋体" w:hAnsi="宋体"/>
          <w:sz w:val="24"/>
          <w:szCs w:val="24"/>
        </w:rPr>
      </w:pPr>
      <w:r>
        <w:rPr>
          <w:rFonts w:hint="eastAsia" w:ascii="宋体" w:hAnsi="宋体"/>
          <w:sz w:val="24"/>
          <w:szCs w:val="24"/>
        </w:rPr>
        <w:t>（六）</w:t>
      </w:r>
      <w:r>
        <w:rPr>
          <w:rFonts w:ascii="宋体" w:hAnsi="宋体"/>
          <w:sz w:val="24"/>
          <w:szCs w:val="24"/>
        </w:rPr>
        <w:t>国家社会科学基金重大项目首席专家；</w:t>
      </w:r>
    </w:p>
    <w:p w14:paraId="6D40F905">
      <w:pPr>
        <w:tabs>
          <w:tab w:val="left" w:pos="1283"/>
          <w:tab w:val="left" w:pos="1922"/>
        </w:tabs>
        <w:autoSpaceDE w:val="0"/>
        <w:autoSpaceDN w:val="0"/>
        <w:snapToGrid w:val="0"/>
        <w:spacing w:after="0" w:line="360" w:lineRule="auto"/>
        <w:ind w:firstLine="480" w:firstLineChars="200"/>
        <w:rPr>
          <w:rFonts w:hint="eastAsia" w:ascii="宋体" w:hAnsi="宋体"/>
          <w:sz w:val="24"/>
          <w:szCs w:val="24"/>
        </w:rPr>
      </w:pPr>
      <w:r>
        <w:rPr>
          <w:rFonts w:hint="eastAsia" w:ascii="宋体" w:hAnsi="宋体"/>
          <w:sz w:val="24"/>
          <w:szCs w:val="24"/>
        </w:rPr>
        <w:t>（七）国家“高层次人才特殊支持计划”领军人才</w:t>
      </w:r>
    </w:p>
    <w:p w14:paraId="709E1519">
      <w:pPr>
        <w:tabs>
          <w:tab w:val="left" w:pos="1283"/>
          <w:tab w:val="left" w:pos="1922"/>
        </w:tabs>
        <w:autoSpaceDE w:val="0"/>
        <w:autoSpaceDN w:val="0"/>
        <w:snapToGrid w:val="0"/>
        <w:spacing w:after="0" w:line="360" w:lineRule="auto"/>
        <w:ind w:firstLine="480" w:firstLineChars="200"/>
        <w:rPr>
          <w:rFonts w:hint="eastAsia" w:ascii="宋体" w:hAnsi="宋体"/>
          <w:sz w:val="24"/>
          <w:szCs w:val="24"/>
        </w:rPr>
      </w:pPr>
      <w:r>
        <w:rPr>
          <w:rFonts w:hint="eastAsia" w:ascii="宋体" w:hAnsi="宋体"/>
          <w:sz w:val="24"/>
          <w:szCs w:val="24"/>
        </w:rPr>
        <w:t>（八）“百千万人才工程”国家级人选入选者；国家有突出贡献中青年专家；全国杰出专业技术人才。</w:t>
      </w:r>
    </w:p>
    <w:p w14:paraId="7B9C49A7">
      <w:pPr>
        <w:tabs>
          <w:tab w:val="left" w:pos="1283"/>
          <w:tab w:val="left" w:pos="1922"/>
        </w:tabs>
        <w:autoSpaceDE w:val="0"/>
        <w:autoSpaceDN w:val="0"/>
        <w:snapToGrid w:val="0"/>
        <w:spacing w:after="0" w:line="360" w:lineRule="auto"/>
        <w:ind w:firstLine="480" w:firstLineChars="200"/>
        <w:rPr>
          <w:rFonts w:hint="eastAsia" w:ascii="宋体" w:hAnsi="宋体" w:cs="黑体"/>
          <w:sz w:val="24"/>
          <w:szCs w:val="24"/>
        </w:rPr>
      </w:pPr>
      <w:r>
        <w:rPr>
          <w:rFonts w:hint="eastAsia" w:ascii="宋体" w:hAnsi="宋体" w:cs="黑体"/>
          <w:sz w:val="24"/>
          <w:szCs w:val="24"/>
        </w:rPr>
        <w:t>三、地方级领军人才</w:t>
      </w:r>
    </w:p>
    <w:p w14:paraId="35C28953">
      <w:pPr>
        <w:tabs>
          <w:tab w:val="left" w:pos="1283"/>
          <w:tab w:val="left" w:pos="1922"/>
        </w:tabs>
        <w:autoSpaceDE w:val="0"/>
        <w:autoSpaceDN w:val="0"/>
        <w:snapToGrid w:val="0"/>
        <w:spacing w:after="0" w:line="360" w:lineRule="auto"/>
        <w:ind w:firstLine="480" w:firstLineChars="200"/>
        <w:rPr>
          <w:rFonts w:hint="eastAsia" w:ascii="宋体" w:hAnsi="宋体"/>
          <w:sz w:val="24"/>
          <w:szCs w:val="24"/>
        </w:rPr>
      </w:pPr>
      <w:r>
        <w:rPr>
          <w:rFonts w:hint="eastAsia" w:ascii="宋体" w:hAnsi="宋体"/>
          <w:sz w:val="24"/>
          <w:szCs w:val="24"/>
        </w:rPr>
        <w:t>（一）</w:t>
      </w:r>
      <w:r>
        <w:rPr>
          <w:rFonts w:ascii="宋体" w:hAnsi="宋体"/>
          <w:sz w:val="24"/>
          <w:szCs w:val="24"/>
        </w:rPr>
        <w:t>国家自然科学奖、技术发明奖、科技进步奖二等奖前5名完成人；省、部、军队、国防自然科学奖、技术发明奖、科技进步奖特等奖前5名完成人、一等奖前3名完成人；中国青年科技奖获得者；</w:t>
      </w:r>
    </w:p>
    <w:p w14:paraId="031B0029">
      <w:pPr>
        <w:tabs>
          <w:tab w:val="left" w:pos="1283"/>
          <w:tab w:val="left" w:pos="1922"/>
        </w:tabs>
        <w:autoSpaceDE w:val="0"/>
        <w:autoSpaceDN w:val="0"/>
        <w:snapToGrid w:val="0"/>
        <w:spacing w:after="0" w:line="360" w:lineRule="auto"/>
        <w:ind w:firstLine="480" w:firstLineChars="200"/>
        <w:rPr>
          <w:rFonts w:hint="eastAsia" w:ascii="宋体" w:hAnsi="宋体"/>
          <w:sz w:val="24"/>
          <w:szCs w:val="24"/>
        </w:rPr>
      </w:pPr>
      <w:r>
        <w:rPr>
          <w:rFonts w:hint="eastAsia" w:ascii="宋体" w:hAnsi="宋体"/>
          <w:sz w:val="24"/>
          <w:szCs w:val="24"/>
        </w:rPr>
        <w:t>（二）</w:t>
      </w:r>
      <w:r>
        <w:rPr>
          <w:rFonts w:ascii="宋体" w:hAnsi="宋体"/>
          <w:sz w:val="24"/>
          <w:szCs w:val="24"/>
        </w:rPr>
        <w:t>科技部“创新人才推进计划”中青年科技创新领军人才、科技创新创业人才、重点领域创新团队带头人；</w:t>
      </w:r>
    </w:p>
    <w:p w14:paraId="3DE1D18D">
      <w:pPr>
        <w:tabs>
          <w:tab w:val="left" w:pos="1283"/>
          <w:tab w:val="left" w:pos="1922"/>
        </w:tabs>
        <w:autoSpaceDE w:val="0"/>
        <w:autoSpaceDN w:val="0"/>
        <w:snapToGrid w:val="0"/>
        <w:spacing w:after="0" w:line="360" w:lineRule="auto"/>
        <w:ind w:firstLine="480" w:firstLineChars="200"/>
        <w:rPr>
          <w:rFonts w:hint="eastAsia" w:ascii="宋体" w:hAnsi="宋体"/>
          <w:sz w:val="24"/>
          <w:szCs w:val="24"/>
        </w:rPr>
      </w:pPr>
      <w:r>
        <w:rPr>
          <w:rFonts w:hint="eastAsia" w:ascii="宋体" w:hAnsi="宋体"/>
          <w:sz w:val="24"/>
          <w:szCs w:val="24"/>
        </w:rPr>
        <w:t>（三）</w:t>
      </w:r>
      <w:r>
        <w:rPr>
          <w:rFonts w:ascii="宋体" w:hAnsi="宋体"/>
          <w:sz w:val="24"/>
          <w:szCs w:val="24"/>
        </w:rPr>
        <w:t>中国专利奖优秀奖、中国外观设计优秀奖、省专利奖金奖第一完成人（须为专利发明人或设计人）；</w:t>
      </w:r>
    </w:p>
    <w:p w14:paraId="1B30F1F5">
      <w:pPr>
        <w:tabs>
          <w:tab w:val="left" w:pos="1283"/>
          <w:tab w:val="left" w:pos="1922"/>
        </w:tabs>
        <w:autoSpaceDE w:val="0"/>
        <w:autoSpaceDN w:val="0"/>
        <w:snapToGrid w:val="0"/>
        <w:spacing w:after="0" w:line="360" w:lineRule="auto"/>
        <w:ind w:firstLine="480" w:firstLineChars="200"/>
        <w:rPr>
          <w:rFonts w:hint="eastAsia" w:ascii="宋体" w:hAnsi="宋体"/>
          <w:sz w:val="24"/>
          <w:szCs w:val="24"/>
        </w:rPr>
      </w:pPr>
      <w:r>
        <w:rPr>
          <w:rFonts w:hint="eastAsia" w:ascii="宋体" w:hAnsi="宋体"/>
          <w:sz w:val="24"/>
          <w:szCs w:val="24"/>
        </w:rPr>
        <w:t>（四）</w:t>
      </w:r>
      <w:r>
        <w:rPr>
          <w:rFonts w:ascii="宋体" w:hAnsi="宋体"/>
          <w:sz w:val="24"/>
          <w:szCs w:val="24"/>
        </w:rPr>
        <w:t>国家科技重大专项项目（课题）负责人；国家重点研发计划重点专项任务（课题）负责人；国家科技支撑（攻关）计划课题负责人；国家“863计划”领域专家组成员，专题组组长、副组长，课题负责人；国家“973计划”项目首席科学家助理，课题负责人；获得国家自然科学基金重大项目、重点项目、“国家优秀青年科学基金”资助的项目主持人；</w:t>
      </w:r>
    </w:p>
    <w:p w14:paraId="3FBF056B">
      <w:pPr>
        <w:tabs>
          <w:tab w:val="left" w:pos="1283"/>
          <w:tab w:val="left" w:pos="1922"/>
        </w:tabs>
        <w:autoSpaceDE w:val="0"/>
        <w:autoSpaceDN w:val="0"/>
        <w:snapToGrid w:val="0"/>
        <w:spacing w:after="0" w:line="360" w:lineRule="auto"/>
        <w:ind w:firstLine="480" w:firstLineChars="200"/>
        <w:rPr>
          <w:rFonts w:hint="eastAsia" w:ascii="宋体" w:hAnsi="宋体"/>
          <w:sz w:val="24"/>
          <w:szCs w:val="24"/>
        </w:rPr>
      </w:pPr>
      <w:r>
        <w:rPr>
          <w:rFonts w:hint="eastAsia" w:ascii="宋体" w:hAnsi="宋体"/>
          <w:sz w:val="24"/>
          <w:szCs w:val="24"/>
        </w:rPr>
        <w:t>（五）</w:t>
      </w:r>
      <w:r>
        <w:rPr>
          <w:rFonts w:ascii="宋体" w:hAnsi="宋体"/>
          <w:sz w:val="24"/>
          <w:szCs w:val="24"/>
        </w:rPr>
        <w:t>国家实验室、国家重点实验室、国家技术创新中心、国家制造业创新中心、国家产业创新中心、国家工程研究中心（实验室）、国家工程技术研究中心、国家能源研发（实验）中心、国家企业技术中心副主任前2名；省部级（重点）实验室、工程实验室、工程（技术）研究中心主任，省级企业技术中心主任。</w:t>
      </w:r>
    </w:p>
    <w:p w14:paraId="1E3FA34E">
      <w:pPr>
        <w:tabs>
          <w:tab w:val="left" w:pos="1283"/>
          <w:tab w:val="left" w:pos="1922"/>
        </w:tabs>
        <w:autoSpaceDE w:val="0"/>
        <w:autoSpaceDN w:val="0"/>
        <w:snapToGrid w:val="0"/>
        <w:spacing w:after="0" w:line="360" w:lineRule="auto"/>
        <w:ind w:firstLine="480" w:firstLineChars="200"/>
        <w:rPr>
          <w:rFonts w:hint="eastAsia" w:ascii="宋体" w:hAnsi="宋体"/>
          <w:sz w:val="24"/>
          <w:szCs w:val="24"/>
        </w:rPr>
      </w:pPr>
      <w:r>
        <w:rPr>
          <w:rFonts w:hint="eastAsia" w:ascii="宋体" w:hAnsi="宋体"/>
          <w:sz w:val="24"/>
          <w:szCs w:val="24"/>
        </w:rPr>
        <w:t>（六）</w:t>
      </w:r>
      <w:r>
        <w:rPr>
          <w:rFonts w:ascii="宋体" w:hAnsi="宋体"/>
          <w:sz w:val="24"/>
          <w:szCs w:val="24"/>
        </w:rPr>
        <w:t>国家“高层次人才特殊支持计划”青年拔尖人才；省级重点人才计划领军人才项目入选者；</w:t>
      </w:r>
    </w:p>
    <w:p w14:paraId="0A689B1D">
      <w:pPr>
        <w:tabs>
          <w:tab w:val="left" w:pos="1283"/>
          <w:tab w:val="left" w:pos="1922"/>
        </w:tabs>
        <w:autoSpaceDE w:val="0"/>
        <w:autoSpaceDN w:val="0"/>
        <w:snapToGrid w:val="0"/>
        <w:spacing w:after="0" w:line="360" w:lineRule="auto"/>
        <w:ind w:firstLine="480" w:firstLineChars="200"/>
        <w:rPr>
          <w:rFonts w:hint="eastAsia" w:ascii="宋体" w:hAnsi="宋体"/>
          <w:sz w:val="24"/>
          <w:szCs w:val="24"/>
        </w:rPr>
      </w:pPr>
      <w:r>
        <w:rPr>
          <w:rFonts w:hint="eastAsia" w:ascii="宋体" w:hAnsi="宋体"/>
          <w:sz w:val="24"/>
          <w:szCs w:val="24"/>
        </w:rPr>
        <w:t>（七）</w:t>
      </w:r>
      <w:r>
        <w:rPr>
          <w:rFonts w:ascii="宋体" w:hAnsi="宋体"/>
          <w:sz w:val="24"/>
          <w:szCs w:val="24"/>
        </w:rPr>
        <w:t>享受国务院特殊津贴专家；省部级有突出贡献的专家、中青年专家；</w:t>
      </w:r>
    </w:p>
    <w:p w14:paraId="6A136EB7">
      <w:pPr>
        <w:tabs>
          <w:tab w:val="left" w:pos="1283"/>
          <w:tab w:val="left" w:pos="1922"/>
        </w:tabs>
        <w:autoSpaceDE w:val="0"/>
        <w:autoSpaceDN w:val="0"/>
        <w:snapToGrid w:val="0"/>
        <w:spacing w:after="0" w:line="360" w:lineRule="auto"/>
        <w:ind w:firstLine="480" w:firstLineChars="200"/>
        <w:rPr>
          <w:rFonts w:hint="eastAsia" w:ascii="宋体" w:hAnsi="宋体" w:cs="黑体"/>
          <w:sz w:val="24"/>
          <w:szCs w:val="24"/>
        </w:rPr>
      </w:pPr>
      <w:r>
        <w:rPr>
          <w:rFonts w:hint="eastAsia" w:ascii="宋体" w:hAnsi="宋体" w:cs="黑体"/>
          <w:sz w:val="24"/>
          <w:szCs w:val="24"/>
        </w:rPr>
        <w:t>四、地方级优秀人才</w:t>
      </w:r>
    </w:p>
    <w:p w14:paraId="068B51C1">
      <w:pPr>
        <w:tabs>
          <w:tab w:val="left" w:pos="1283"/>
          <w:tab w:val="left" w:pos="1922"/>
        </w:tabs>
        <w:autoSpaceDE w:val="0"/>
        <w:autoSpaceDN w:val="0"/>
        <w:snapToGrid w:val="0"/>
        <w:spacing w:after="0" w:line="360" w:lineRule="auto"/>
        <w:ind w:firstLine="480" w:firstLineChars="200"/>
        <w:rPr>
          <w:rFonts w:hint="eastAsia" w:ascii="宋体" w:hAnsi="宋体"/>
          <w:sz w:val="24"/>
          <w:szCs w:val="24"/>
        </w:rPr>
      </w:pPr>
      <w:r>
        <w:rPr>
          <w:rFonts w:hint="eastAsia" w:ascii="宋体" w:hAnsi="宋体"/>
          <w:sz w:val="24"/>
          <w:szCs w:val="24"/>
        </w:rPr>
        <w:t>（一）</w:t>
      </w:r>
      <w:r>
        <w:rPr>
          <w:rFonts w:ascii="宋体" w:hAnsi="宋体"/>
          <w:sz w:val="24"/>
          <w:szCs w:val="24"/>
        </w:rPr>
        <w:t>省、部、军队国防自然科学奖、技术发明奖、科技进步奖二等奖第1完成人；</w:t>
      </w:r>
    </w:p>
    <w:p w14:paraId="66C00503">
      <w:pPr>
        <w:tabs>
          <w:tab w:val="left" w:pos="1283"/>
          <w:tab w:val="left" w:pos="1922"/>
        </w:tabs>
        <w:autoSpaceDE w:val="0"/>
        <w:autoSpaceDN w:val="0"/>
        <w:snapToGrid w:val="0"/>
        <w:spacing w:after="0" w:line="360" w:lineRule="auto"/>
        <w:ind w:firstLine="480" w:firstLineChars="200"/>
        <w:rPr>
          <w:rFonts w:hint="eastAsia" w:ascii="宋体" w:hAnsi="宋体"/>
          <w:sz w:val="24"/>
          <w:szCs w:val="24"/>
        </w:rPr>
      </w:pPr>
      <w:r>
        <w:rPr>
          <w:rFonts w:hint="eastAsia" w:ascii="宋体" w:hAnsi="宋体"/>
          <w:sz w:val="24"/>
          <w:szCs w:val="24"/>
        </w:rPr>
        <w:t>（二）在国内外知名院校、科研机构等单位取得副教授及以上职称，同时获得省级及以上科技领域重要奖项或拥有3项以上自主知识产权、发明专利（前3完成人）；</w:t>
      </w:r>
    </w:p>
    <w:p w14:paraId="29CC027A">
      <w:pPr>
        <w:tabs>
          <w:tab w:val="left" w:pos="1283"/>
          <w:tab w:val="left" w:pos="1922"/>
        </w:tabs>
        <w:autoSpaceDE w:val="0"/>
        <w:autoSpaceDN w:val="0"/>
        <w:snapToGrid w:val="0"/>
        <w:spacing w:after="0" w:line="360" w:lineRule="auto"/>
        <w:ind w:firstLine="480" w:firstLineChars="200"/>
        <w:rPr>
          <w:rFonts w:hint="eastAsia" w:ascii="宋体" w:hAnsi="宋体"/>
          <w:sz w:val="24"/>
          <w:szCs w:val="24"/>
        </w:rPr>
      </w:pPr>
      <w:r>
        <w:rPr>
          <w:rFonts w:hint="eastAsia" w:ascii="宋体" w:hAnsi="宋体"/>
          <w:sz w:val="24"/>
          <w:szCs w:val="24"/>
        </w:rPr>
        <w:t>（三）省级及以上重大战略科技创新平台、重大科技基础设施中担任主要负责人；</w:t>
      </w:r>
    </w:p>
    <w:p w14:paraId="1287BFFD">
      <w:pPr>
        <w:tabs>
          <w:tab w:val="left" w:pos="1283"/>
          <w:tab w:val="left" w:pos="1922"/>
        </w:tabs>
        <w:autoSpaceDE w:val="0"/>
        <w:autoSpaceDN w:val="0"/>
        <w:snapToGrid w:val="0"/>
        <w:spacing w:after="0" w:line="360" w:lineRule="auto"/>
        <w:ind w:firstLine="480" w:firstLineChars="200"/>
        <w:rPr>
          <w:rFonts w:hint="eastAsia" w:ascii="宋体" w:hAnsi="宋体"/>
          <w:sz w:val="24"/>
          <w:szCs w:val="24"/>
        </w:rPr>
      </w:pPr>
      <w:r>
        <w:rPr>
          <w:rFonts w:hint="eastAsia" w:ascii="宋体" w:hAnsi="宋体"/>
          <w:sz w:val="24"/>
          <w:szCs w:val="24"/>
        </w:rPr>
        <w:t>（四）获得省级及以上人才认定，并承担3次以上国家和省级重大科技项目和“卡脖子”关键核心技术攻关项目，且课题通过结题验收。</w:t>
      </w:r>
    </w:p>
    <w:p w14:paraId="7CDD1331">
      <w:pPr>
        <w:tabs>
          <w:tab w:val="left" w:pos="1283"/>
          <w:tab w:val="left" w:pos="1922"/>
        </w:tabs>
        <w:autoSpaceDE w:val="0"/>
        <w:autoSpaceDN w:val="0"/>
        <w:snapToGrid w:val="0"/>
        <w:spacing w:after="0" w:line="360" w:lineRule="auto"/>
        <w:ind w:firstLine="480" w:firstLineChars="200"/>
        <w:rPr>
          <w:rFonts w:hint="eastAsia" w:ascii="宋体" w:hAnsi="宋体" w:cs="黑体"/>
          <w:sz w:val="24"/>
          <w:szCs w:val="24"/>
        </w:rPr>
      </w:pPr>
      <w:r>
        <w:rPr>
          <w:rFonts w:hint="eastAsia" w:ascii="宋体" w:hAnsi="宋体" w:cs="黑体"/>
          <w:sz w:val="24"/>
          <w:szCs w:val="24"/>
        </w:rPr>
        <w:t>五、其他类别人才</w:t>
      </w:r>
    </w:p>
    <w:p w14:paraId="4836272D">
      <w:pPr>
        <w:tabs>
          <w:tab w:val="left" w:pos="1283"/>
          <w:tab w:val="left" w:pos="1922"/>
        </w:tabs>
        <w:autoSpaceDE w:val="0"/>
        <w:autoSpaceDN w:val="0"/>
        <w:snapToGrid w:val="0"/>
        <w:spacing w:after="0" w:line="360" w:lineRule="auto"/>
        <w:ind w:firstLine="480" w:firstLineChars="200"/>
        <w:rPr>
          <w:rFonts w:hint="eastAsia" w:ascii="宋体" w:hAnsi="宋体"/>
          <w:sz w:val="24"/>
          <w:szCs w:val="24"/>
        </w:rPr>
      </w:pPr>
      <w:r>
        <w:rPr>
          <w:rFonts w:hint="eastAsia" w:ascii="宋体" w:hAnsi="宋体"/>
          <w:sz w:val="24"/>
          <w:szCs w:val="24"/>
        </w:rPr>
        <w:t>（一）具有高级以上职称或博士学位的；</w:t>
      </w:r>
    </w:p>
    <w:p w14:paraId="6089C43C">
      <w:pPr>
        <w:snapToGrid w:val="0"/>
        <w:spacing w:after="0" w:line="360" w:lineRule="auto"/>
        <w:ind w:firstLine="480" w:firstLineChars="200"/>
        <w:rPr>
          <w:rFonts w:hint="eastAsia" w:ascii="宋体" w:hAnsi="宋体" w:cs="仿宋"/>
          <w:bCs/>
          <w:sz w:val="24"/>
          <w:szCs w:val="24"/>
        </w:rPr>
      </w:pPr>
      <w:r>
        <w:rPr>
          <w:rFonts w:hint="eastAsia" w:ascii="宋体" w:hAnsi="宋体"/>
          <w:sz w:val="24"/>
          <w:szCs w:val="24"/>
        </w:rPr>
        <w:t>（二）在用人单位承担科技创新和技术研发团队核心岗位，作为团队成员参与2项市级及以上重点科研项目或“揭榜挂帅”项目。</w:t>
      </w:r>
    </w:p>
    <w:p w14:paraId="203A184D">
      <w:pPr>
        <w:rPr>
          <w:rFonts w:hint="eastAsia" w:ascii="宋体" w:hAnsi="宋体" w:cs="仿宋"/>
          <w:bCs/>
          <w:sz w:val="28"/>
          <w:szCs w:val="28"/>
        </w:rPr>
      </w:pPr>
    </w:p>
    <w:p w14:paraId="6FC30807">
      <w:pPr>
        <w:rPr>
          <w:rFonts w:hint="eastAsia" w:ascii="宋体" w:hAnsi="宋体" w:cs="仿宋"/>
          <w:bCs/>
          <w:sz w:val="28"/>
          <w:szCs w:val="28"/>
        </w:rPr>
      </w:pPr>
    </w:p>
    <w:p w14:paraId="2817EE61">
      <w:pPr>
        <w:rPr>
          <w:rFonts w:hint="eastAsia" w:ascii="宋体" w:hAnsi="宋体" w:cs="仿宋"/>
          <w:bCs/>
          <w:sz w:val="28"/>
          <w:szCs w:val="28"/>
        </w:rPr>
      </w:pPr>
    </w:p>
    <w:p w14:paraId="3920C034">
      <w:pPr>
        <w:rPr>
          <w:rFonts w:hint="eastAsia" w:ascii="宋体" w:hAnsi="宋体" w:cs="仿宋"/>
          <w:bCs/>
          <w:sz w:val="28"/>
          <w:szCs w:val="28"/>
        </w:rPr>
      </w:pPr>
    </w:p>
    <w:p w14:paraId="387A50E0">
      <w:pPr>
        <w:rPr>
          <w:rFonts w:hint="eastAsia" w:ascii="宋体" w:hAnsi="宋体" w:cs="仿宋"/>
          <w:bCs/>
          <w:sz w:val="28"/>
          <w:szCs w:val="28"/>
        </w:rPr>
      </w:pPr>
    </w:p>
    <w:p w14:paraId="477D6DE0">
      <w:pPr>
        <w:rPr>
          <w:rFonts w:hint="eastAsia" w:ascii="宋体" w:hAnsi="宋体" w:cs="仿宋"/>
          <w:bCs/>
          <w:sz w:val="28"/>
          <w:szCs w:val="28"/>
        </w:rPr>
      </w:pPr>
    </w:p>
    <w:p w14:paraId="31ED15AC">
      <w:pPr>
        <w:rPr>
          <w:rFonts w:hint="eastAsia" w:ascii="宋体" w:hAnsi="宋体" w:cs="仿宋"/>
          <w:bCs/>
          <w:sz w:val="28"/>
          <w:szCs w:val="28"/>
        </w:rPr>
      </w:pPr>
    </w:p>
    <w:p w14:paraId="6F654584">
      <w:pPr>
        <w:rPr>
          <w:rFonts w:hint="eastAsia" w:ascii="宋体" w:hAnsi="宋体" w:cs="仿宋"/>
          <w:bCs/>
          <w:sz w:val="28"/>
          <w:szCs w:val="28"/>
        </w:rPr>
      </w:pPr>
    </w:p>
    <w:p w14:paraId="1B28D796">
      <w:pPr>
        <w:rPr>
          <w:rFonts w:hint="eastAsia" w:ascii="宋体" w:hAnsi="宋体" w:cs="仿宋"/>
          <w:bCs/>
          <w:sz w:val="28"/>
          <w:szCs w:val="28"/>
        </w:rPr>
      </w:pPr>
    </w:p>
    <w:bookmarkEnd w:id="31"/>
    <w:bookmarkEnd w:id="32"/>
    <w:bookmarkEnd w:id="33"/>
    <w:bookmarkEnd w:id="34"/>
    <w:p w14:paraId="08E34813">
      <w:pPr>
        <w:pStyle w:val="2"/>
        <w:jc w:val="center"/>
        <w:rPr>
          <w:rFonts w:hint="eastAsia" w:ascii="宋体" w:hAnsi="宋体"/>
          <w:sz w:val="32"/>
          <w:szCs w:val="32"/>
        </w:rPr>
      </w:pPr>
      <w:bookmarkStart w:id="44" w:name="_Toc23759"/>
      <w:bookmarkStart w:id="45" w:name="_Toc24484"/>
      <w:r>
        <w:rPr>
          <w:rFonts w:ascii="宋体" w:hAnsi="宋体"/>
          <w:sz w:val="32"/>
          <w:szCs w:val="32"/>
        </w:rPr>
        <w:t>第</w:t>
      </w:r>
      <w:r>
        <w:rPr>
          <w:rFonts w:hint="eastAsia" w:ascii="宋体" w:hAnsi="宋体"/>
          <w:sz w:val="32"/>
          <w:szCs w:val="32"/>
        </w:rPr>
        <w:t>四</w:t>
      </w:r>
      <w:r>
        <w:rPr>
          <w:rFonts w:ascii="宋体" w:hAnsi="宋体"/>
          <w:sz w:val="32"/>
          <w:szCs w:val="32"/>
        </w:rPr>
        <w:t>章</w:t>
      </w:r>
      <w:r>
        <w:rPr>
          <w:rFonts w:hint="eastAsia" w:ascii="宋体" w:hAnsi="宋体"/>
          <w:sz w:val="32"/>
          <w:szCs w:val="32"/>
        </w:rPr>
        <w:t xml:space="preserve"> 揭榜申报文件</w:t>
      </w:r>
      <w:r>
        <w:rPr>
          <w:rFonts w:ascii="宋体" w:hAnsi="宋体"/>
          <w:sz w:val="32"/>
          <w:szCs w:val="32"/>
        </w:rPr>
        <w:t>格式</w:t>
      </w:r>
      <w:bookmarkEnd w:id="44"/>
      <w:bookmarkEnd w:id="45"/>
    </w:p>
    <w:p w14:paraId="1250A552">
      <w:pPr>
        <w:tabs>
          <w:tab w:val="left" w:pos="1283"/>
          <w:tab w:val="left" w:pos="1922"/>
        </w:tabs>
        <w:autoSpaceDE w:val="0"/>
        <w:autoSpaceDN w:val="0"/>
        <w:spacing w:line="360" w:lineRule="auto"/>
        <w:ind w:right="164"/>
        <w:jc w:val="center"/>
        <w:rPr>
          <w:rFonts w:hint="eastAsia" w:ascii="宋体" w:hAnsi="宋体" w:cs="宋体"/>
          <w:b/>
          <w:bCs/>
          <w:kern w:val="0"/>
          <w:sz w:val="36"/>
          <w:szCs w:val="36"/>
        </w:rPr>
      </w:pPr>
    </w:p>
    <w:p w14:paraId="3AE2F8E8">
      <w:pPr>
        <w:tabs>
          <w:tab w:val="left" w:pos="1283"/>
          <w:tab w:val="left" w:pos="1922"/>
        </w:tabs>
        <w:autoSpaceDE w:val="0"/>
        <w:autoSpaceDN w:val="0"/>
        <w:spacing w:line="360" w:lineRule="auto"/>
        <w:ind w:right="164"/>
        <w:jc w:val="center"/>
        <w:rPr>
          <w:rFonts w:hint="eastAsia" w:ascii="宋体" w:hAnsi="宋体" w:cs="宋体"/>
          <w:b/>
          <w:bCs/>
          <w:kern w:val="0"/>
          <w:sz w:val="36"/>
          <w:szCs w:val="36"/>
        </w:rPr>
      </w:pPr>
    </w:p>
    <w:p w14:paraId="3073A603">
      <w:pPr>
        <w:tabs>
          <w:tab w:val="left" w:pos="1283"/>
          <w:tab w:val="left" w:pos="1922"/>
        </w:tabs>
        <w:autoSpaceDE w:val="0"/>
        <w:autoSpaceDN w:val="0"/>
        <w:spacing w:line="360" w:lineRule="auto"/>
        <w:ind w:right="164"/>
        <w:jc w:val="center"/>
        <w:rPr>
          <w:rFonts w:hint="eastAsia" w:ascii="宋体" w:hAnsi="宋体" w:cs="宋体"/>
          <w:b/>
          <w:bCs/>
          <w:kern w:val="0"/>
          <w:sz w:val="36"/>
          <w:szCs w:val="36"/>
        </w:rPr>
      </w:pPr>
    </w:p>
    <w:p w14:paraId="5FB490BD">
      <w:pPr>
        <w:tabs>
          <w:tab w:val="left" w:pos="1283"/>
          <w:tab w:val="left" w:pos="1922"/>
        </w:tabs>
        <w:autoSpaceDE w:val="0"/>
        <w:autoSpaceDN w:val="0"/>
        <w:spacing w:line="360" w:lineRule="auto"/>
        <w:ind w:right="164"/>
        <w:jc w:val="center"/>
        <w:rPr>
          <w:rFonts w:hint="eastAsia" w:ascii="宋体" w:hAnsi="宋体" w:cs="宋体"/>
          <w:b/>
          <w:bCs/>
          <w:kern w:val="0"/>
          <w:sz w:val="36"/>
          <w:szCs w:val="36"/>
        </w:rPr>
      </w:pPr>
    </w:p>
    <w:p w14:paraId="2D217FB9">
      <w:pPr>
        <w:tabs>
          <w:tab w:val="left" w:pos="1283"/>
          <w:tab w:val="left" w:pos="1922"/>
        </w:tabs>
        <w:autoSpaceDE w:val="0"/>
        <w:autoSpaceDN w:val="0"/>
        <w:spacing w:line="360" w:lineRule="auto"/>
        <w:ind w:right="164"/>
        <w:jc w:val="center"/>
        <w:rPr>
          <w:rFonts w:hint="eastAsia" w:ascii="宋体" w:hAnsi="宋体" w:cs="宋体"/>
          <w:b/>
          <w:bCs/>
          <w:kern w:val="0"/>
          <w:sz w:val="36"/>
          <w:szCs w:val="36"/>
        </w:rPr>
      </w:pPr>
    </w:p>
    <w:p w14:paraId="792DA69C">
      <w:pPr>
        <w:tabs>
          <w:tab w:val="left" w:pos="1283"/>
          <w:tab w:val="left" w:pos="1922"/>
        </w:tabs>
        <w:autoSpaceDE w:val="0"/>
        <w:autoSpaceDN w:val="0"/>
        <w:spacing w:line="360" w:lineRule="auto"/>
        <w:ind w:right="164"/>
        <w:jc w:val="center"/>
        <w:rPr>
          <w:rFonts w:hint="eastAsia" w:ascii="宋体" w:hAnsi="宋体" w:cs="宋体"/>
          <w:b/>
          <w:bCs/>
          <w:kern w:val="0"/>
          <w:sz w:val="36"/>
          <w:szCs w:val="36"/>
        </w:rPr>
      </w:pPr>
    </w:p>
    <w:p w14:paraId="675D96AC">
      <w:pPr>
        <w:tabs>
          <w:tab w:val="left" w:pos="1283"/>
          <w:tab w:val="left" w:pos="1922"/>
        </w:tabs>
        <w:autoSpaceDE w:val="0"/>
        <w:autoSpaceDN w:val="0"/>
        <w:spacing w:line="360" w:lineRule="auto"/>
        <w:ind w:right="164"/>
        <w:jc w:val="center"/>
        <w:rPr>
          <w:rFonts w:hint="eastAsia" w:ascii="宋体" w:hAnsi="宋体" w:cs="宋体"/>
          <w:b/>
          <w:bCs/>
          <w:kern w:val="0"/>
          <w:sz w:val="36"/>
          <w:szCs w:val="36"/>
        </w:rPr>
      </w:pPr>
    </w:p>
    <w:p w14:paraId="0C6A22D3">
      <w:pPr>
        <w:tabs>
          <w:tab w:val="left" w:pos="1283"/>
          <w:tab w:val="left" w:pos="1922"/>
        </w:tabs>
        <w:autoSpaceDE w:val="0"/>
        <w:autoSpaceDN w:val="0"/>
        <w:spacing w:line="360" w:lineRule="auto"/>
        <w:ind w:right="164"/>
        <w:jc w:val="center"/>
        <w:rPr>
          <w:rFonts w:hint="eastAsia" w:ascii="宋体" w:hAnsi="宋体" w:cs="宋体"/>
          <w:b/>
          <w:bCs/>
          <w:kern w:val="0"/>
          <w:sz w:val="36"/>
          <w:szCs w:val="36"/>
        </w:rPr>
      </w:pPr>
    </w:p>
    <w:bookmarkEnd w:id="35"/>
    <w:bookmarkEnd w:id="36"/>
    <w:bookmarkEnd w:id="37"/>
    <w:bookmarkEnd w:id="38"/>
    <w:bookmarkEnd w:id="39"/>
    <w:bookmarkEnd w:id="40"/>
    <w:bookmarkEnd w:id="41"/>
    <w:bookmarkEnd w:id="42"/>
    <w:bookmarkEnd w:id="43"/>
    <w:p w14:paraId="5EC6A010">
      <w:pPr>
        <w:jc w:val="right"/>
        <w:rPr>
          <w:sz w:val="28"/>
          <w:szCs w:val="24"/>
        </w:rPr>
      </w:pPr>
    </w:p>
    <w:p w14:paraId="04F7747C">
      <w:pPr>
        <w:jc w:val="right"/>
        <w:rPr>
          <w:sz w:val="28"/>
          <w:szCs w:val="24"/>
        </w:rPr>
      </w:pPr>
      <w:r>
        <w:rPr>
          <w:rFonts w:hint="eastAsia"/>
          <w:sz w:val="28"/>
          <w:szCs w:val="24"/>
        </w:rPr>
        <w:t>正本或副本</w:t>
      </w:r>
    </w:p>
    <w:p w14:paraId="243C7764">
      <w:pPr>
        <w:pStyle w:val="17"/>
      </w:pPr>
    </w:p>
    <w:p w14:paraId="3EBCEF9A">
      <w:pPr>
        <w:spacing w:line="360" w:lineRule="auto"/>
        <w:jc w:val="center"/>
        <w:rPr>
          <w:rFonts w:hint="eastAsia" w:ascii="宋体" w:hAnsi="宋体" w:cs="Arial"/>
          <w:b/>
          <w:snapToGrid w:val="0"/>
          <w:color w:val="000000"/>
          <w:kern w:val="0"/>
          <w:sz w:val="48"/>
          <w:szCs w:val="48"/>
        </w:rPr>
      </w:pPr>
      <w:bookmarkStart w:id="46" w:name="OLE_LINK17"/>
      <w:bookmarkStart w:id="47" w:name="OLE_LINK16"/>
      <w:r>
        <w:rPr>
          <w:rFonts w:hint="eastAsia" w:ascii="宋体" w:hAnsi="宋体" w:cs="Arial"/>
          <w:b/>
          <w:snapToGrid w:val="0"/>
          <w:color w:val="000000"/>
          <w:kern w:val="0"/>
          <w:sz w:val="48"/>
          <w:szCs w:val="48"/>
        </w:rPr>
        <w:t>河北高速公路集团有限公司</w:t>
      </w:r>
    </w:p>
    <w:p w14:paraId="7140AA3A">
      <w:pPr>
        <w:spacing w:line="360" w:lineRule="auto"/>
        <w:jc w:val="center"/>
        <w:rPr>
          <w:rFonts w:hint="eastAsia" w:ascii="宋体" w:hAnsi="宋体" w:cs="Arial"/>
          <w:b/>
          <w:snapToGrid w:val="0"/>
          <w:color w:val="000000"/>
          <w:kern w:val="0"/>
          <w:sz w:val="48"/>
          <w:szCs w:val="48"/>
        </w:rPr>
      </w:pPr>
      <w:r>
        <w:rPr>
          <w:rFonts w:hint="eastAsia" w:ascii="宋体" w:hAnsi="宋体" w:cs="Arial"/>
          <w:b/>
          <w:snapToGrid w:val="0"/>
          <w:color w:val="000000"/>
          <w:kern w:val="0"/>
          <w:sz w:val="48"/>
          <w:szCs w:val="48"/>
        </w:rPr>
        <w:t>“揭榜挂帅”</w:t>
      </w:r>
      <w:bookmarkEnd w:id="46"/>
      <w:bookmarkEnd w:id="47"/>
      <w:bookmarkStart w:id="48" w:name="OLE_LINK27"/>
      <w:bookmarkStart w:id="49" w:name="OLE_LINK26"/>
      <w:r>
        <w:rPr>
          <w:rFonts w:hint="eastAsia" w:ascii="宋体" w:hAnsi="宋体" w:cs="Arial"/>
          <w:b/>
          <w:snapToGrid w:val="0"/>
          <w:color w:val="000000"/>
          <w:kern w:val="0"/>
          <w:sz w:val="48"/>
          <w:szCs w:val="48"/>
        </w:rPr>
        <w:t>项目申报书</w:t>
      </w:r>
      <w:bookmarkEnd w:id="48"/>
      <w:bookmarkEnd w:id="49"/>
    </w:p>
    <w:p w14:paraId="58CF779E">
      <w:pPr>
        <w:widowControl/>
        <w:kinsoku w:val="0"/>
        <w:autoSpaceDE w:val="0"/>
        <w:autoSpaceDN w:val="0"/>
        <w:adjustRightInd w:val="0"/>
        <w:snapToGrid w:val="0"/>
        <w:spacing w:line="274" w:lineRule="auto"/>
        <w:jc w:val="left"/>
        <w:textAlignment w:val="baseline"/>
        <w:rPr>
          <w:rFonts w:hint="eastAsia" w:ascii="宋体" w:hAnsi="宋体" w:cs="Arial"/>
          <w:snapToGrid w:val="0"/>
          <w:color w:val="000000"/>
          <w:kern w:val="0"/>
          <w:szCs w:val="21"/>
        </w:rPr>
      </w:pPr>
    </w:p>
    <w:p w14:paraId="2A2CCEAD">
      <w:pPr>
        <w:widowControl/>
        <w:kinsoku w:val="0"/>
        <w:autoSpaceDE w:val="0"/>
        <w:autoSpaceDN w:val="0"/>
        <w:adjustRightInd w:val="0"/>
        <w:snapToGrid w:val="0"/>
        <w:spacing w:line="248" w:lineRule="auto"/>
        <w:jc w:val="left"/>
        <w:textAlignment w:val="baseline"/>
        <w:rPr>
          <w:rFonts w:hint="eastAsia" w:ascii="宋体" w:hAnsi="宋体" w:cs="Arial"/>
          <w:snapToGrid w:val="0"/>
          <w:color w:val="000000"/>
          <w:kern w:val="0"/>
          <w:szCs w:val="21"/>
        </w:rPr>
      </w:pPr>
    </w:p>
    <w:p w14:paraId="14019A5E">
      <w:pPr>
        <w:widowControl/>
        <w:kinsoku w:val="0"/>
        <w:autoSpaceDE w:val="0"/>
        <w:autoSpaceDN w:val="0"/>
        <w:adjustRightInd w:val="0"/>
        <w:snapToGrid w:val="0"/>
        <w:spacing w:line="248" w:lineRule="auto"/>
        <w:jc w:val="left"/>
        <w:textAlignment w:val="baseline"/>
        <w:rPr>
          <w:rFonts w:hint="eastAsia" w:ascii="宋体" w:hAnsi="宋体" w:cs="Arial"/>
          <w:snapToGrid w:val="0"/>
          <w:color w:val="000000"/>
          <w:kern w:val="0"/>
          <w:szCs w:val="21"/>
        </w:rPr>
      </w:pPr>
    </w:p>
    <w:p w14:paraId="1C8BC19F">
      <w:pPr>
        <w:widowControl/>
        <w:kinsoku w:val="0"/>
        <w:autoSpaceDE w:val="0"/>
        <w:autoSpaceDN w:val="0"/>
        <w:adjustRightInd w:val="0"/>
        <w:snapToGrid w:val="0"/>
        <w:spacing w:line="248" w:lineRule="auto"/>
        <w:jc w:val="left"/>
        <w:textAlignment w:val="baseline"/>
        <w:rPr>
          <w:rFonts w:hint="eastAsia" w:ascii="宋体" w:hAnsi="宋体" w:cs="Arial"/>
          <w:snapToGrid w:val="0"/>
          <w:color w:val="000000"/>
          <w:kern w:val="0"/>
          <w:szCs w:val="21"/>
        </w:rPr>
      </w:pPr>
    </w:p>
    <w:p w14:paraId="388FB074">
      <w:pPr>
        <w:widowControl/>
        <w:kinsoku w:val="0"/>
        <w:autoSpaceDE w:val="0"/>
        <w:autoSpaceDN w:val="0"/>
        <w:adjustRightInd w:val="0"/>
        <w:snapToGrid w:val="0"/>
        <w:spacing w:line="248" w:lineRule="auto"/>
        <w:jc w:val="left"/>
        <w:textAlignment w:val="baseline"/>
        <w:rPr>
          <w:rFonts w:hint="eastAsia" w:ascii="宋体" w:hAnsi="宋体" w:cs="Arial"/>
          <w:snapToGrid w:val="0"/>
          <w:color w:val="000000"/>
          <w:kern w:val="0"/>
          <w:szCs w:val="21"/>
        </w:rPr>
      </w:pPr>
    </w:p>
    <w:p w14:paraId="7B7114C0">
      <w:pPr>
        <w:widowControl/>
        <w:kinsoku w:val="0"/>
        <w:autoSpaceDE w:val="0"/>
        <w:autoSpaceDN w:val="0"/>
        <w:adjustRightInd w:val="0"/>
        <w:snapToGrid w:val="0"/>
        <w:spacing w:line="720" w:lineRule="auto"/>
        <w:jc w:val="left"/>
        <w:textAlignment w:val="baseline"/>
        <w:rPr>
          <w:rFonts w:hint="eastAsia" w:ascii="宋体" w:hAnsi="宋体" w:cs="黑体"/>
          <w:snapToGrid w:val="0"/>
          <w:color w:val="000000"/>
          <w:spacing w:val="-12"/>
          <w:kern w:val="0"/>
          <w:sz w:val="24"/>
          <w:szCs w:val="24"/>
        </w:rPr>
      </w:pPr>
    </w:p>
    <w:tbl>
      <w:tblPr>
        <w:tblStyle w:val="41"/>
        <w:tblW w:w="0" w:type="auto"/>
        <w:jc w:val="center"/>
        <w:tblLayout w:type="fixed"/>
        <w:tblCellMar>
          <w:top w:w="57" w:type="dxa"/>
          <w:left w:w="57" w:type="dxa"/>
          <w:bottom w:w="57" w:type="dxa"/>
          <w:right w:w="57" w:type="dxa"/>
        </w:tblCellMar>
      </w:tblPr>
      <w:tblGrid>
        <w:gridCol w:w="2736"/>
        <w:gridCol w:w="5200"/>
      </w:tblGrid>
      <w:tr w14:paraId="2F3710A5">
        <w:tblPrEx>
          <w:tblCellMar>
            <w:top w:w="57" w:type="dxa"/>
            <w:left w:w="57" w:type="dxa"/>
            <w:bottom w:w="57" w:type="dxa"/>
            <w:right w:w="57" w:type="dxa"/>
          </w:tblCellMar>
        </w:tblPrEx>
        <w:trPr>
          <w:trHeight w:val="680" w:hRule="atLeast"/>
          <w:jc w:val="center"/>
        </w:trPr>
        <w:tc>
          <w:tcPr>
            <w:tcW w:w="2736" w:type="dxa"/>
            <w:vAlign w:val="bottom"/>
          </w:tcPr>
          <w:p w14:paraId="3C35F5F2">
            <w:pPr>
              <w:rPr>
                <w:rFonts w:hint="eastAsia" w:ascii="宋体" w:hAnsi="宋体"/>
              </w:rPr>
            </w:pPr>
            <w:r>
              <w:rPr>
                <w:rFonts w:hint="eastAsia" w:ascii="宋体" w:hAnsi="宋体"/>
              </w:rPr>
              <w:t>项目名称：</w:t>
            </w:r>
          </w:p>
        </w:tc>
        <w:tc>
          <w:tcPr>
            <w:tcW w:w="5200" w:type="dxa"/>
            <w:tcBorders>
              <w:top w:val="nil"/>
              <w:left w:val="nil"/>
              <w:bottom w:val="single" w:color="auto" w:sz="4" w:space="0"/>
              <w:right w:val="nil"/>
            </w:tcBorders>
            <w:vAlign w:val="bottom"/>
          </w:tcPr>
          <w:p w14:paraId="7D2929D7">
            <w:pPr>
              <w:rPr>
                <w:rFonts w:hint="eastAsia" w:ascii="宋体" w:hAnsi="宋体"/>
              </w:rPr>
            </w:pPr>
          </w:p>
        </w:tc>
      </w:tr>
      <w:tr w14:paraId="5C6F67CE">
        <w:tblPrEx>
          <w:tblCellMar>
            <w:top w:w="57" w:type="dxa"/>
            <w:left w:w="57" w:type="dxa"/>
            <w:bottom w:w="57" w:type="dxa"/>
            <w:right w:w="57" w:type="dxa"/>
          </w:tblCellMar>
        </w:tblPrEx>
        <w:trPr>
          <w:trHeight w:val="680" w:hRule="atLeast"/>
          <w:jc w:val="center"/>
        </w:trPr>
        <w:tc>
          <w:tcPr>
            <w:tcW w:w="2736" w:type="dxa"/>
            <w:vAlign w:val="bottom"/>
          </w:tcPr>
          <w:p w14:paraId="6E866760">
            <w:pPr>
              <w:rPr>
                <w:rFonts w:hint="eastAsia" w:ascii="宋体" w:hAnsi="宋体"/>
              </w:rPr>
            </w:pPr>
            <w:r>
              <w:rPr>
                <w:rFonts w:hint="eastAsia" w:ascii="宋体" w:hAnsi="宋体"/>
              </w:rPr>
              <w:t>用户单位：</w:t>
            </w:r>
          </w:p>
        </w:tc>
        <w:tc>
          <w:tcPr>
            <w:tcW w:w="5200" w:type="dxa"/>
            <w:tcBorders>
              <w:top w:val="single" w:color="auto" w:sz="4" w:space="0"/>
              <w:left w:val="nil"/>
              <w:bottom w:val="single" w:color="auto" w:sz="4" w:space="0"/>
              <w:right w:val="nil"/>
            </w:tcBorders>
            <w:vAlign w:val="bottom"/>
          </w:tcPr>
          <w:p w14:paraId="3538BB1F">
            <w:pPr>
              <w:jc w:val="left"/>
              <w:rPr>
                <w:rFonts w:hint="eastAsia" w:ascii="宋体" w:hAnsi="宋体"/>
              </w:rPr>
            </w:pPr>
          </w:p>
        </w:tc>
      </w:tr>
      <w:tr w14:paraId="14C26114">
        <w:tblPrEx>
          <w:tblCellMar>
            <w:top w:w="57" w:type="dxa"/>
            <w:left w:w="57" w:type="dxa"/>
            <w:bottom w:w="57" w:type="dxa"/>
            <w:right w:w="57" w:type="dxa"/>
          </w:tblCellMar>
        </w:tblPrEx>
        <w:trPr>
          <w:trHeight w:val="680" w:hRule="atLeast"/>
          <w:jc w:val="center"/>
        </w:trPr>
        <w:tc>
          <w:tcPr>
            <w:tcW w:w="2736" w:type="dxa"/>
            <w:vAlign w:val="bottom"/>
          </w:tcPr>
          <w:p w14:paraId="38EE37FB">
            <w:pPr>
              <w:rPr>
                <w:rFonts w:hint="eastAsia" w:ascii="宋体" w:hAnsi="宋体"/>
              </w:rPr>
            </w:pPr>
          </w:p>
        </w:tc>
        <w:tc>
          <w:tcPr>
            <w:tcW w:w="5200" w:type="dxa"/>
            <w:tcBorders>
              <w:top w:val="single" w:color="auto" w:sz="4" w:space="0"/>
              <w:left w:val="nil"/>
              <w:bottom w:val="nil"/>
              <w:right w:val="nil"/>
            </w:tcBorders>
            <w:vAlign w:val="center"/>
          </w:tcPr>
          <w:p w14:paraId="25E67279">
            <w:pPr>
              <w:rPr>
                <w:rFonts w:hint="eastAsia" w:ascii="宋体" w:hAnsi="宋体"/>
              </w:rPr>
            </w:pPr>
          </w:p>
        </w:tc>
      </w:tr>
      <w:tr w14:paraId="44DCDBD0">
        <w:tblPrEx>
          <w:tblCellMar>
            <w:top w:w="57" w:type="dxa"/>
            <w:left w:w="57" w:type="dxa"/>
            <w:bottom w:w="57" w:type="dxa"/>
            <w:right w:w="57" w:type="dxa"/>
          </w:tblCellMar>
        </w:tblPrEx>
        <w:trPr>
          <w:trHeight w:val="680" w:hRule="atLeast"/>
          <w:jc w:val="center"/>
        </w:trPr>
        <w:tc>
          <w:tcPr>
            <w:tcW w:w="2736" w:type="dxa"/>
            <w:vAlign w:val="bottom"/>
          </w:tcPr>
          <w:p w14:paraId="0012FCEF">
            <w:pPr>
              <w:rPr>
                <w:rFonts w:hint="eastAsia" w:ascii="宋体" w:hAnsi="宋体"/>
              </w:rPr>
            </w:pPr>
            <w:r>
              <w:rPr>
                <w:rFonts w:hint="eastAsia" w:ascii="宋体" w:hAnsi="宋体"/>
              </w:rPr>
              <w:t>申报单位：</w:t>
            </w:r>
          </w:p>
        </w:tc>
        <w:tc>
          <w:tcPr>
            <w:tcW w:w="5200" w:type="dxa"/>
            <w:tcBorders>
              <w:top w:val="nil"/>
              <w:left w:val="nil"/>
              <w:bottom w:val="single" w:color="auto" w:sz="4" w:space="0"/>
              <w:right w:val="nil"/>
            </w:tcBorders>
            <w:vAlign w:val="bottom"/>
          </w:tcPr>
          <w:p w14:paraId="737E06EE">
            <w:pPr>
              <w:ind w:right="154"/>
              <w:jc w:val="left"/>
              <w:rPr>
                <w:rFonts w:hint="eastAsia" w:ascii="宋体" w:hAnsi="宋体"/>
              </w:rPr>
            </w:pPr>
          </w:p>
        </w:tc>
      </w:tr>
      <w:tr w14:paraId="22BB216E">
        <w:tblPrEx>
          <w:tblCellMar>
            <w:top w:w="57" w:type="dxa"/>
            <w:left w:w="57" w:type="dxa"/>
            <w:bottom w:w="57" w:type="dxa"/>
            <w:right w:w="57" w:type="dxa"/>
          </w:tblCellMar>
        </w:tblPrEx>
        <w:trPr>
          <w:trHeight w:val="680" w:hRule="atLeast"/>
          <w:jc w:val="center"/>
        </w:trPr>
        <w:tc>
          <w:tcPr>
            <w:tcW w:w="2736" w:type="dxa"/>
            <w:vAlign w:val="bottom"/>
          </w:tcPr>
          <w:p w14:paraId="67E98BB5">
            <w:pPr>
              <w:rPr>
                <w:rFonts w:hint="eastAsia" w:ascii="宋体" w:hAnsi="宋体"/>
              </w:rPr>
            </w:pPr>
            <w:r>
              <w:rPr>
                <w:rFonts w:hint="eastAsia" w:ascii="宋体" w:hAnsi="宋体"/>
              </w:rPr>
              <w:t>项目负责人：</w:t>
            </w:r>
          </w:p>
        </w:tc>
        <w:tc>
          <w:tcPr>
            <w:tcW w:w="5200" w:type="dxa"/>
            <w:tcBorders>
              <w:top w:val="single" w:color="auto" w:sz="4" w:space="0"/>
              <w:left w:val="nil"/>
              <w:bottom w:val="single" w:color="auto" w:sz="4" w:space="0"/>
              <w:right w:val="nil"/>
            </w:tcBorders>
            <w:vAlign w:val="bottom"/>
          </w:tcPr>
          <w:p w14:paraId="05A19418">
            <w:pPr>
              <w:rPr>
                <w:rFonts w:hint="eastAsia" w:ascii="宋体" w:hAnsi="宋体"/>
              </w:rPr>
            </w:pPr>
          </w:p>
        </w:tc>
      </w:tr>
      <w:tr w14:paraId="5041AB4A">
        <w:tblPrEx>
          <w:tblCellMar>
            <w:top w:w="57" w:type="dxa"/>
            <w:left w:w="57" w:type="dxa"/>
            <w:bottom w:w="57" w:type="dxa"/>
            <w:right w:w="57" w:type="dxa"/>
          </w:tblCellMar>
        </w:tblPrEx>
        <w:trPr>
          <w:trHeight w:val="680" w:hRule="atLeast"/>
          <w:jc w:val="center"/>
        </w:trPr>
        <w:tc>
          <w:tcPr>
            <w:tcW w:w="2736" w:type="dxa"/>
            <w:vAlign w:val="bottom"/>
          </w:tcPr>
          <w:p w14:paraId="7FFE4216">
            <w:pPr>
              <w:rPr>
                <w:rFonts w:hint="eastAsia" w:ascii="宋体" w:hAnsi="宋体"/>
              </w:rPr>
            </w:pPr>
            <w:r>
              <w:rPr>
                <w:rFonts w:hint="eastAsia" w:ascii="宋体" w:hAnsi="宋体"/>
              </w:rPr>
              <w:t>执行期限：</w:t>
            </w:r>
          </w:p>
        </w:tc>
        <w:tc>
          <w:tcPr>
            <w:tcW w:w="5200" w:type="dxa"/>
            <w:tcBorders>
              <w:top w:val="nil"/>
              <w:left w:val="nil"/>
              <w:bottom w:val="single" w:color="auto" w:sz="4" w:space="0"/>
              <w:right w:val="nil"/>
            </w:tcBorders>
            <w:vAlign w:val="bottom"/>
          </w:tcPr>
          <w:p w14:paraId="583A50FC">
            <w:pPr>
              <w:jc w:val="center"/>
              <w:rPr>
                <w:rFonts w:hint="eastAsia" w:ascii="宋体" w:hAnsi="宋体"/>
              </w:rPr>
            </w:pPr>
            <w:r>
              <w:rPr>
                <w:rFonts w:ascii="宋体" w:hAnsi="宋体"/>
              </w:rPr>
              <w:t>XXXX</w:t>
            </w:r>
            <w:r>
              <w:rPr>
                <w:rFonts w:hint="eastAsia" w:ascii="宋体" w:hAnsi="宋体"/>
              </w:rPr>
              <w:t>年</w:t>
            </w:r>
            <w:r>
              <w:rPr>
                <w:rFonts w:ascii="宋体" w:hAnsi="宋体"/>
              </w:rPr>
              <w:t>XX</w:t>
            </w:r>
            <w:r>
              <w:rPr>
                <w:rFonts w:hint="eastAsia" w:ascii="宋体" w:hAnsi="宋体"/>
              </w:rPr>
              <w:t>月至</w:t>
            </w:r>
            <w:r>
              <w:rPr>
                <w:rFonts w:ascii="宋体" w:hAnsi="宋体"/>
              </w:rPr>
              <w:t>XXXX</w:t>
            </w:r>
            <w:r>
              <w:rPr>
                <w:rFonts w:hint="eastAsia" w:ascii="宋体" w:hAnsi="宋体"/>
              </w:rPr>
              <w:t>年</w:t>
            </w:r>
            <w:r>
              <w:rPr>
                <w:rFonts w:ascii="宋体" w:hAnsi="宋体"/>
              </w:rPr>
              <w:t>XX</w:t>
            </w:r>
            <w:r>
              <w:rPr>
                <w:rFonts w:hint="eastAsia" w:ascii="宋体" w:hAnsi="宋体"/>
              </w:rPr>
              <w:t>月</w:t>
            </w:r>
          </w:p>
        </w:tc>
      </w:tr>
    </w:tbl>
    <w:p w14:paraId="02550443">
      <w:pPr>
        <w:spacing w:line="480" w:lineRule="auto"/>
        <w:ind w:firstLine="2444" w:firstLineChars="1164"/>
        <w:rPr>
          <w:rFonts w:hint="eastAsia" w:ascii="宋体" w:hAnsi="宋体"/>
        </w:rPr>
      </w:pPr>
    </w:p>
    <w:p w14:paraId="129131AB">
      <w:pPr>
        <w:widowControl/>
        <w:jc w:val="left"/>
      </w:pPr>
      <w:r>
        <w:br w:type="page"/>
      </w:r>
    </w:p>
    <w:p w14:paraId="672B30DB"/>
    <w:p w14:paraId="7EFE3A31">
      <w:pPr>
        <w:pStyle w:val="3"/>
        <w:jc w:val="center"/>
        <w:rPr>
          <w:rFonts w:hint="eastAsia" w:ascii="宋体" w:hAnsi="宋体" w:eastAsia="宋体"/>
        </w:rPr>
      </w:pPr>
      <w:bookmarkStart w:id="50" w:name="_Toc166486147"/>
      <w:bookmarkStart w:id="51" w:name="_Toc492300719"/>
      <w:bookmarkStart w:id="52" w:name="_Toc21190"/>
      <w:bookmarkStart w:id="53" w:name="_Toc15717"/>
      <w:r>
        <w:rPr>
          <w:rFonts w:ascii="宋体" w:hAnsi="宋体" w:eastAsia="宋体"/>
        </w:rPr>
        <w:t>目录</w:t>
      </w:r>
      <w:bookmarkEnd w:id="50"/>
      <w:bookmarkEnd w:id="51"/>
      <w:bookmarkEnd w:id="52"/>
      <w:bookmarkEnd w:id="53"/>
    </w:p>
    <w:p w14:paraId="7A0B5492">
      <w:pPr>
        <w:spacing w:line="540" w:lineRule="exact"/>
        <w:rPr>
          <w:rFonts w:hint="eastAsia" w:ascii="宋体" w:hAnsi="宋体"/>
        </w:rPr>
      </w:pPr>
    </w:p>
    <w:p w14:paraId="1FB85F19">
      <w:pPr>
        <w:spacing w:line="720" w:lineRule="auto"/>
        <w:rPr>
          <w:rFonts w:hint="eastAsia" w:ascii="宋体" w:hAnsi="宋体"/>
          <w:sz w:val="24"/>
          <w:szCs w:val="24"/>
        </w:rPr>
      </w:pPr>
      <w:bookmarkStart w:id="54" w:name="_Toc7039"/>
      <w:bookmarkStart w:id="55" w:name="_Toc369531691"/>
      <w:bookmarkStart w:id="56" w:name="_Toc352691655"/>
      <w:r>
        <w:rPr>
          <w:rFonts w:hint="eastAsia" w:ascii="宋体" w:hAnsi="宋体"/>
          <w:sz w:val="24"/>
          <w:szCs w:val="24"/>
        </w:rPr>
        <w:t>1.响应函</w:t>
      </w:r>
    </w:p>
    <w:p w14:paraId="7F2517DF">
      <w:pPr>
        <w:spacing w:line="720" w:lineRule="auto"/>
        <w:rPr>
          <w:rFonts w:hint="eastAsia" w:ascii="宋体" w:hAnsi="宋体"/>
          <w:sz w:val="24"/>
          <w:szCs w:val="24"/>
        </w:rPr>
      </w:pPr>
      <w:r>
        <w:rPr>
          <w:rFonts w:hint="eastAsia" w:ascii="宋体" w:hAnsi="宋体"/>
          <w:sz w:val="24"/>
          <w:szCs w:val="24"/>
        </w:rPr>
        <w:t>2.报价清单表</w:t>
      </w:r>
    </w:p>
    <w:p w14:paraId="4D11C564">
      <w:pPr>
        <w:spacing w:line="720" w:lineRule="auto"/>
        <w:rPr>
          <w:rFonts w:hint="eastAsia" w:ascii="宋体" w:hAnsi="宋体"/>
          <w:sz w:val="24"/>
          <w:szCs w:val="24"/>
        </w:rPr>
      </w:pPr>
      <w:r>
        <w:rPr>
          <w:rFonts w:hint="eastAsia" w:ascii="宋体" w:hAnsi="宋体"/>
          <w:sz w:val="24"/>
          <w:szCs w:val="24"/>
        </w:rPr>
        <w:t>3.项目申报信息表</w:t>
      </w:r>
    </w:p>
    <w:p w14:paraId="3DCE5F13">
      <w:pPr>
        <w:spacing w:line="720" w:lineRule="auto"/>
        <w:rPr>
          <w:rFonts w:hint="eastAsia" w:ascii="宋体" w:hAnsi="宋体"/>
          <w:sz w:val="24"/>
          <w:szCs w:val="24"/>
        </w:rPr>
      </w:pPr>
      <w:r>
        <w:rPr>
          <w:rFonts w:hint="eastAsia" w:ascii="宋体" w:hAnsi="宋体"/>
          <w:sz w:val="24"/>
          <w:szCs w:val="24"/>
        </w:rPr>
        <w:t>4.揭榜团队负责人和成员承诺书</w:t>
      </w:r>
    </w:p>
    <w:p w14:paraId="31223C43">
      <w:pPr>
        <w:spacing w:line="720" w:lineRule="auto"/>
        <w:rPr>
          <w:rFonts w:hint="eastAsia" w:ascii="宋体" w:hAnsi="宋体"/>
          <w:sz w:val="24"/>
          <w:szCs w:val="24"/>
        </w:rPr>
      </w:pPr>
      <w:r>
        <w:rPr>
          <w:rFonts w:hint="eastAsia" w:ascii="宋体" w:hAnsi="宋体"/>
          <w:sz w:val="24"/>
          <w:szCs w:val="24"/>
        </w:rPr>
        <w:t>5、联合体协议书</w:t>
      </w:r>
    </w:p>
    <w:p w14:paraId="096EA073">
      <w:pPr>
        <w:spacing w:line="720" w:lineRule="auto"/>
        <w:rPr>
          <w:rFonts w:hint="eastAsia" w:ascii="宋体" w:hAnsi="宋体"/>
          <w:sz w:val="24"/>
          <w:szCs w:val="24"/>
        </w:rPr>
      </w:pPr>
    </w:p>
    <w:p w14:paraId="740E018A">
      <w:pPr>
        <w:spacing w:line="540" w:lineRule="exact"/>
        <w:rPr>
          <w:rFonts w:hint="eastAsia" w:ascii="宋体" w:hAnsi="宋体"/>
          <w:sz w:val="20"/>
        </w:rPr>
      </w:pPr>
      <w:r>
        <w:rPr>
          <w:rFonts w:ascii="宋体" w:hAnsi="宋体"/>
        </w:rPr>
        <w:br w:type="page"/>
      </w:r>
    </w:p>
    <w:bookmarkEnd w:id="54"/>
    <w:bookmarkEnd w:id="55"/>
    <w:bookmarkEnd w:id="56"/>
    <w:p w14:paraId="585DF9F3">
      <w:pPr>
        <w:pStyle w:val="3"/>
        <w:jc w:val="center"/>
        <w:rPr>
          <w:rFonts w:hint="eastAsia" w:ascii="宋体" w:hAnsi="宋体" w:eastAsia="宋体"/>
        </w:rPr>
        <w:sectPr>
          <w:pgSz w:w="12240" w:h="15840"/>
          <w:pgMar w:top="1418" w:right="1418" w:bottom="1418" w:left="1418" w:header="720" w:footer="720" w:gutter="0"/>
          <w:cols w:space="720" w:num="1"/>
          <w:docGrid w:linePitch="285" w:charSpace="0"/>
        </w:sectPr>
      </w:pPr>
      <w:bookmarkStart w:id="57" w:name="_Toc492300723"/>
      <w:bookmarkStart w:id="58" w:name="_Toc22611"/>
      <w:bookmarkStart w:id="59" w:name="_Toc18048"/>
    </w:p>
    <w:p w14:paraId="284AD1FF">
      <w:pPr>
        <w:pStyle w:val="3"/>
        <w:jc w:val="center"/>
        <w:rPr>
          <w:rFonts w:hint="eastAsia" w:ascii="宋体" w:hAnsi="宋体" w:eastAsia="宋体"/>
        </w:rPr>
      </w:pPr>
      <w:bookmarkStart w:id="60" w:name="_Toc166486148"/>
      <w:r>
        <w:rPr>
          <w:rFonts w:hint="eastAsia" w:ascii="宋体" w:hAnsi="宋体" w:eastAsia="宋体"/>
        </w:rPr>
        <w:t>1</w:t>
      </w:r>
      <w:r>
        <w:rPr>
          <w:rFonts w:ascii="宋体" w:hAnsi="宋体" w:eastAsia="宋体"/>
        </w:rPr>
        <w:t>、</w:t>
      </w:r>
      <w:bookmarkEnd w:id="60"/>
      <w:r>
        <w:rPr>
          <w:rFonts w:hint="eastAsia" w:ascii="宋体" w:hAnsi="宋体" w:eastAsia="宋体"/>
        </w:rPr>
        <w:t>响应函</w:t>
      </w:r>
    </w:p>
    <w:p w14:paraId="5966DAA2"/>
    <w:p w14:paraId="59DE5F21">
      <w:pPr>
        <w:spacing w:line="360" w:lineRule="auto"/>
        <w:ind w:firstLine="120" w:firstLineChars="50"/>
        <w:rPr>
          <w:rFonts w:hint="eastAsia" w:ascii="宋体" w:hAnsi="宋体"/>
          <w:sz w:val="24"/>
          <w:szCs w:val="24"/>
        </w:rPr>
      </w:pPr>
      <w:r>
        <w:rPr>
          <w:rFonts w:hint="eastAsia" w:ascii="宋体" w:hAnsi="宋体"/>
          <w:sz w:val="24"/>
          <w:szCs w:val="24"/>
          <w:u w:val="single"/>
        </w:rPr>
        <w:t>河北高速公路集团有限公司</w:t>
      </w:r>
      <w:r>
        <w:rPr>
          <w:rFonts w:hint="eastAsia" w:ascii="宋体" w:hAnsi="宋体"/>
          <w:sz w:val="24"/>
          <w:szCs w:val="24"/>
        </w:rPr>
        <w:t xml:space="preserve">: </w:t>
      </w:r>
    </w:p>
    <w:p w14:paraId="42F44C81">
      <w:pPr>
        <w:pStyle w:val="17"/>
      </w:pPr>
    </w:p>
    <w:p w14:paraId="3127D0B3">
      <w:pPr>
        <w:numPr>
          <w:ilvl w:val="0"/>
          <w:numId w:val="7"/>
        </w:numPr>
        <w:spacing w:line="360" w:lineRule="auto"/>
        <w:ind w:firstLine="480" w:firstLineChars="200"/>
        <w:rPr>
          <w:rFonts w:hint="eastAsia" w:ascii="宋体" w:hAnsi="宋体"/>
          <w:sz w:val="24"/>
          <w:szCs w:val="24"/>
        </w:rPr>
      </w:pPr>
      <w:r>
        <w:rPr>
          <w:rFonts w:hint="eastAsia" w:ascii="宋体" w:hAnsi="宋体"/>
          <w:sz w:val="24"/>
          <w:szCs w:val="24"/>
        </w:rPr>
        <w:t>我方己仔细研究了</w:t>
      </w:r>
      <w:r>
        <w:rPr>
          <w:rFonts w:hint="eastAsia" w:ascii="宋体" w:hAnsi="宋体" w:cs="宋体"/>
          <w:kern w:val="0"/>
          <w:sz w:val="24"/>
          <w:szCs w:val="24"/>
          <w:u w:val="single"/>
        </w:rPr>
        <w:t>______</w:t>
      </w:r>
      <w:r>
        <w:rPr>
          <w:rFonts w:hint="eastAsia" w:ascii="宋体" w:hAnsi="宋体"/>
          <w:sz w:val="24"/>
          <w:szCs w:val="24"/>
          <w:u w:val="single"/>
        </w:rPr>
        <w:t>（项目名称）</w:t>
      </w:r>
      <w:bookmarkStart w:id="61" w:name="OLE_LINK161"/>
      <w:bookmarkStart w:id="62" w:name="OLE_LINK162"/>
      <w:r>
        <w:rPr>
          <w:rFonts w:hint="eastAsia" w:ascii="宋体" w:hAnsi="宋体"/>
          <w:sz w:val="24"/>
          <w:szCs w:val="24"/>
        </w:rPr>
        <w:t>揭榜指南文件</w:t>
      </w:r>
      <w:bookmarkEnd w:id="61"/>
      <w:bookmarkEnd w:id="62"/>
      <w:r>
        <w:rPr>
          <w:rFonts w:hint="eastAsia" w:ascii="宋体" w:hAnsi="宋体"/>
          <w:sz w:val="24"/>
          <w:szCs w:val="24"/>
        </w:rPr>
        <w:t>的全部内容，愿意以人民币（</w:t>
      </w:r>
      <w:r>
        <w:rPr>
          <w:rFonts w:ascii="宋体" w:hAnsi="宋体"/>
          <w:sz w:val="24"/>
          <w:szCs w:val="24"/>
        </w:rPr>
        <w:t>大写</w:t>
      </w:r>
      <w:r>
        <w:rPr>
          <w:rFonts w:hint="eastAsia" w:ascii="宋体" w:hAnsi="宋体"/>
          <w:sz w:val="24"/>
          <w:szCs w:val="24"/>
        </w:rPr>
        <w:t>）</w:t>
      </w:r>
      <w:r>
        <w:rPr>
          <w:rFonts w:hint="eastAsia" w:ascii="宋体" w:hAnsi="宋体" w:cs="宋体"/>
          <w:kern w:val="0"/>
          <w:sz w:val="24"/>
          <w:szCs w:val="24"/>
          <w:u w:val="single"/>
        </w:rPr>
        <w:t>______</w:t>
      </w:r>
      <w:r>
        <w:rPr>
          <w:rFonts w:ascii="宋体" w:hAnsi="宋体"/>
          <w:sz w:val="24"/>
          <w:szCs w:val="24"/>
        </w:rPr>
        <w:t>元（¥</w:t>
      </w:r>
      <w:r>
        <w:rPr>
          <w:rFonts w:hint="eastAsia" w:ascii="宋体" w:hAnsi="宋体" w:cs="宋体"/>
          <w:kern w:val="0"/>
          <w:sz w:val="24"/>
          <w:szCs w:val="24"/>
          <w:u w:val="single"/>
        </w:rPr>
        <w:t>______</w:t>
      </w:r>
      <w:r>
        <w:rPr>
          <w:rFonts w:ascii="宋体" w:hAnsi="宋体"/>
          <w:sz w:val="24"/>
          <w:szCs w:val="24"/>
        </w:rPr>
        <w:t>）</w:t>
      </w:r>
      <w:r>
        <w:rPr>
          <w:rFonts w:hint="eastAsia" w:ascii="宋体" w:hAnsi="宋体"/>
          <w:sz w:val="24"/>
          <w:szCs w:val="24"/>
        </w:rPr>
        <w:t>的</w:t>
      </w:r>
      <w:bookmarkStart w:id="63" w:name="OLE_LINK159"/>
      <w:bookmarkStart w:id="64" w:name="OLE_LINK160"/>
      <w:r>
        <w:rPr>
          <w:rFonts w:hint="eastAsia" w:ascii="宋体" w:hAnsi="宋体"/>
          <w:sz w:val="24"/>
          <w:szCs w:val="24"/>
        </w:rPr>
        <w:t>揭榜报价</w:t>
      </w:r>
      <w:bookmarkEnd w:id="63"/>
      <w:bookmarkEnd w:id="64"/>
      <w:r>
        <w:rPr>
          <w:rFonts w:hint="eastAsia" w:ascii="宋体" w:hAnsi="宋体"/>
          <w:sz w:val="24"/>
          <w:szCs w:val="24"/>
        </w:rPr>
        <w:t>，按合同约定完成本项目。</w:t>
      </w:r>
    </w:p>
    <w:p w14:paraId="5F7E22B7">
      <w:pPr>
        <w:spacing w:line="360" w:lineRule="auto"/>
        <w:ind w:firstLine="480" w:firstLineChars="200"/>
        <w:rPr>
          <w:rFonts w:hint="eastAsia" w:ascii="宋体" w:hAnsi="宋体"/>
          <w:sz w:val="24"/>
          <w:szCs w:val="24"/>
        </w:rPr>
      </w:pPr>
      <w:r>
        <w:rPr>
          <w:rFonts w:hint="eastAsia" w:ascii="宋体" w:hAnsi="宋体"/>
          <w:sz w:val="24"/>
          <w:szCs w:val="24"/>
        </w:rPr>
        <w:t>2.在合同协议书正式签署生效之前，本响应函连同你方的中榜通知书将构成我们双方之间共同遵守的文件，对双方具有约束力。</w:t>
      </w:r>
    </w:p>
    <w:p w14:paraId="0506AF75">
      <w:pPr>
        <w:spacing w:line="360" w:lineRule="auto"/>
        <w:ind w:firstLine="2700" w:firstLineChars="1125"/>
        <w:rPr>
          <w:rFonts w:hint="eastAsia" w:ascii="宋体" w:hAnsi="宋体"/>
          <w:sz w:val="24"/>
          <w:szCs w:val="24"/>
        </w:rPr>
      </w:pPr>
    </w:p>
    <w:p w14:paraId="6C85E156">
      <w:pPr>
        <w:spacing w:line="360" w:lineRule="auto"/>
        <w:ind w:firstLine="2700" w:firstLineChars="1125"/>
        <w:rPr>
          <w:rFonts w:hint="eastAsia" w:ascii="宋体" w:hAnsi="宋体"/>
          <w:sz w:val="24"/>
          <w:szCs w:val="24"/>
        </w:rPr>
      </w:pPr>
    </w:p>
    <w:p w14:paraId="6722852B">
      <w:pPr>
        <w:spacing w:line="360" w:lineRule="auto"/>
        <w:ind w:firstLine="3960" w:firstLineChars="1650"/>
        <w:rPr>
          <w:rFonts w:hint="eastAsia" w:ascii="宋体" w:hAnsi="宋体"/>
          <w:sz w:val="24"/>
          <w:szCs w:val="18"/>
        </w:rPr>
      </w:pPr>
      <w:r>
        <w:rPr>
          <w:rFonts w:hint="eastAsia" w:ascii="宋体" w:hAnsi="宋体"/>
          <w:sz w:val="24"/>
          <w:szCs w:val="24"/>
        </w:rPr>
        <w:t>揭榜人：</w:t>
      </w:r>
      <w:r>
        <w:rPr>
          <w:rFonts w:hint="eastAsia" w:ascii="宋体" w:hAnsi="宋体" w:cs="宋体"/>
          <w:kern w:val="0"/>
          <w:sz w:val="24"/>
          <w:szCs w:val="24"/>
          <w:u w:val="single"/>
        </w:rPr>
        <w:t>_________________ ___</w:t>
      </w:r>
      <w:r>
        <w:rPr>
          <w:rFonts w:ascii="宋体" w:hAnsi="宋体"/>
          <w:spacing w:val="3"/>
          <w:kern w:val="0"/>
          <w:sz w:val="24"/>
          <w:szCs w:val="18"/>
        </w:rPr>
        <w:t>(</w:t>
      </w:r>
      <w:r>
        <w:rPr>
          <w:rFonts w:hint="eastAsia" w:ascii="宋体" w:hAnsi="宋体"/>
          <w:spacing w:val="3"/>
          <w:kern w:val="0"/>
          <w:sz w:val="24"/>
          <w:szCs w:val="18"/>
        </w:rPr>
        <w:t>盖单位章</w:t>
      </w:r>
      <w:r>
        <w:rPr>
          <w:rFonts w:ascii="宋体" w:hAnsi="宋体"/>
          <w:spacing w:val="2"/>
          <w:kern w:val="0"/>
          <w:sz w:val="24"/>
          <w:szCs w:val="18"/>
        </w:rPr>
        <w:t xml:space="preserve">) </w:t>
      </w:r>
    </w:p>
    <w:p w14:paraId="325BB63D">
      <w:pPr>
        <w:spacing w:line="360" w:lineRule="auto"/>
        <w:ind w:firstLine="3960" w:firstLineChars="1650"/>
        <w:rPr>
          <w:rFonts w:hint="eastAsia" w:ascii="宋体" w:hAnsi="宋体"/>
          <w:sz w:val="24"/>
          <w:szCs w:val="24"/>
        </w:rPr>
      </w:pPr>
      <w:r>
        <w:rPr>
          <w:rFonts w:hint="eastAsia" w:ascii="宋体" w:hAnsi="宋体"/>
          <w:sz w:val="24"/>
          <w:szCs w:val="24"/>
        </w:rPr>
        <w:t>法定代表人或项目负责人：</w:t>
      </w:r>
      <w:r>
        <w:rPr>
          <w:rFonts w:hint="eastAsia" w:ascii="宋体" w:hAnsi="宋体" w:cs="宋体"/>
          <w:kern w:val="0"/>
          <w:sz w:val="24"/>
          <w:szCs w:val="24"/>
          <w:u w:val="single"/>
        </w:rPr>
        <w:t>_____     __</w:t>
      </w:r>
      <w:r>
        <w:rPr>
          <w:rFonts w:hint="eastAsia" w:ascii="宋体" w:hAnsi="宋体" w:cs="宋体"/>
          <w:kern w:val="0"/>
          <w:sz w:val="24"/>
          <w:szCs w:val="24"/>
        </w:rPr>
        <w:t>_</w:t>
      </w:r>
      <w:r>
        <w:rPr>
          <w:rFonts w:hint="eastAsia" w:ascii="宋体" w:hAnsi="宋体"/>
          <w:sz w:val="24"/>
          <w:szCs w:val="24"/>
        </w:rPr>
        <w:t>（签字）</w:t>
      </w:r>
    </w:p>
    <w:p w14:paraId="036B000E">
      <w:pPr>
        <w:spacing w:line="360" w:lineRule="auto"/>
        <w:ind w:firstLine="3960" w:firstLineChars="1650"/>
        <w:rPr>
          <w:rFonts w:hint="eastAsia" w:ascii="宋体" w:hAnsi="宋体"/>
          <w:sz w:val="24"/>
          <w:szCs w:val="24"/>
          <w:u w:val="single"/>
        </w:rPr>
      </w:pPr>
      <w:r>
        <w:rPr>
          <w:rFonts w:hint="eastAsia" w:ascii="宋体" w:hAnsi="宋体"/>
          <w:sz w:val="24"/>
          <w:szCs w:val="24"/>
        </w:rPr>
        <w:t>地址：</w:t>
      </w:r>
      <w:r>
        <w:rPr>
          <w:rFonts w:hint="eastAsia" w:ascii="宋体" w:hAnsi="宋体" w:cs="宋体"/>
          <w:kern w:val="0"/>
          <w:sz w:val="24"/>
          <w:szCs w:val="24"/>
          <w:u w:val="single"/>
        </w:rPr>
        <w:t>_____</w:t>
      </w:r>
      <w:r>
        <w:rPr>
          <w:rFonts w:hint="eastAsia" w:ascii="宋体" w:hAnsi="宋体" w:cs="宋体"/>
          <w:kern w:val="0"/>
          <w:sz w:val="24"/>
          <w:szCs w:val="24"/>
        </w:rPr>
        <w:t>_</w:t>
      </w:r>
      <w:r>
        <w:rPr>
          <w:rFonts w:hint="eastAsia" w:ascii="宋体" w:hAnsi="宋体" w:cs="宋体"/>
          <w:kern w:val="0"/>
          <w:sz w:val="24"/>
          <w:szCs w:val="24"/>
          <w:u w:val="single"/>
        </w:rPr>
        <w:t>____   ___ _______</w:t>
      </w:r>
    </w:p>
    <w:p w14:paraId="3AEDCDE9">
      <w:pPr>
        <w:spacing w:line="360" w:lineRule="auto"/>
        <w:ind w:firstLine="3960" w:firstLineChars="1650"/>
        <w:rPr>
          <w:rFonts w:hint="eastAsia" w:ascii="宋体" w:hAnsi="宋体"/>
          <w:sz w:val="24"/>
          <w:szCs w:val="24"/>
          <w:u w:val="single"/>
        </w:rPr>
      </w:pPr>
      <w:r>
        <w:rPr>
          <w:rFonts w:hint="eastAsia" w:ascii="宋体" w:hAnsi="宋体"/>
          <w:sz w:val="24"/>
          <w:szCs w:val="24"/>
        </w:rPr>
        <w:t>电话：</w:t>
      </w:r>
      <w:r>
        <w:rPr>
          <w:rFonts w:hint="eastAsia" w:ascii="宋体" w:hAnsi="宋体" w:cs="宋体"/>
          <w:kern w:val="0"/>
          <w:sz w:val="24"/>
          <w:szCs w:val="24"/>
          <w:u w:val="single"/>
        </w:rPr>
        <w:t>_____________   ____ ___</w:t>
      </w:r>
    </w:p>
    <w:p w14:paraId="50013FA8">
      <w:pPr>
        <w:spacing w:line="360" w:lineRule="auto"/>
        <w:ind w:firstLine="3960" w:firstLineChars="1650"/>
        <w:rPr>
          <w:rFonts w:hint="eastAsia" w:ascii="宋体" w:hAnsi="宋体"/>
          <w:sz w:val="24"/>
          <w:szCs w:val="24"/>
          <w:u w:val="single"/>
        </w:rPr>
      </w:pPr>
      <w:r>
        <w:rPr>
          <w:rFonts w:hint="eastAsia" w:ascii="宋体" w:hAnsi="宋体"/>
          <w:sz w:val="24"/>
          <w:szCs w:val="24"/>
        </w:rPr>
        <w:t>传真：</w:t>
      </w:r>
      <w:r>
        <w:rPr>
          <w:rFonts w:hint="eastAsia" w:ascii="宋体" w:hAnsi="宋体" w:cs="宋体"/>
          <w:kern w:val="0"/>
          <w:sz w:val="24"/>
          <w:szCs w:val="24"/>
          <w:u w:val="single"/>
        </w:rPr>
        <w:t>_____</w:t>
      </w:r>
      <w:r>
        <w:rPr>
          <w:rFonts w:hint="eastAsia" w:ascii="宋体" w:hAnsi="宋体" w:cs="宋体"/>
          <w:kern w:val="0"/>
          <w:sz w:val="24"/>
          <w:szCs w:val="24"/>
        </w:rPr>
        <w:t>_</w:t>
      </w:r>
      <w:r>
        <w:rPr>
          <w:rFonts w:hint="eastAsia" w:ascii="宋体" w:hAnsi="宋体" w:cs="宋体"/>
          <w:kern w:val="0"/>
          <w:sz w:val="24"/>
          <w:szCs w:val="24"/>
          <w:u w:val="single"/>
        </w:rPr>
        <w:t xml:space="preserve">___________       </w:t>
      </w:r>
    </w:p>
    <w:p w14:paraId="5AF3EBF8">
      <w:pPr>
        <w:spacing w:line="360" w:lineRule="auto"/>
        <w:ind w:firstLine="3960" w:firstLineChars="1650"/>
        <w:rPr>
          <w:rFonts w:hint="eastAsia" w:ascii="宋体" w:hAnsi="宋体"/>
          <w:sz w:val="24"/>
          <w:szCs w:val="24"/>
          <w:u w:val="single"/>
        </w:rPr>
      </w:pPr>
      <w:r>
        <w:rPr>
          <w:rFonts w:hint="eastAsia" w:ascii="宋体" w:hAnsi="宋体"/>
          <w:sz w:val="24"/>
          <w:szCs w:val="24"/>
        </w:rPr>
        <w:t>邮政编码：</w:t>
      </w:r>
      <w:r>
        <w:rPr>
          <w:rFonts w:hint="eastAsia" w:ascii="宋体" w:hAnsi="宋体" w:cs="宋体"/>
          <w:kern w:val="0"/>
          <w:sz w:val="24"/>
          <w:szCs w:val="24"/>
          <w:u w:val="single"/>
        </w:rPr>
        <w:t xml:space="preserve">___________________ </w:t>
      </w:r>
    </w:p>
    <w:p w14:paraId="5AB05E10">
      <w:pPr>
        <w:wordWrap w:val="0"/>
        <w:spacing w:line="360" w:lineRule="auto"/>
        <w:ind w:firstLine="6345" w:firstLineChars="2644"/>
        <w:jc w:val="right"/>
        <w:rPr>
          <w:rFonts w:hint="eastAsia" w:ascii="宋体" w:hAnsi="宋体"/>
          <w:sz w:val="24"/>
          <w:szCs w:val="24"/>
        </w:rPr>
      </w:pPr>
      <w:r>
        <w:rPr>
          <w:rFonts w:hint="eastAsia" w:ascii="宋体" w:hAnsi="宋体" w:cs="宋体"/>
          <w:kern w:val="0"/>
          <w:sz w:val="24"/>
          <w:szCs w:val="24"/>
          <w:u w:val="single"/>
        </w:rPr>
        <w:t>_ __</w:t>
      </w:r>
      <w:r>
        <w:rPr>
          <w:rFonts w:hint="eastAsia" w:ascii="宋体" w:hAnsi="宋体"/>
          <w:sz w:val="24"/>
          <w:szCs w:val="24"/>
        </w:rPr>
        <w:t>年</w:t>
      </w:r>
      <w:r>
        <w:rPr>
          <w:rFonts w:hint="eastAsia" w:ascii="宋体" w:hAnsi="宋体" w:cs="宋体"/>
          <w:kern w:val="0"/>
          <w:sz w:val="24"/>
          <w:szCs w:val="24"/>
          <w:u w:val="single"/>
        </w:rPr>
        <w:t>__ _</w:t>
      </w:r>
      <w:r>
        <w:rPr>
          <w:rFonts w:hint="eastAsia" w:ascii="宋体" w:hAnsi="宋体"/>
          <w:sz w:val="24"/>
          <w:szCs w:val="24"/>
        </w:rPr>
        <w:t>月</w:t>
      </w:r>
      <w:r>
        <w:rPr>
          <w:rFonts w:hint="eastAsia" w:ascii="宋体" w:hAnsi="宋体" w:cs="宋体"/>
          <w:kern w:val="0"/>
          <w:sz w:val="24"/>
          <w:szCs w:val="24"/>
          <w:u w:val="single"/>
        </w:rPr>
        <w:t>_ __</w:t>
      </w:r>
      <w:r>
        <w:rPr>
          <w:rFonts w:hint="eastAsia" w:ascii="宋体" w:hAnsi="宋体"/>
          <w:sz w:val="24"/>
          <w:szCs w:val="24"/>
        </w:rPr>
        <w:t xml:space="preserve">日 </w:t>
      </w:r>
    </w:p>
    <w:p w14:paraId="3B1564E7">
      <w:pPr>
        <w:spacing w:after="120" w:line="360" w:lineRule="auto"/>
        <w:rPr>
          <w:rFonts w:hint="eastAsia" w:ascii="宋体" w:hAnsi="宋体"/>
          <w:szCs w:val="21"/>
        </w:rPr>
      </w:pPr>
    </w:p>
    <w:p w14:paraId="3ECCCAA2">
      <w:pPr>
        <w:pStyle w:val="17"/>
        <w:sectPr>
          <w:pgSz w:w="12240" w:h="15840"/>
          <w:pgMar w:top="1418" w:right="1418" w:bottom="1418" w:left="1418" w:header="720" w:footer="720" w:gutter="0"/>
          <w:cols w:space="720" w:num="1"/>
          <w:docGrid w:linePitch="285" w:charSpace="0"/>
        </w:sectPr>
      </w:pPr>
      <w:r>
        <w:rPr>
          <w:rFonts w:hint="eastAsia" w:ascii="宋体" w:hAnsi="宋体"/>
          <w:b/>
          <w:szCs w:val="21"/>
        </w:rPr>
        <w:t>注：以联合体形式揭榜的，本响应函由联合体牵头人出具。</w:t>
      </w:r>
    </w:p>
    <w:p w14:paraId="51868516">
      <w:pPr>
        <w:pStyle w:val="3"/>
        <w:jc w:val="center"/>
        <w:rPr>
          <w:rFonts w:hint="eastAsia" w:ascii="宋体" w:hAnsi="宋体" w:eastAsia="宋体"/>
        </w:rPr>
      </w:pPr>
      <w:bookmarkStart w:id="65" w:name="_Toc21063"/>
      <w:bookmarkStart w:id="66" w:name="_Toc166486149"/>
      <w:r>
        <w:rPr>
          <w:rFonts w:hint="eastAsia" w:ascii="宋体" w:hAnsi="宋体" w:eastAsia="宋体"/>
        </w:rPr>
        <w:t>2、报价清单表</w:t>
      </w:r>
      <w:bookmarkEnd w:id="65"/>
      <w:bookmarkEnd w:id="66"/>
    </w:p>
    <w:p w14:paraId="30AC8DD6">
      <w:pPr>
        <w:widowControl/>
        <w:jc w:val="right"/>
        <w:rPr>
          <w:rFonts w:hint="eastAsia" w:ascii="宋体" w:hAnsi="宋体" w:cs="宋体"/>
          <w:color w:val="000000"/>
          <w:kern w:val="0"/>
          <w:szCs w:val="21"/>
        </w:rPr>
      </w:pPr>
      <w:r>
        <w:rPr>
          <w:rFonts w:hint="eastAsia" w:ascii="宋体" w:hAnsi="宋体" w:cs="宋体"/>
          <w:color w:val="000000"/>
          <w:kern w:val="0"/>
          <w:szCs w:val="21"/>
        </w:rPr>
        <w:t>货币单位：人民币元</w:t>
      </w:r>
    </w:p>
    <w:p w14:paraId="66CA1358">
      <w:pPr>
        <w:widowControl/>
        <w:jc w:val="right"/>
      </w:pPr>
    </w:p>
    <w:tbl>
      <w:tblPr>
        <w:tblStyle w:val="41"/>
        <w:tblW w:w="95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4059"/>
        <w:gridCol w:w="2395"/>
        <w:gridCol w:w="2395"/>
      </w:tblGrid>
      <w:tr w14:paraId="0E098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730" w:type="dxa"/>
            <w:vAlign w:val="center"/>
          </w:tcPr>
          <w:p w14:paraId="7155178B">
            <w:pPr>
              <w:widowControl/>
              <w:jc w:val="center"/>
              <w:rPr>
                <w:rFonts w:hint="eastAsia" w:ascii="宋体" w:hAnsi="宋体" w:cs="宋体"/>
                <w:b/>
                <w:bCs/>
                <w:color w:val="000000"/>
                <w:kern w:val="0"/>
                <w:szCs w:val="21"/>
              </w:rPr>
            </w:pPr>
            <w:r>
              <w:rPr>
                <w:rFonts w:hint="eastAsia" w:ascii="宋体" w:hAnsi="宋体" w:cs="宋体"/>
                <w:b/>
                <w:bCs/>
                <w:color w:val="000000"/>
                <w:kern w:val="0"/>
                <w:szCs w:val="21"/>
              </w:rPr>
              <w:t>序号</w:t>
            </w:r>
          </w:p>
        </w:tc>
        <w:tc>
          <w:tcPr>
            <w:tcW w:w="4059" w:type="dxa"/>
            <w:vAlign w:val="center"/>
          </w:tcPr>
          <w:p w14:paraId="68752402">
            <w:pPr>
              <w:widowControl/>
              <w:jc w:val="center"/>
              <w:rPr>
                <w:rFonts w:hint="eastAsia" w:ascii="宋体" w:hAnsi="宋体" w:cs="宋体"/>
                <w:b/>
                <w:bCs/>
                <w:color w:val="000000"/>
                <w:kern w:val="0"/>
                <w:szCs w:val="21"/>
              </w:rPr>
            </w:pPr>
            <w:r>
              <w:rPr>
                <w:rFonts w:hint="eastAsia" w:ascii="宋体" w:hAnsi="宋体" w:cs="宋体"/>
                <w:b/>
                <w:bCs/>
                <w:color w:val="000000"/>
                <w:kern w:val="0"/>
                <w:szCs w:val="21"/>
              </w:rPr>
              <w:t>报价项目</w:t>
            </w:r>
          </w:p>
        </w:tc>
        <w:tc>
          <w:tcPr>
            <w:tcW w:w="2395" w:type="dxa"/>
            <w:vAlign w:val="center"/>
          </w:tcPr>
          <w:p w14:paraId="70F34BF2">
            <w:pPr>
              <w:widowControl/>
              <w:jc w:val="center"/>
              <w:rPr>
                <w:rFonts w:hint="eastAsia" w:ascii="宋体" w:hAnsi="宋体" w:cs="宋体"/>
                <w:b/>
                <w:bCs/>
                <w:color w:val="000000"/>
                <w:kern w:val="0"/>
                <w:szCs w:val="21"/>
              </w:rPr>
            </w:pPr>
            <w:r>
              <w:rPr>
                <w:rFonts w:hint="eastAsia" w:ascii="宋体" w:hAnsi="宋体" w:cs="宋体"/>
                <w:b/>
                <w:bCs/>
                <w:color w:val="000000"/>
                <w:kern w:val="0"/>
                <w:szCs w:val="21"/>
              </w:rPr>
              <w:t>报价（元）</w:t>
            </w:r>
          </w:p>
        </w:tc>
        <w:tc>
          <w:tcPr>
            <w:tcW w:w="2395" w:type="dxa"/>
            <w:vAlign w:val="center"/>
          </w:tcPr>
          <w:p w14:paraId="40B58058">
            <w:pPr>
              <w:widowControl/>
              <w:jc w:val="center"/>
              <w:rPr>
                <w:rFonts w:hint="eastAsia" w:ascii="宋体" w:hAnsi="宋体" w:cs="宋体"/>
                <w:b/>
                <w:bCs/>
                <w:color w:val="000000"/>
                <w:kern w:val="0"/>
                <w:szCs w:val="21"/>
              </w:rPr>
            </w:pPr>
            <w:r>
              <w:rPr>
                <w:rFonts w:hint="eastAsia" w:ascii="宋体" w:hAnsi="宋体" w:cs="宋体"/>
                <w:b/>
                <w:bCs/>
                <w:color w:val="000000"/>
                <w:kern w:val="0"/>
                <w:szCs w:val="21"/>
              </w:rPr>
              <w:t>备注</w:t>
            </w:r>
          </w:p>
        </w:tc>
      </w:tr>
      <w:tr w14:paraId="4577F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730" w:type="dxa"/>
            <w:vAlign w:val="center"/>
          </w:tcPr>
          <w:p w14:paraId="1F601738">
            <w:pPr>
              <w:widowControl/>
              <w:jc w:val="center"/>
              <w:rPr>
                <w:rFonts w:hint="eastAsia" w:ascii="宋体" w:hAnsi="宋体" w:cs="宋体"/>
                <w:color w:val="000000"/>
                <w:kern w:val="0"/>
                <w:szCs w:val="21"/>
              </w:rPr>
            </w:pPr>
            <w:r>
              <w:rPr>
                <w:rFonts w:hint="eastAsia" w:ascii="宋体" w:hAnsi="宋体" w:cs="宋体"/>
                <w:color w:val="000000"/>
                <w:kern w:val="0"/>
                <w:szCs w:val="21"/>
              </w:rPr>
              <w:t>1</w:t>
            </w:r>
          </w:p>
        </w:tc>
        <w:tc>
          <w:tcPr>
            <w:tcW w:w="4059" w:type="dxa"/>
            <w:vAlign w:val="center"/>
          </w:tcPr>
          <w:p w14:paraId="44677777">
            <w:pPr>
              <w:widowControl/>
              <w:jc w:val="center"/>
              <w:rPr>
                <w:rFonts w:hint="eastAsia" w:ascii="宋体" w:hAnsi="宋体" w:cs="宋体"/>
                <w:color w:val="000000"/>
                <w:kern w:val="0"/>
                <w:szCs w:val="21"/>
              </w:rPr>
            </w:pPr>
          </w:p>
        </w:tc>
        <w:tc>
          <w:tcPr>
            <w:tcW w:w="2395" w:type="dxa"/>
            <w:vAlign w:val="center"/>
          </w:tcPr>
          <w:p w14:paraId="505EEBF1">
            <w:pPr>
              <w:widowControl/>
              <w:jc w:val="center"/>
              <w:rPr>
                <w:rFonts w:hint="eastAsia" w:ascii="宋体" w:hAnsi="宋体" w:cs="宋体"/>
                <w:color w:val="000000"/>
                <w:kern w:val="0"/>
                <w:szCs w:val="21"/>
              </w:rPr>
            </w:pPr>
          </w:p>
        </w:tc>
        <w:tc>
          <w:tcPr>
            <w:tcW w:w="2395" w:type="dxa"/>
            <w:vAlign w:val="center"/>
          </w:tcPr>
          <w:p w14:paraId="648E62FA">
            <w:pPr>
              <w:widowControl/>
              <w:jc w:val="center"/>
              <w:rPr>
                <w:rFonts w:hint="eastAsia" w:ascii="宋体" w:hAnsi="宋体" w:cs="宋体"/>
                <w:color w:val="000000"/>
                <w:kern w:val="0"/>
                <w:szCs w:val="21"/>
              </w:rPr>
            </w:pPr>
          </w:p>
        </w:tc>
      </w:tr>
      <w:tr w14:paraId="7B7CD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730" w:type="dxa"/>
            <w:vAlign w:val="center"/>
          </w:tcPr>
          <w:p w14:paraId="262FB306">
            <w:pPr>
              <w:widowControl/>
              <w:jc w:val="center"/>
              <w:rPr>
                <w:rFonts w:hint="eastAsia" w:ascii="宋体" w:hAnsi="宋体" w:cs="宋体"/>
                <w:color w:val="000000"/>
                <w:kern w:val="0"/>
                <w:szCs w:val="21"/>
              </w:rPr>
            </w:pPr>
            <w:r>
              <w:rPr>
                <w:rFonts w:hint="eastAsia" w:ascii="宋体" w:hAnsi="宋体" w:cs="宋体"/>
                <w:color w:val="000000"/>
                <w:kern w:val="0"/>
                <w:szCs w:val="21"/>
              </w:rPr>
              <w:t>2</w:t>
            </w:r>
          </w:p>
        </w:tc>
        <w:tc>
          <w:tcPr>
            <w:tcW w:w="4059" w:type="dxa"/>
            <w:vAlign w:val="center"/>
          </w:tcPr>
          <w:p w14:paraId="0EF3AD9F">
            <w:pPr>
              <w:widowControl/>
              <w:jc w:val="center"/>
              <w:rPr>
                <w:rFonts w:hint="eastAsia" w:ascii="宋体" w:hAnsi="宋体" w:cs="宋体"/>
                <w:color w:val="000000"/>
                <w:kern w:val="0"/>
                <w:szCs w:val="21"/>
              </w:rPr>
            </w:pPr>
          </w:p>
        </w:tc>
        <w:tc>
          <w:tcPr>
            <w:tcW w:w="2395" w:type="dxa"/>
            <w:vAlign w:val="center"/>
          </w:tcPr>
          <w:p w14:paraId="35586855">
            <w:pPr>
              <w:widowControl/>
              <w:jc w:val="center"/>
              <w:rPr>
                <w:rFonts w:hint="eastAsia" w:ascii="宋体" w:hAnsi="宋体" w:cs="宋体"/>
                <w:color w:val="000000"/>
                <w:kern w:val="0"/>
                <w:szCs w:val="21"/>
              </w:rPr>
            </w:pPr>
          </w:p>
        </w:tc>
        <w:tc>
          <w:tcPr>
            <w:tcW w:w="2395" w:type="dxa"/>
            <w:vAlign w:val="center"/>
          </w:tcPr>
          <w:p w14:paraId="1BA747DE">
            <w:pPr>
              <w:widowControl/>
              <w:jc w:val="center"/>
              <w:rPr>
                <w:rFonts w:hint="eastAsia" w:ascii="宋体" w:hAnsi="宋体" w:cs="宋体"/>
                <w:color w:val="000000"/>
                <w:kern w:val="0"/>
                <w:szCs w:val="21"/>
              </w:rPr>
            </w:pPr>
          </w:p>
        </w:tc>
      </w:tr>
      <w:tr w14:paraId="7C464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730" w:type="dxa"/>
            <w:vAlign w:val="center"/>
          </w:tcPr>
          <w:p w14:paraId="7E8F9AB0">
            <w:pPr>
              <w:widowControl/>
              <w:jc w:val="center"/>
              <w:rPr>
                <w:rFonts w:hint="eastAsia" w:ascii="宋体" w:hAnsi="宋体" w:cs="宋体"/>
                <w:color w:val="000000"/>
                <w:kern w:val="0"/>
                <w:szCs w:val="21"/>
              </w:rPr>
            </w:pPr>
            <w:r>
              <w:rPr>
                <w:rFonts w:hint="eastAsia" w:ascii="宋体" w:hAnsi="宋体" w:cs="宋体"/>
                <w:color w:val="000000"/>
                <w:kern w:val="0"/>
                <w:szCs w:val="21"/>
              </w:rPr>
              <w:t>3</w:t>
            </w:r>
          </w:p>
        </w:tc>
        <w:tc>
          <w:tcPr>
            <w:tcW w:w="4059" w:type="dxa"/>
            <w:vAlign w:val="center"/>
          </w:tcPr>
          <w:p w14:paraId="662E4759">
            <w:pPr>
              <w:widowControl/>
              <w:jc w:val="center"/>
              <w:rPr>
                <w:rFonts w:hint="eastAsia" w:ascii="宋体" w:hAnsi="宋体" w:cs="宋体"/>
                <w:color w:val="000000"/>
                <w:kern w:val="0"/>
                <w:szCs w:val="21"/>
              </w:rPr>
            </w:pPr>
          </w:p>
        </w:tc>
        <w:tc>
          <w:tcPr>
            <w:tcW w:w="2395" w:type="dxa"/>
            <w:vAlign w:val="center"/>
          </w:tcPr>
          <w:p w14:paraId="18741373">
            <w:pPr>
              <w:widowControl/>
              <w:jc w:val="center"/>
              <w:rPr>
                <w:rFonts w:hint="eastAsia" w:ascii="宋体" w:hAnsi="宋体" w:cs="宋体"/>
                <w:color w:val="000000"/>
                <w:kern w:val="0"/>
                <w:szCs w:val="21"/>
              </w:rPr>
            </w:pPr>
          </w:p>
        </w:tc>
        <w:tc>
          <w:tcPr>
            <w:tcW w:w="2395" w:type="dxa"/>
            <w:vAlign w:val="center"/>
          </w:tcPr>
          <w:p w14:paraId="381AEEC1">
            <w:pPr>
              <w:widowControl/>
              <w:jc w:val="center"/>
              <w:rPr>
                <w:rFonts w:hint="eastAsia" w:ascii="宋体" w:hAnsi="宋体" w:cs="宋体"/>
                <w:color w:val="000000"/>
                <w:kern w:val="0"/>
                <w:szCs w:val="21"/>
              </w:rPr>
            </w:pPr>
          </w:p>
        </w:tc>
      </w:tr>
      <w:tr w14:paraId="47CD3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730" w:type="dxa"/>
            <w:vAlign w:val="center"/>
          </w:tcPr>
          <w:p w14:paraId="2E850528">
            <w:pPr>
              <w:widowControl/>
              <w:jc w:val="center"/>
              <w:rPr>
                <w:rFonts w:hint="eastAsia" w:ascii="宋体" w:hAnsi="宋体" w:cs="宋体"/>
                <w:color w:val="000000"/>
                <w:kern w:val="0"/>
                <w:szCs w:val="21"/>
              </w:rPr>
            </w:pPr>
            <w:r>
              <w:rPr>
                <w:rFonts w:hint="eastAsia" w:ascii="宋体" w:hAnsi="宋体" w:cs="宋体"/>
                <w:color w:val="000000"/>
                <w:kern w:val="0"/>
                <w:szCs w:val="21"/>
              </w:rPr>
              <w:t>4</w:t>
            </w:r>
          </w:p>
        </w:tc>
        <w:tc>
          <w:tcPr>
            <w:tcW w:w="4059" w:type="dxa"/>
            <w:vAlign w:val="center"/>
          </w:tcPr>
          <w:p w14:paraId="4023A52D">
            <w:pPr>
              <w:widowControl/>
              <w:jc w:val="center"/>
              <w:rPr>
                <w:rFonts w:hint="eastAsia" w:ascii="宋体" w:hAnsi="宋体" w:cs="宋体"/>
                <w:color w:val="000000"/>
                <w:kern w:val="0"/>
                <w:szCs w:val="21"/>
              </w:rPr>
            </w:pPr>
          </w:p>
        </w:tc>
        <w:tc>
          <w:tcPr>
            <w:tcW w:w="2395" w:type="dxa"/>
            <w:vAlign w:val="center"/>
          </w:tcPr>
          <w:p w14:paraId="32847A6D">
            <w:pPr>
              <w:widowControl/>
              <w:jc w:val="center"/>
              <w:rPr>
                <w:rFonts w:hint="eastAsia" w:ascii="宋体" w:hAnsi="宋体" w:cs="宋体"/>
                <w:color w:val="000000"/>
                <w:kern w:val="0"/>
                <w:szCs w:val="21"/>
              </w:rPr>
            </w:pPr>
          </w:p>
        </w:tc>
        <w:tc>
          <w:tcPr>
            <w:tcW w:w="2395" w:type="dxa"/>
            <w:vAlign w:val="center"/>
          </w:tcPr>
          <w:p w14:paraId="1F598197">
            <w:pPr>
              <w:widowControl/>
              <w:jc w:val="center"/>
              <w:rPr>
                <w:rFonts w:hint="eastAsia" w:ascii="宋体" w:hAnsi="宋体" w:cs="宋体"/>
                <w:color w:val="000000"/>
                <w:kern w:val="0"/>
                <w:szCs w:val="21"/>
              </w:rPr>
            </w:pPr>
          </w:p>
        </w:tc>
      </w:tr>
      <w:tr w14:paraId="6A152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730" w:type="dxa"/>
            <w:vAlign w:val="center"/>
          </w:tcPr>
          <w:p w14:paraId="26C7B198">
            <w:pPr>
              <w:widowControl/>
              <w:jc w:val="center"/>
              <w:rPr>
                <w:rFonts w:hint="eastAsia" w:ascii="宋体" w:hAnsi="宋体" w:cs="宋体"/>
                <w:color w:val="000000"/>
                <w:kern w:val="0"/>
                <w:szCs w:val="21"/>
              </w:rPr>
            </w:pPr>
            <w:r>
              <w:rPr>
                <w:rFonts w:hint="eastAsia" w:ascii="宋体" w:hAnsi="宋体" w:cs="宋体"/>
                <w:color w:val="000000"/>
                <w:kern w:val="0"/>
                <w:szCs w:val="21"/>
              </w:rPr>
              <w:t>...</w:t>
            </w:r>
          </w:p>
        </w:tc>
        <w:tc>
          <w:tcPr>
            <w:tcW w:w="4059" w:type="dxa"/>
            <w:vAlign w:val="center"/>
          </w:tcPr>
          <w:p w14:paraId="55F4E331">
            <w:pPr>
              <w:widowControl/>
              <w:jc w:val="center"/>
              <w:rPr>
                <w:rFonts w:hint="eastAsia" w:ascii="宋体" w:hAnsi="宋体" w:cs="宋体"/>
                <w:color w:val="000000"/>
                <w:kern w:val="0"/>
                <w:szCs w:val="21"/>
              </w:rPr>
            </w:pPr>
          </w:p>
        </w:tc>
        <w:tc>
          <w:tcPr>
            <w:tcW w:w="2395" w:type="dxa"/>
            <w:vAlign w:val="center"/>
          </w:tcPr>
          <w:p w14:paraId="2EBCB9E0">
            <w:pPr>
              <w:widowControl/>
              <w:jc w:val="center"/>
              <w:rPr>
                <w:rFonts w:hint="eastAsia" w:ascii="宋体" w:hAnsi="宋体" w:cs="宋体"/>
                <w:color w:val="000000"/>
                <w:kern w:val="0"/>
                <w:szCs w:val="21"/>
              </w:rPr>
            </w:pPr>
          </w:p>
        </w:tc>
        <w:tc>
          <w:tcPr>
            <w:tcW w:w="2395" w:type="dxa"/>
            <w:vAlign w:val="center"/>
          </w:tcPr>
          <w:p w14:paraId="19338F82">
            <w:pPr>
              <w:widowControl/>
              <w:jc w:val="center"/>
              <w:rPr>
                <w:rFonts w:hint="eastAsia" w:ascii="宋体" w:hAnsi="宋体" w:cs="宋体"/>
                <w:color w:val="000000"/>
                <w:kern w:val="0"/>
                <w:szCs w:val="21"/>
              </w:rPr>
            </w:pPr>
          </w:p>
        </w:tc>
      </w:tr>
      <w:tr w14:paraId="671D6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trPr>
        <w:tc>
          <w:tcPr>
            <w:tcW w:w="4789" w:type="dxa"/>
            <w:gridSpan w:val="2"/>
            <w:vAlign w:val="center"/>
          </w:tcPr>
          <w:p w14:paraId="4958B570">
            <w:pPr>
              <w:widowControl/>
              <w:jc w:val="center"/>
              <w:rPr>
                <w:rFonts w:hint="eastAsia" w:ascii="宋体" w:hAnsi="宋体" w:cs="宋体"/>
                <w:color w:val="000000"/>
                <w:kern w:val="0"/>
                <w:szCs w:val="21"/>
              </w:rPr>
            </w:pPr>
            <w:r>
              <w:rPr>
                <w:rFonts w:hint="eastAsia" w:ascii="宋体" w:hAnsi="宋体" w:cs="宋体"/>
                <w:color w:val="000000"/>
                <w:kern w:val="0"/>
                <w:szCs w:val="21"/>
              </w:rPr>
              <w:t>报价合计</w:t>
            </w:r>
          </w:p>
        </w:tc>
        <w:tc>
          <w:tcPr>
            <w:tcW w:w="2395" w:type="dxa"/>
            <w:vAlign w:val="center"/>
          </w:tcPr>
          <w:p w14:paraId="6B357775">
            <w:pPr>
              <w:widowControl/>
              <w:jc w:val="center"/>
              <w:rPr>
                <w:rFonts w:hint="eastAsia" w:ascii="宋体" w:hAnsi="宋体" w:cs="宋体"/>
                <w:color w:val="000000"/>
                <w:kern w:val="0"/>
                <w:szCs w:val="21"/>
              </w:rPr>
            </w:pPr>
          </w:p>
        </w:tc>
        <w:tc>
          <w:tcPr>
            <w:tcW w:w="2395" w:type="dxa"/>
            <w:vAlign w:val="center"/>
          </w:tcPr>
          <w:p w14:paraId="7D34A150">
            <w:pPr>
              <w:widowControl/>
              <w:jc w:val="center"/>
              <w:rPr>
                <w:rFonts w:hint="eastAsia" w:ascii="宋体" w:hAnsi="宋体" w:cs="宋体"/>
                <w:color w:val="000000"/>
                <w:kern w:val="0"/>
                <w:szCs w:val="21"/>
              </w:rPr>
            </w:pPr>
          </w:p>
        </w:tc>
      </w:tr>
    </w:tbl>
    <w:p w14:paraId="6D89FB3F">
      <w:pPr>
        <w:widowControl/>
        <w:jc w:val="left"/>
        <w:rPr>
          <w:rFonts w:hint="eastAsia" w:ascii="宋体" w:hAnsi="宋体"/>
          <w:b/>
          <w:sz w:val="32"/>
          <w:szCs w:val="20"/>
        </w:rPr>
      </w:pPr>
      <w:r>
        <w:rPr>
          <w:rFonts w:hint="eastAsia" w:ascii="宋体" w:hAnsi="宋体"/>
        </w:rPr>
        <w:t>注：本表可扩展。</w:t>
      </w:r>
      <w:r>
        <w:rPr>
          <w:rFonts w:ascii="宋体" w:hAnsi="宋体"/>
        </w:rPr>
        <w:br w:type="page"/>
      </w:r>
    </w:p>
    <w:p w14:paraId="617888EF">
      <w:pPr>
        <w:pStyle w:val="3"/>
        <w:jc w:val="center"/>
        <w:rPr>
          <w:rFonts w:hint="eastAsia" w:ascii="宋体" w:hAnsi="宋体" w:eastAsia="宋体"/>
        </w:rPr>
      </w:pPr>
      <w:bookmarkStart w:id="67" w:name="_Toc166486150"/>
      <w:r>
        <w:rPr>
          <w:rFonts w:hint="eastAsia" w:ascii="宋体" w:hAnsi="宋体" w:eastAsia="宋体"/>
        </w:rPr>
        <w:t>3</w:t>
      </w:r>
      <w:r>
        <w:rPr>
          <w:rFonts w:ascii="宋体" w:hAnsi="宋体" w:eastAsia="宋体"/>
        </w:rPr>
        <w:t>、</w:t>
      </w:r>
      <w:bookmarkEnd w:id="57"/>
      <w:bookmarkEnd w:id="58"/>
      <w:bookmarkEnd w:id="59"/>
      <w:bookmarkEnd w:id="67"/>
      <w:r>
        <w:rPr>
          <w:rFonts w:hint="eastAsia" w:ascii="宋体" w:hAnsi="宋体" w:eastAsia="宋体"/>
        </w:rPr>
        <w:t>项目申报信息表</w:t>
      </w:r>
    </w:p>
    <w:tbl>
      <w:tblPr>
        <w:tblStyle w:val="125"/>
        <w:tblW w:w="9214" w:type="dxa"/>
        <w:tblInd w:w="-1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31"/>
        <w:gridCol w:w="748"/>
        <w:gridCol w:w="391"/>
        <w:gridCol w:w="1805"/>
        <w:gridCol w:w="845"/>
        <w:gridCol w:w="362"/>
        <w:gridCol w:w="914"/>
        <w:gridCol w:w="388"/>
        <w:gridCol w:w="888"/>
        <w:gridCol w:w="1842"/>
      </w:tblGrid>
      <w:tr w14:paraId="62FF59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3" w:hRule="atLeast"/>
        </w:trPr>
        <w:tc>
          <w:tcPr>
            <w:tcW w:w="1779" w:type="dxa"/>
            <w:gridSpan w:val="2"/>
            <w:vAlign w:val="center"/>
          </w:tcPr>
          <w:p w14:paraId="682A2C23">
            <w:pPr>
              <w:widowControl/>
              <w:kinsoku w:val="0"/>
              <w:autoSpaceDE w:val="0"/>
              <w:autoSpaceDN w:val="0"/>
              <w:adjustRightInd w:val="0"/>
              <w:snapToGrid w:val="0"/>
              <w:spacing w:line="288" w:lineRule="auto"/>
              <w:jc w:val="center"/>
              <w:textAlignment w:val="baseline"/>
              <w:rPr>
                <w:rFonts w:hint="eastAsia" w:ascii="宋体" w:hAnsi="宋体" w:cs="仿宋"/>
                <w:snapToGrid w:val="0"/>
                <w:color w:val="000000"/>
                <w:kern w:val="0"/>
                <w:sz w:val="24"/>
                <w:szCs w:val="24"/>
                <w:lang w:eastAsia="en-US"/>
              </w:rPr>
            </w:pPr>
            <w:r>
              <w:rPr>
                <w:rFonts w:ascii="宋体" w:hAnsi="宋体" w:cs="仿宋"/>
                <w:snapToGrid w:val="0"/>
                <w:color w:val="000000"/>
                <w:kern w:val="0"/>
                <w:sz w:val="24"/>
                <w:szCs w:val="24"/>
                <w:lang w:eastAsia="en-US"/>
              </w:rPr>
              <w:t>项目名称</w:t>
            </w:r>
          </w:p>
        </w:tc>
        <w:tc>
          <w:tcPr>
            <w:tcW w:w="7435" w:type="dxa"/>
            <w:gridSpan w:val="8"/>
            <w:vAlign w:val="center"/>
          </w:tcPr>
          <w:p w14:paraId="34EC2976">
            <w:pPr>
              <w:widowControl/>
              <w:kinsoku w:val="0"/>
              <w:autoSpaceDE w:val="0"/>
              <w:autoSpaceDN w:val="0"/>
              <w:adjustRightInd w:val="0"/>
              <w:snapToGrid w:val="0"/>
              <w:spacing w:line="288" w:lineRule="auto"/>
              <w:ind w:left="1216" w:hanging="376"/>
              <w:jc w:val="center"/>
              <w:textAlignment w:val="baseline"/>
              <w:rPr>
                <w:rFonts w:hint="eastAsia" w:ascii="宋体" w:hAnsi="宋体" w:cs="仿宋"/>
                <w:snapToGrid w:val="0"/>
                <w:color w:val="000000"/>
                <w:kern w:val="0"/>
                <w:sz w:val="24"/>
                <w:szCs w:val="24"/>
                <w:lang w:eastAsia="zh-CN"/>
              </w:rPr>
            </w:pPr>
            <w:r>
              <w:rPr>
                <w:rFonts w:ascii="宋体" w:hAnsi="宋体" w:cs="仿宋"/>
                <w:snapToGrid w:val="0"/>
                <w:color w:val="000000"/>
                <w:kern w:val="0"/>
                <w:sz w:val="24"/>
                <w:szCs w:val="24"/>
                <w:lang w:eastAsia="zh-CN"/>
              </w:rPr>
              <w:t>（严格对照榜单名称）</w:t>
            </w:r>
          </w:p>
        </w:tc>
      </w:tr>
      <w:tr w14:paraId="0F3E4C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5" w:hRule="atLeast"/>
        </w:trPr>
        <w:tc>
          <w:tcPr>
            <w:tcW w:w="1031" w:type="dxa"/>
            <w:vMerge w:val="restart"/>
            <w:tcBorders>
              <w:bottom w:val="nil"/>
            </w:tcBorders>
            <w:vAlign w:val="center"/>
          </w:tcPr>
          <w:p w14:paraId="790CEDDC">
            <w:pPr>
              <w:widowControl/>
              <w:kinsoku w:val="0"/>
              <w:autoSpaceDE w:val="0"/>
              <w:autoSpaceDN w:val="0"/>
              <w:adjustRightInd w:val="0"/>
              <w:snapToGrid w:val="0"/>
              <w:spacing w:line="288" w:lineRule="auto"/>
              <w:jc w:val="center"/>
              <w:textAlignment w:val="baseline"/>
              <w:rPr>
                <w:rFonts w:hint="eastAsia" w:ascii="宋体" w:hAnsi="宋体" w:cs="仿宋"/>
                <w:snapToGrid w:val="0"/>
                <w:color w:val="000000"/>
                <w:kern w:val="0"/>
                <w:sz w:val="24"/>
                <w:szCs w:val="24"/>
                <w:lang w:eastAsia="en-US"/>
              </w:rPr>
            </w:pPr>
            <w:r>
              <w:rPr>
                <w:rFonts w:ascii="宋体" w:hAnsi="宋体" w:cs="仿宋"/>
                <w:snapToGrid w:val="0"/>
                <w:color w:val="000000"/>
                <w:kern w:val="0"/>
                <w:sz w:val="24"/>
                <w:szCs w:val="24"/>
                <w:lang w:eastAsia="en-US"/>
              </w:rPr>
              <w:t>申请团队</w:t>
            </w:r>
          </w:p>
        </w:tc>
        <w:tc>
          <w:tcPr>
            <w:tcW w:w="748" w:type="dxa"/>
            <w:vAlign w:val="center"/>
          </w:tcPr>
          <w:p w14:paraId="000DFAF3">
            <w:pPr>
              <w:widowControl/>
              <w:kinsoku w:val="0"/>
              <w:autoSpaceDE w:val="0"/>
              <w:autoSpaceDN w:val="0"/>
              <w:adjustRightInd w:val="0"/>
              <w:snapToGrid w:val="0"/>
              <w:spacing w:line="288" w:lineRule="auto"/>
              <w:jc w:val="center"/>
              <w:textAlignment w:val="baseline"/>
              <w:rPr>
                <w:rFonts w:hint="eastAsia" w:ascii="宋体" w:hAnsi="宋体" w:cs="仿宋"/>
                <w:snapToGrid w:val="0"/>
                <w:color w:val="000000"/>
                <w:kern w:val="0"/>
                <w:sz w:val="24"/>
                <w:szCs w:val="24"/>
                <w:lang w:eastAsia="en-US"/>
              </w:rPr>
            </w:pPr>
            <w:r>
              <w:rPr>
                <w:rFonts w:ascii="宋体" w:hAnsi="宋体" w:cs="仿宋"/>
                <w:snapToGrid w:val="0"/>
                <w:color w:val="000000"/>
                <w:kern w:val="0"/>
                <w:sz w:val="24"/>
                <w:szCs w:val="24"/>
                <w:lang w:eastAsia="en-US"/>
              </w:rPr>
              <w:t>序号</w:t>
            </w:r>
          </w:p>
        </w:tc>
        <w:tc>
          <w:tcPr>
            <w:tcW w:w="2196" w:type="dxa"/>
            <w:gridSpan w:val="2"/>
            <w:vAlign w:val="center"/>
          </w:tcPr>
          <w:p w14:paraId="3360F0A7">
            <w:pPr>
              <w:widowControl/>
              <w:kinsoku w:val="0"/>
              <w:autoSpaceDE w:val="0"/>
              <w:autoSpaceDN w:val="0"/>
              <w:adjustRightInd w:val="0"/>
              <w:snapToGrid w:val="0"/>
              <w:spacing w:line="288" w:lineRule="auto"/>
              <w:jc w:val="center"/>
              <w:textAlignment w:val="baseline"/>
              <w:rPr>
                <w:rFonts w:hint="eastAsia" w:ascii="宋体" w:hAnsi="宋体" w:cs="仿宋"/>
                <w:snapToGrid w:val="0"/>
                <w:color w:val="000000"/>
                <w:kern w:val="0"/>
                <w:sz w:val="24"/>
                <w:szCs w:val="24"/>
                <w:lang w:eastAsia="en-US"/>
              </w:rPr>
            </w:pPr>
            <w:r>
              <w:rPr>
                <w:rFonts w:ascii="宋体" w:hAnsi="宋体" w:cs="仿宋"/>
                <w:snapToGrid w:val="0"/>
                <w:color w:val="000000"/>
                <w:kern w:val="0"/>
                <w:sz w:val="24"/>
                <w:szCs w:val="24"/>
                <w:lang w:eastAsia="en-US"/>
              </w:rPr>
              <w:t>单位名称</w:t>
            </w:r>
          </w:p>
        </w:tc>
        <w:tc>
          <w:tcPr>
            <w:tcW w:w="5239" w:type="dxa"/>
            <w:gridSpan w:val="6"/>
            <w:vAlign w:val="center"/>
          </w:tcPr>
          <w:p w14:paraId="28FD0F3D">
            <w:pPr>
              <w:widowControl/>
              <w:kinsoku w:val="0"/>
              <w:autoSpaceDE w:val="0"/>
              <w:autoSpaceDN w:val="0"/>
              <w:adjustRightInd w:val="0"/>
              <w:snapToGrid w:val="0"/>
              <w:spacing w:line="288" w:lineRule="auto"/>
              <w:ind w:left="1216" w:hanging="376"/>
              <w:jc w:val="center"/>
              <w:textAlignment w:val="baseline"/>
              <w:rPr>
                <w:rFonts w:hint="eastAsia" w:ascii="宋体" w:hAnsi="宋体" w:cs="仿宋"/>
                <w:snapToGrid w:val="0"/>
                <w:color w:val="000000"/>
                <w:kern w:val="0"/>
                <w:sz w:val="24"/>
                <w:szCs w:val="24"/>
                <w:lang w:eastAsia="en-US"/>
              </w:rPr>
            </w:pPr>
            <w:r>
              <w:rPr>
                <w:rFonts w:ascii="宋体" w:hAnsi="宋体" w:cs="仿宋"/>
                <w:snapToGrid w:val="0"/>
                <w:color w:val="000000"/>
                <w:kern w:val="0"/>
                <w:sz w:val="24"/>
                <w:szCs w:val="24"/>
                <w:lang w:eastAsia="en-US"/>
              </w:rPr>
              <w:t>主要分工</w:t>
            </w:r>
          </w:p>
        </w:tc>
      </w:tr>
      <w:tr w14:paraId="41D013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5" w:hRule="atLeast"/>
        </w:trPr>
        <w:tc>
          <w:tcPr>
            <w:tcW w:w="1031" w:type="dxa"/>
            <w:vMerge w:val="continue"/>
            <w:tcBorders>
              <w:top w:val="nil"/>
              <w:bottom w:val="nil"/>
            </w:tcBorders>
            <w:vAlign w:val="center"/>
          </w:tcPr>
          <w:p w14:paraId="64129D44">
            <w:pPr>
              <w:widowControl/>
              <w:kinsoku w:val="0"/>
              <w:autoSpaceDE w:val="0"/>
              <w:autoSpaceDN w:val="0"/>
              <w:adjustRightInd w:val="0"/>
              <w:snapToGrid w:val="0"/>
              <w:spacing w:line="288" w:lineRule="auto"/>
              <w:jc w:val="center"/>
              <w:textAlignment w:val="baseline"/>
              <w:rPr>
                <w:rFonts w:hint="eastAsia" w:ascii="宋体" w:hAnsi="宋体" w:cs="Arial"/>
                <w:snapToGrid w:val="0"/>
                <w:color w:val="000000"/>
                <w:kern w:val="0"/>
                <w:szCs w:val="21"/>
                <w:lang w:eastAsia="en-US"/>
              </w:rPr>
            </w:pPr>
          </w:p>
        </w:tc>
        <w:tc>
          <w:tcPr>
            <w:tcW w:w="748" w:type="dxa"/>
            <w:vAlign w:val="center"/>
          </w:tcPr>
          <w:p w14:paraId="392812CB">
            <w:pPr>
              <w:widowControl/>
              <w:kinsoku w:val="0"/>
              <w:autoSpaceDE w:val="0"/>
              <w:autoSpaceDN w:val="0"/>
              <w:adjustRightInd w:val="0"/>
              <w:snapToGrid w:val="0"/>
              <w:spacing w:line="288" w:lineRule="auto"/>
              <w:jc w:val="center"/>
              <w:textAlignment w:val="baseline"/>
              <w:rPr>
                <w:rFonts w:hint="eastAsia" w:ascii="宋体" w:hAnsi="宋体" w:cs="仿宋"/>
                <w:snapToGrid w:val="0"/>
                <w:color w:val="000000"/>
                <w:kern w:val="0"/>
                <w:sz w:val="24"/>
                <w:szCs w:val="24"/>
                <w:lang w:eastAsia="en-US"/>
              </w:rPr>
            </w:pPr>
            <w:r>
              <w:rPr>
                <w:rFonts w:ascii="宋体" w:hAnsi="宋体" w:cs="仿宋"/>
                <w:snapToGrid w:val="0"/>
                <w:color w:val="000000"/>
                <w:kern w:val="0"/>
                <w:sz w:val="24"/>
                <w:szCs w:val="24"/>
                <w:lang w:eastAsia="en-US"/>
              </w:rPr>
              <w:t>1</w:t>
            </w:r>
          </w:p>
        </w:tc>
        <w:tc>
          <w:tcPr>
            <w:tcW w:w="2196" w:type="dxa"/>
            <w:gridSpan w:val="2"/>
            <w:vAlign w:val="center"/>
          </w:tcPr>
          <w:p w14:paraId="5165CE76">
            <w:pPr>
              <w:widowControl/>
              <w:kinsoku w:val="0"/>
              <w:autoSpaceDE w:val="0"/>
              <w:autoSpaceDN w:val="0"/>
              <w:adjustRightInd w:val="0"/>
              <w:snapToGrid w:val="0"/>
              <w:spacing w:line="288" w:lineRule="auto"/>
              <w:jc w:val="center"/>
              <w:textAlignment w:val="baseline"/>
              <w:rPr>
                <w:rFonts w:hint="eastAsia" w:ascii="宋体" w:hAnsi="宋体" w:cs="仿宋"/>
                <w:snapToGrid w:val="0"/>
                <w:color w:val="000000"/>
                <w:kern w:val="0"/>
                <w:sz w:val="24"/>
                <w:szCs w:val="24"/>
                <w:lang w:eastAsia="en-US"/>
              </w:rPr>
            </w:pPr>
            <w:r>
              <w:rPr>
                <w:rFonts w:ascii="宋体" w:hAnsi="宋体" w:cs="仿宋"/>
                <w:snapToGrid w:val="0"/>
                <w:color w:val="000000"/>
                <w:kern w:val="0"/>
                <w:sz w:val="24"/>
                <w:szCs w:val="24"/>
                <w:lang w:eastAsia="en-US"/>
              </w:rPr>
              <w:t>（申报单位）</w:t>
            </w:r>
          </w:p>
        </w:tc>
        <w:tc>
          <w:tcPr>
            <w:tcW w:w="5239" w:type="dxa"/>
            <w:gridSpan w:val="6"/>
            <w:vAlign w:val="center"/>
          </w:tcPr>
          <w:p w14:paraId="49AE611B">
            <w:pPr>
              <w:widowControl/>
              <w:kinsoku w:val="0"/>
              <w:autoSpaceDE w:val="0"/>
              <w:autoSpaceDN w:val="0"/>
              <w:adjustRightInd w:val="0"/>
              <w:snapToGrid w:val="0"/>
              <w:spacing w:line="288" w:lineRule="auto"/>
              <w:jc w:val="center"/>
              <w:textAlignment w:val="baseline"/>
              <w:rPr>
                <w:rFonts w:hint="eastAsia" w:ascii="宋体" w:hAnsi="宋体" w:cs="Arial"/>
                <w:snapToGrid w:val="0"/>
                <w:color w:val="000000"/>
                <w:kern w:val="0"/>
                <w:szCs w:val="21"/>
                <w:lang w:eastAsia="en-US"/>
              </w:rPr>
            </w:pPr>
          </w:p>
        </w:tc>
      </w:tr>
      <w:tr w14:paraId="5D713C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5" w:hRule="atLeast"/>
        </w:trPr>
        <w:tc>
          <w:tcPr>
            <w:tcW w:w="1031" w:type="dxa"/>
            <w:vMerge w:val="continue"/>
            <w:tcBorders>
              <w:top w:val="nil"/>
              <w:bottom w:val="nil"/>
            </w:tcBorders>
            <w:vAlign w:val="center"/>
          </w:tcPr>
          <w:p w14:paraId="6680C67C">
            <w:pPr>
              <w:widowControl/>
              <w:kinsoku w:val="0"/>
              <w:autoSpaceDE w:val="0"/>
              <w:autoSpaceDN w:val="0"/>
              <w:adjustRightInd w:val="0"/>
              <w:snapToGrid w:val="0"/>
              <w:spacing w:line="288" w:lineRule="auto"/>
              <w:jc w:val="center"/>
              <w:textAlignment w:val="baseline"/>
              <w:rPr>
                <w:rFonts w:hint="eastAsia" w:ascii="宋体" w:hAnsi="宋体" w:cs="Arial"/>
                <w:snapToGrid w:val="0"/>
                <w:color w:val="000000"/>
                <w:kern w:val="0"/>
                <w:szCs w:val="21"/>
                <w:lang w:eastAsia="en-US"/>
              </w:rPr>
            </w:pPr>
          </w:p>
        </w:tc>
        <w:tc>
          <w:tcPr>
            <w:tcW w:w="748" w:type="dxa"/>
            <w:vAlign w:val="center"/>
          </w:tcPr>
          <w:p w14:paraId="754B839F">
            <w:pPr>
              <w:widowControl/>
              <w:kinsoku w:val="0"/>
              <w:autoSpaceDE w:val="0"/>
              <w:autoSpaceDN w:val="0"/>
              <w:adjustRightInd w:val="0"/>
              <w:snapToGrid w:val="0"/>
              <w:spacing w:line="288" w:lineRule="auto"/>
              <w:jc w:val="center"/>
              <w:textAlignment w:val="baseline"/>
              <w:rPr>
                <w:rFonts w:hint="eastAsia" w:ascii="宋体" w:hAnsi="宋体" w:cs="仿宋"/>
                <w:snapToGrid w:val="0"/>
                <w:color w:val="000000"/>
                <w:kern w:val="0"/>
                <w:sz w:val="24"/>
                <w:szCs w:val="24"/>
                <w:lang w:eastAsia="en-US"/>
              </w:rPr>
            </w:pPr>
            <w:r>
              <w:rPr>
                <w:rFonts w:ascii="宋体" w:hAnsi="宋体" w:cs="仿宋"/>
                <w:snapToGrid w:val="0"/>
                <w:color w:val="000000"/>
                <w:kern w:val="0"/>
                <w:sz w:val="24"/>
                <w:szCs w:val="24"/>
                <w:lang w:eastAsia="en-US"/>
              </w:rPr>
              <w:t>2</w:t>
            </w:r>
          </w:p>
        </w:tc>
        <w:tc>
          <w:tcPr>
            <w:tcW w:w="2196" w:type="dxa"/>
            <w:gridSpan w:val="2"/>
            <w:vAlign w:val="center"/>
          </w:tcPr>
          <w:p w14:paraId="6D055F46">
            <w:pPr>
              <w:widowControl/>
              <w:kinsoku w:val="0"/>
              <w:autoSpaceDE w:val="0"/>
              <w:autoSpaceDN w:val="0"/>
              <w:adjustRightInd w:val="0"/>
              <w:snapToGrid w:val="0"/>
              <w:spacing w:line="288" w:lineRule="auto"/>
              <w:jc w:val="center"/>
              <w:textAlignment w:val="baseline"/>
              <w:rPr>
                <w:rFonts w:hint="eastAsia" w:ascii="宋体" w:hAnsi="宋体" w:cs="仿宋"/>
                <w:snapToGrid w:val="0"/>
                <w:color w:val="000000"/>
                <w:kern w:val="0"/>
                <w:sz w:val="24"/>
                <w:szCs w:val="24"/>
                <w:lang w:eastAsia="en-US"/>
              </w:rPr>
            </w:pPr>
            <w:r>
              <w:rPr>
                <w:rFonts w:ascii="宋体" w:hAnsi="宋体" w:cs="仿宋"/>
                <w:snapToGrid w:val="0"/>
                <w:color w:val="000000"/>
                <w:kern w:val="0"/>
                <w:sz w:val="24"/>
                <w:szCs w:val="24"/>
                <w:lang w:eastAsia="en-US"/>
              </w:rPr>
              <w:t>（合作单位1）</w:t>
            </w:r>
          </w:p>
        </w:tc>
        <w:tc>
          <w:tcPr>
            <w:tcW w:w="5239" w:type="dxa"/>
            <w:gridSpan w:val="6"/>
            <w:vAlign w:val="center"/>
          </w:tcPr>
          <w:p w14:paraId="0224EBA8">
            <w:pPr>
              <w:widowControl/>
              <w:kinsoku w:val="0"/>
              <w:autoSpaceDE w:val="0"/>
              <w:autoSpaceDN w:val="0"/>
              <w:adjustRightInd w:val="0"/>
              <w:snapToGrid w:val="0"/>
              <w:spacing w:line="288" w:lineRule="auto"/>
              <w:jc w:val="center"/>
              <w:textAlignment w:val="baseline"/>
              <w:rPr>
                <w:rFonts w:hint="eastAsia" w:ascii="宋体" w:hAnsi="宋体" w:cs="Arial"/>
                <w:snapToGrid w:val="0"/>
                <w:color w:val="000000"/>
                <w:kern w:val="0"/>
                <w:szCs w:val="21"/>
                <w:lang w:eastAsia="en-US"/>
              </w:rPr>
            </w:pPr>
          </w:p>
        </w:tc>
      </w:tr>
      <w:tr w14:paraId="7C55FD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5" w:hRule="atLeast"/>
        </w:trPr>
        <w:tc>
          <w:tcPr>
            <w:tcW w:w="1031" w:type="dxa"/>
            <w:vMerge w:val="continue"/>
            <w:tcBorders>
              <w:top w:val="nil"/>
              <w:bottom w:val="nil"/>
            </w:tcBorders>
            <w:vAlign w:val="center"/>
          </w:tcPr>
          <w:p w14:paraId="5C36B48E">
            <w:pPr>
              <w:widowControl/>
              <w:kinsoku w:val="0"/>
              <w:autoSpaceDE w:val="0"/>
              <w:autoSpaceDN w:val="0"/>
              <w:adjustRightInd w:val="0"/>
              <w:snapToGrid w:val="0"/>
              <w:spacing w:line="288" w:lineRule="auto"/>
              <w:jc w:val="center"/>
              <w:textAlignment w:val="baseline"/>
              <w:rPr>
                <w:rFonts w:hint="eastAsia" w:ascii="宋体" w:hAnsi="宋体" w:cs="Arial"/>
                <w:snapToGrid w:val="0"/>
                <w:color w:val="000000"/>
                <w:kern w:val="0"/>
                <w:szCs w:val="21"/>
                <w:lang w:eastAsia="en-US"/>
              </w:rPr>
            </w:pPr>
          </w:p>
        </w:tc>
        <w:tc>
          <w:tcPr>
            <w:tcW w:w="748" w:type="dxa"/>
            <w:vAlign w:val="center"/>
          </w:tcPr>
          <w:p w14:paraId="39B996E2">
            <w:pPr>
              <w:widowControl/>
              <w:kinsoku w:val="0"/>
              <w:autoSpaceDE w:val="0"/>
              <w:autoSpaceDN w:val="0"/>
              <w:adjustRightInd w:val="0"/>
              <w:snapToGrid w:val="0"/>
              <w:spacing w:line="288" w:lineRule="auto"/>
              <w:jc w:val="center"/>
              <w:textAlignment w:val="baseline"/>
              <w:rPr>
                <w:rFonts w:hint="eastAsia" w:ascii="宋体" w:hAnsi="宋体" w:cs="仿宋"/>
                <w:snapToGrid w:val="0"/>
                <w:color w:val="000000"/>
                <w:kern w:val="0"/>
                <w:sz w:val="24"/>
                <w:szCs w:val="24"/>
                <w:lang w:eastAsia="en-US"/>
              </w:rPr>
            </w:pPr>
            <w:r>
              <w:rPr>
                <w:rFonts w:ascii="宋体" w:hAnsi="宋体" w:cs="仿宋"/>
                <w:snapToGrid w:val="0"/>
                <w:color w:val="000000"/>
                <w:kern w:val="0"/>
                <w:sz w:val="24"/>
                <w:szCs w:val="24"/>
                <w:lang w:eastAsia="en-US"/>
              </w:rPr>
              <w:t>3</w:t>
            </w:r>
          </w:p>
        </w:tc>
        <w:tc>
          <w:tcPr>
            <w:tcW w:w="2196" w:type="dxa"/>
            <w:gridSpan w:val="2"/>
            <w:vAlign w:val="center"/>
          </w:tcPr>
          <w:p w14:paraId="1FDE3A24">
            <w:pPr>
              <w:widowControl/>
              <w:kinsoku w:val="0"/>
              <w:autoSpaceDE w:val="0"/>
              <w:autoSpaceDN w:val="0"/>
              <w:adjustRightInd w:val="0"/>
              <w:snapToGrid w:val="0"/>
              <w:spacing w:line="288" w:lineRule="auto"/>
              <w:jc w:val="center"/>
              <w:textAlignment w:val="baseline"/>
              <w:rPr>
                <w:rFonts w:hint="eastAsia" w:ascii="宋体" w:hAnsi="宋体" w:cs="仿宋"/>
                <w:snapToGrid w:val="0"/>
                <w:color w:val="000000"/>
                <w:kern w:val="0"/>
                <w:sz w:val="24"/>
                <w:szCs w:val="24"/>
                <w:lang w:eastAsia="en-US"/>
              </w:rPr>
            </w:pPr>
            <w:r>
              <w:rPr>
                <w:rFonts w:ascii="宋体" w:hAnsi="宋体" w:cs="仿宋"/>
                <w:snapToGrid w:val="0"/>
                <w:color w:val="000000"/>
                <w:kern w:val="0"/>
                <w:sz w:val="24"/>
                <w:szCs w:val="24"/>
                <w:lang w:eastAsia="en-US"/>
              </w:rPr>
              <w:t>（合作单位2）</w:t>
            </w:r>
          </w:p>
        </w:tc>
        <w:tc>
          <w:tcPr>
            <w:tcW w:w="5239" w:type="dxa"/>
            <w:gridSpan w:val="6"/>
            <w:vAlign w:val="center"/>
          </w:tcPr>
          <w:p w14:paraId="2B6928FB">
            <w:pPr>
              <w:widowControl/>
              <w:kinsoku w:val="0"/>
              <w:autoSpaceDE w:val="0"/>
              <w:autoSpaceDN w:val="0"/>
              <w:adjustRightInd w:val="0"/>
              <w:snapToGrid w:val="0"/>
              <w:spacing w:line="288" w:lineRule="auto"/>
              <w:jc w:val="center"/>
              <w:textAlignment w:val="baseline"/>
              <w:rPr>
                <w:rFonts w:hint="eastAsia" w:ascii="宋体" w:hAnsi="宋体" w:cs="Arial"/>
                <w:snapToGrid w:val="0"/>
                <w:color w:val="000000"/>
                <w:kern w:val="0"/>
                <w:szCs w:val="21"/>
                <w:lang w:eastAsia="en-US"/>
              </w:rPr>
            </w:pPr>
          </w:p>
        </w:tc>
      </w:tr>
      <w:tr w14:paraId="06BDCC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5" w:hRule="atLeast"/>
        </w:trPr>
        <w:tc>
          <w:tcPr>
            <w:tcW w:w="1031" w:type="dxa"/>
            <w:vMerge w:val="continue"/>
            <w:tcBorders>
              <w:top w:val="nil"/>
              <w:bottom w:val="nil"/>
            </w:tcBorders>
            <w:vAlign w:val="center"/>
          </w:tcPr>
          <w:p w14:paraId="09FD1CAA">
            <w:pPr>
              <w:widowControl/>
              <w:kinsoku w:val="0"/>
              <w:autoSpaceDE w:val="0"/>
              <w:autoSpaceDN w:val="0"/>
              <w:adjustRightInd w:val="0"/>
              <w:snapToGrid w:val="0"/>
              <w:spacing w:line="288" w:lineRule="auto"/>
              <w:jc w:val="center"/>
              <w:textAlignment w:val="baseline"/>
              <w:rPr>
                <w:rFonts w:hint="eastAsia" w:ascii="宋体" w:hAnsi="宋体" w:cs="Arial"/>
                <w:snapToGrid w:val="0"/>
                <w:color w:val="000000"/>
                <w:kern w:val="0"/>
                <w:szCs w:val="21"/>
                <w:lang w:eastAsia="en-US"/>
              </w:rPr>
            </w:pPr>
          </w:p>
        </w:tc>
        <w:tc>
          <w:tcPr>
            <w:tcW w:w="748" w:type="dxa"/>
            <w:vAlign w:val="center"/>
          </w:tcPr>
          <w:p w14:paraId="4E416C1D">
            <w:pPr>
              <w:widowControl/>
              <w:kinsoku w:val="0"/>
              <w:autoSpaceDE w:val="0"/>
              <w:autoSpaceDN w:val="0"/>
              <w:adjustRightInd w:val="0"/>
              <w:snapToGrid w:val="0"/>
              <w:spacing w:line="288" w:lineRule="auto"/>
              <w:jc w:val="center"/>
              <w:textAlignment w:val="baseline"/>
              <w:rPr>
                <w:rFonts w:hint="eastAsia" w:ascii="宋体" w:hAnsi="宋体" w:cs="仿宋"/>
                <w:snapToGrid w:val="0"/>
                <w:color w:val="000000"/>
                <w:kern w:val="0"/>
                <w:sz w:val="24"/>
                <w:szCs w:val="24"/>
                <w:lang w:eastAsia="en-US"/>
              </w:rPr>
            </w:pPr>
            <w:r>
              <w:rPr>
                <w:rFonts w:ascii="宋体" w:hAnsi="宋体" w:cs="仿宋"/>
                <w:snapToGrid w:val="0"/>
                <w:color w:val="000000"/>
                <w:kern w:val="0"/>
                <w:position w:val="-10"/>
                <w:sz w:val="24"/>
                <w:szCs w:val="24"/>
                <w:lang w:eastAsia="en-US"/>
              </w:rPr>
              <w:t>…</w:t>
            </w:r>
          </w:p>
        </w:tc>
        <w:tc>
          <w:tcPr>
            <w:tcW w:w="2196" w:type="dxa"/>
            <w:gridSpan w:val="2"/>
            <w:vAlign w:val="center"/>
          </w:tcPr>
          <w:p w14:paraId="3EDD83E1">
            <w:pPr>
              <w:widowControl/>
              <w:kinsoku w:val="0"/>
              <w:autoSpaceDE w:val="0"/>
              <w:autoSpaceDN w:val="0"/>
              <w:adjustRightInd w:val="0"/>
              <w:snapToGrid w:val="0"/>
              <w:spacing w:line="288" w:lineRule="auto"/>
              <w:jc w:val="center"/>
              <w:textAlignment w:val="baseline"/>
              <w:rPr>
                <w:rFonts w:hint="eastAsia" w:ascii="宋体" w:hAnsi="宋体" w:cs="仿宋"/>
                <w:snapToGrid w:val="0"/>
                <w:color w:val="000000"/>
                <w:kern w:val="0"/>
                <w:sz w:val="24"/>
                <w:szCs w:val="24"/>
                <w:lang w:eastAsia="en-US"/>
              </w:rPr>
            </w:pPr>
            <w:r>
              <w:rPr>
                <w:rFonts w:ascii="宋体" w:hAnsi="宋体" w:cs="仿宋"/>
                <w:snapToGrid w:val="0"/>
                <w:color w:val="000000"/>
                <w:kern w:val="0"/>
                <w:position w:val="-10"/>
                <w:sz w:val="24"/>
                <w:szCs w:val="24"/>
                <w:lang w:eastAsia="en-US"/>
              </w:rPr>
              <w:t>…</w:t>
            </w:r>
          </w:p>
        </w:tc>
        <w:tc>
          <w:tcPr>
            <w:tcW w:w="5239" w:type="dxa"/>
            <w:gridSpan w:val="6"/>
            <w:vAlign w:val="center"/>
          </w:tcPr>
          <w:p w14:paraId="5319256E">
            <w:pPr>
              <w:widowControl/>
              <w:kinsoku w:val="0"/>
              <w:autoSpaceDE w:val="0"/>
              <w:autoSpaceDN w:val="0"/>
              <w:adjustRightInd w:val="0"/>
              <w:snapToGrid w:val="0"/>
              <w:spacing w:line="288" w:lineRule="auto"/>
              <w:jc w:val="center"/>
              <w:textAlignment w:val="baseline"/>
              <w:rPr>
                <w:rFonts w:hint="eastAsia" w:ascii="宋体" w:hAnsi="宋体" w:cs="Arial"/>
                <w:snapToGrid w:val="0"/>
                <w:color w:val="000000"/>
                <w:kern w:val="0"/>
                <w:szCs w:val="21"/>
                <w:lang w:eastAsia="en-US"/>
              </w:rPr>
            </w:pPr>
          </w:p>
        </w:tc>
      </w:tr>
      <w:tr w14:paraId="0D443C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5" w:hRule="atLeast"/>
        </w:trPr>
        <w:tc>
          <w:tcPr>
            <w:tcW w:w="1031" w:type="dxa"/>
            <w:vMerge w:val="continue"/>
            <w:tcBorders>
              <w:top w:val="nil"/>
            </w:tcBorders>
            <w:vAlign w:val="center"/>
          </w:tcPr>
          <w:p w14:paraId="3A694DAB">
            <w:pPr>
              <w:widowControl/>
              <w:kinsoku w:val="0"/>
              <w:autoSpaceDE w:val="0"/>
              <w:autoSpaceDN w:val="0"/>
              <w:adjustRightInd w:val="0"/>
              <w:snapToGrid w:val="0"/>
              <w:spacing w:line="288" w:lineRule="auto"/>
              <w:jc w:val="center"/>
              <w:textAlignment w:val="baseline"/>
              <w:rPr>
                <w:rFonts w:hint="eastAsia" w:ascii="宋体" w:hAnsi="宋体" w:cs="Arial"/>
                <w:snapToGrid w:val="0"/>
                <w:color w:val="000000"/>
                <w:kern w:val="0"/>
                <w:szCs w:val="21"/>
                <w:lang w:eastAsia="en-US"/>
              </w:rPr>
            </w:pPr>
          </w:p>
        </w:tc>
        <w:tc>
          <w:tcPr>
            <w:tcW w:w="2944" w:type="dxa"/>
            <w:gridSpan w:val="3"/>
            <w:vAlign w:val="center"/>
          </w:tcPr>
          <w:p w14:paraId="74D57DF9">
            <w:pPr>
              <w:widowControl/>
              <w:kinsoku w:val="0"/>
              <w:autoSpaceDE w:val="0"/>
              <w:autoSpaceDN w:val="0"/>
              <w:adjustRightInd w:val="0"/>
              <w:snapToGrid w:val="0"/>
              <w:spacing w:line="288" w:lineRule="auto"/>
              <w:ind w:left="1226" w:hanging="386"/>
              <w:jc w:val="center"/>
              <w:textAlignment w:val="baseline"/>
              <w:rPr>
                <w:rFonts w:hint="eastAsia" w:ascii="宋体" w:hAnsi="宋体" w:cs="仿宋"/>
                <w:snapToGrid w:val="0"/>
                <w:color w:val="000000"/>
                <w:kern w:val="0"/>
                <w:sz w:val="24"/>
                <w:szCs w:val="24"/>
                <w:lang w:eastAsia="en-US"/>
              </w:rPr>
            </w:pPr>
            <w:r>
              <w:rPr>
                <w:rFonts w:ascii="宋体" w:hAnsi="宋体" w:cs="仿宋"/>
                <w:b/>
                <w:bCs/>
                <w:snapToGrid w:val="0"/>
                <w:color w:val="000000"/>
                <w:kern w:val="0"/>
                <w:sz w:val="24"/>
                <w:szCs w:val="24"/>
                <w:lang w:eastAsia="en-US"/>
              </w:rPr>
              <w:t>合计</w:t>
            </w:r>
          </w:p>
        </w:tc>
        <w:tc>
          <w:tcPr>
            <w:tcW w:w="5239" w:type="dxa"/>
            <w:gridSpan w:val="6"/>
            <w:vAlign w:val="center"/>
          </w:tcPr>
          <w:p w14:paraId="3D4EA607">
            <w:pPr>
              <w:widowControl/>
              <w:kinsoku w:val="0"/>
              <w:autoSpaceDE w:val="0"/>
              <w:autoSpaceDN w:val="0"/>
              <w:adjustRightInd w:val="0"/>
              <w:snapToGrid w:val="0"/>
              <w:spacing w:line="288" w:lineRule="auto"/>
              <w:jc w:val="center"/>
              <w:textAlignment w:val="baseline"/>
              <w:rPr>
                <w:rFonts w:hint="eastAsia" w:ascii="宋体" w:hAnsi="宋体" w:cs="Arial"/>
                <w:snapToGrid w:val="0"/>
                <w:color w:val="000000"/>
                <w:kern w:val="0"/>
                <w:szCs w:val="21"/>
                <w:lang w:eastAsia="en-US"/>
              </w:rPr>
            </w:pPr>
          </w:p>
        </w:tc>
      </w:tr>
      <w:tr w14:paraId="56BCB8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8" w:hRule="atLeast"/>
        </w:trPr>
        <w:tc>
          <w:tcPr>
            <w:tcW w:w="1031" w:type="dxa"/>
            <w:vMerge w:val="restart"/>
            <w:tcBorders>
              <w:bottom w:val="nil"/>
            </w:tcBorders>
            <w:vAlign w:val="center"/>
          </w:tcPr>
          <w:p w14:paraId="0DBF9816">
            <w:pPr>
              <w:widowControl/>
              <w:kinsoku w:val="0"/>
              <w:autoSpaceDE w:val="0"/>
              <w:autoSpaceDN w:val="0"/>
              <w:adjustRightInd w:val="0"/>
              <w:snapToGrid w:val="0"/>
              <w:spacing w:line="288" w:lineRule="auto"/>
              <w:jc w:val="center"/>
              <w:textAlignment w:val="baseline"/>
              <w:rPr>
                <w:rFonts w:hint="eastAsia" w:ascii="宋体" w:hAnsi="宋体" w:cs="仿宋"/>
                <w:snapToGrid w:val="0"/>
                <w:color w:val="000000"/>
                <w:kern w:val="0"/>
                <w:sz w:val="24"/>
                <w:szCs w:val="24"/>
                <w:lang w:eastAsia="en-US"/>
              </w:rPr>
            </w:pPr>
            <w:r>
              <w:rPr>
                <w:rFonts w:ascii="宋体" w:hAnsi="宋体" w:cs="仿宋"/>
                <w:snapToGrid w:val="0"/>
                <w:color w:val="000000"/>
                <w:kern w:val="0"/>
                <w:sz w:val="24"/>
                <w:szCs w:val="24"/>
                <w:lang w:eastAsia="en-US"/>
              </w:rPr>
              <w:t>项目负责人</w:t>
            </w:r>
          </w:p>
        </w:tc>
        <w:tc>
          <w:tcPr>
            <w:tcW w:w="1139" w:type="dxa"/>
            <w:gridSpan w:val="2"/>
            <w:vAlign w:val="center"/>
          </w:tcPr>
          <w:p w14:paraId="0A3A38AC">
            <w:pPr>
              <w:widowControl/>
              <w:kinsoku w:val="0"/>
              <w:autoSpaceDE w:val="0"/>
              <w:autoSpaceDN w:val="0"/>
              <w:adjustRightInd w:val="0"/>
              <w:snapToGrid w:val="0"/>
              <w:spacing w:line="288" w:lineRule="auto"/>
              <w:jc w:val="center"/>
              <w:textAlignment w:val="baseline"/>
              <w:rPr>
                <w:rFonts w:hint="eastAsia" w:ascii="宋体" w:hAnsi="宋体" w:cs="仿宋"/>
                <w:snapToGrid w:val="0"/>
                <w:color w:val="000000"/>
                <w:kern w:val="0"/>
                <w:sz w:val="24"/>
                <w:szCs w:val="24"/>
                <w:lang w:eastAsia="en-US"/>
              </w:rPr>
            </w:pPr>
            <w:r>
              <w:rPr>
                <w:rFonts w:ascii="宋体" w:hAnsi="宋体" w:cs="仿宋"/>
                <w:snapToGrid w:val="0"/>
                <w:color w:val="000000"/>
                <w:kern w:val="0"/>
                <w:sz w:val="24"/>
                <w:szCs w:val="24"/>
                <w:lang w:eastAsia="en-US"/>
              </w:rPr>
              <w:t>姓名</w:t>
            </w:r>
          </w:p>
        </w:tc>
        <w:tc>
          <w:tcPr>
            <w:tcW w:w="1805" w:type="dxa"/>
            <w:vAlign w:val="center"/>
          </w:tcPr>
          <w:p w14:paraId="769CC632">
            <w:pPr>
              <w:widowControl/>
              <w:kinsoku w:val="0"/>
              <w:autoSpaceDE w:val="0"/>
              <w:autoSpaceDN w:val="0"/>
              <w:adjustRightInd w:val="0"/>
              <w:snapToGrid w:val="0"/>
              <w:spacing w:line="288" w:lineRule="auto"/>
              <w:jc w:val="center"/>
              <w:textAlignment w:val="baseline"/>
              <w:rPr>
                <w:rFonts w:hint="eastAsia" w:ascii="宋体" w:hAnsi="宋体" w:cs="Arial"/>
                <w:snapToGrid w:val="0"/>
                <w:color w:val="000000"/>
                <w:kern w:val="0"/>
                <w:szCs w:val="21"/>
                <w:lang w:eastAsia="en-US"/>
              </w:rPr>
            </w:pPr>
          </w:p>
        </w:tc>
        <w:tc>
          <w:tcPr>
            <w:tcW w:w="845" w:type="dxa"/>
            <w:vAlign w:val="center"/>
          </w:tcPr>
          <w:p w14:paraId="776C5057">
            <w:pPr>
              <w:widowControl/>
              <w:kinsoku w:val="0"/>
              <w:autoSpaceDE w:val="0"/>
              <w:autoSpaceDN w:val="0"/>
              <w:adjustRightInd w:val="0"/>
              <w:snapToGrid w:val="0"/>
              <w:spacing w:line="288" w:lineRule="auto"/>
              <w:jc w:val="center"/>
              <w:textAlignment w:val="baseline"/>
              <w:rPr>
                <w:rFonts w:hint="eastAsia" w:ascii="宋体" w:hAnsi="宋体" w:cs="仿宋"/>
                <w:snapToGrid w:val="0"/>
                <w:color w:val="000000"/>
                <w:kern w:val="0"/>
                <w:sz w:val="24"/>
                <w:szCs w:val="24"/>
                <w:lang w:eastAsia="en-US"/>
              </w:rPr>
            </w:pPr>
            <w:r>
              <w:rPr>
                <w:rFonts w:ascii="宋体" w:hAnsi="宋体" w:cs="仿宋"/>
                <w:snapToGrid w:val="0"/>
                <w:color w:val="000000"/>
                <w:kern w:val="0"/>
                <w:sz w:val="24"/>
                <w:szCs w:val="24"/>
                <w:lang w:eastAsia="en-US"/>
              </w:rPr>
              <w:t>性别</w:t>
            </w:r>
          </w:p>
        </w:tc>
        <w:tc>
          <w:tcPr>
            <w:tcW w:w="1276" w:type="dxa"/>
            <w:gridSpan w:val="2"/>
            <w:vAlign w:val="center"/>
          </w:tcPr>
          <w:p w14:paraId="11531444">
            <w:pPr>
              <w:widowControl/>
              <w:kinsoku w:val="0"/>
              <w:autoSpaceDE w:val="0"/>
              <w:autoSpaceDN w:val="0"/>
              <w:adjustRightInd w:val="0"/>
              <w:snapToGrid w:val="0"/>
              <w:spacing w:line="288" w:lineRule="auto"/>
              <w:jc w:val="center"/>
              <w:textAlignment w:val="baseline"/>
              <w:rPr>
                <w:rFonts w:hint="eastAsia" w:ascii="宋体" w:hAnsi="宋体" w:cs="仿宋"/>
                <w:snapToGrid w:val="0"/>
                <w:color w:val="000000"/>
                <w:kern w:val="0"/>
                <w:sz w:val="24"/>
                <w:szCs w:val="24"/>
                <w:lang w:eastAsia="en-US"/>
              </w:rPr>
            </w:pPr>
            <w:r>
              <w:rPr>
                <w:rFonts w:ascii="宋体" w:hAnsi="宋体" w:cs="仿宋"/>
                <w:snapToGrid w:val="0"/>
                <w:color w:val="000000"/>
                <w:kern w:val="0"/>
                <w:sz w:val="24"/>
                <w:szCs w:val="24"/>
                <w:lang w:eastAsia="en-US"/>
              </w:rPr>
              <w:t>□男</w:t>
            </w:r>
          </w:p>
          <w:p w14:paraId="3B3D3584">
            <w:pPr>
              <w:widowControl/>
              <w:kinsoku w:val="0"/>
              <w:autoSpaceDE w:val="0"/>
              <w:autoSpaceDN w:val="0"/>
              <w:adjustRightInd w:val="0"/>
              <w:snapToGrid w:val="0"/>
              <w:spacing w:line="288" w:lineRule="auto"/>
              <w:jc w:val="center"/>
              <w:textAlignment w:val="baseline"/>
              <w:rPr>
                <w:rFonts w:hint="eastAsia" w:ascii="宋体" w:hAnsi="宋体" w:cs="仿宋"/>
                <w:snapToGrid w:val="0"/>
                <w:color w:val="000000"/>
                <w:kern w:val="0"/>
                <w:sz w:val="24"/>
                <w:szCs w:val="24"/>
                <w:lang w:eastAsia="en-US"/>
              </w:rPr>
            </w:pPr>
            <w:r>
              <w:rPr>
                <w:rFonts w:ascii="宋体" w:hAnsi="宋体" w:cs="仿宋"/>
                <w:snapToGrid w:val="0"/>
                <w:color w:val="000000"/>
                <w:kern w:val="0"/>
                <w:sz w:val="24"/>
                <w:szCs w:val="24"/>
                <w:lang w:eastAsia="en-US"/>
              </w:rPr>
              <w:t>□女</w:t>
            </w:r>
          </w:p>
        </w:tc>
        <w:tc>
          <w:tcPr>
            <w:tcW w:w="1276" w:type="dxa"/>
            <w:gridSpan w:val="2"/>
            <w:vAlign w:val="center"/>
          </w:tcPr>
          <w:p w14:paraId="363AE75D">
            <w:pPr>
              <w:widowControl/>
              <w:kinsoku w:val="0"/>
              <w:autoSpaceDE w:val="0"/>
              <w:autoSpaceDN w:val="0"/>
              <w:adjustRightInd w:val="0"/>
              <w:snapToGrid w:val="0"/>
              <w:spacing w:line="288" w:lineRule="auto"/>
              <w:jc w:val="center"/>
              <w:textAlignment w:val="baseline"/>
              <w:rPr>
                <w:rFonts w:hint="eastAsia" w:ascii="宋体" w:hAnsi="宋体" w:cs="仿宋"/>
                <w:snapToGrid w:val="0"/>
                <w:color w:val="000000"/>
                <w:kern w:val="0"/>
                <w:sz w:val="24"/>
                <w:szCs w:val="24"/>
                <w:lang w:eastAsia="en-US"/>
              </w:rPr>
            </w:pPr>
            <w:r>
              <w:rPr>
                <w:rFonts w:ascii="宋体" w:hAnsi="宋体" w:cs="仿宋"/>
                <w:snapToGrid w:val="0"/>
                <w:color w:val="000000"/>
                <w:kern w:val="0"/>
                <w:sz w:val="24"/>
                <w:szCs w:val="24"/>
                <w:lang w:eastAsia="en-US"/>
              </w:rPr>
              <w:t>出生日期</w:t>
            </w:r>
          </w:p>
        </w:tc>
        <w:tc>
          <w:tcPr>
            <w:tcW w:w="1842" w:type="dxa"/>
            <w:vAlign w:val="center"/>
          </w:tcPr>
          <w:p w14:paraId="0CCAAF88">
            <w:pPr>
              <w:widowControl/>
              <w:kinsoku w:val="0"/>
              <w:autoSpaceDE w:val="0"/>
              <w:autoSpaceDN w:val="0"/>
              <w:adjustRightInd w:val="0"/>
              <w:snapToGrid w:val="0"/>
              <w:spacing w:line="288" w:lineRule="auto"/>
              <w:jc w:val="center"/>
              <w:textAlignment w:val="baseline"/>
              <w:rPr>
                <w:rFonts w:hint="eastAsia" w:ascii="宋体" w:hAnsi="宋体" w:cs="Arial"/>
                <w:snapToGrid w:val="0"/>
                <w:color w:val="000000"/>
                <w:kern w:val="0"/>
                <w:szCs w:val="21"/>
                <w:lang w:eastAsia="en-US"/>
              </w:rPr>
            </w:pPr>
          </w:p>
        </w:tc>
      </w:tr>
      <w:tr w14:paraId="3B40E7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 w:hRule="atLeast"/>
        </w:trPr>
        <w:tc>
          <w:tcPr>
            <w:tcW w:w="1031" w:type="dxa"/>
            <w:vMerge w:val="continue"/>
            <w:tcBorders>
              <w:top w:val="nil"/>
              <w:bottom w:val="nil"/>
            </w:tcBorders>
            <w:vAlign w:val="center"/>
          </w:tcPr>
          <w:p w14:paraId="21025DF0">
            <w:pPr>
              <w:widowControl/>
              <w:kinsoku w:val="0"/>
              <w:autoSpaceDE w:val="0"/>
              <w:autoSpaceDN w:val="0"/>
              <w:adjustRightInd w:val="0"/>
              <w:snapToGrid w:val="0"/>
              <w:spacing w:line="288" w:lineRule="auto"/>
              <w:jc w:val="center"/>
              <w:textAlignment w:val="baseline"/>
              <w:rPr>
                <w:rFonts w:hint="eastAsia" w:ascii="宋体" w:hAnsi="宋体" w:cs="Arial"/>
                <w:snapToGrid w:val="0"/>
                <w:color w:val="000000"/>
                <w:kern w:val="0"/>
                <w:szCs w:val="21"/>
                <w:lang w:eastAsia="en-US"/>
              </w:rPr>
            </w:pPr>
          </w:p>
        </w:tc>
        <w:tc>
          <w:tcPr>
            <w:tcW w:w="1139" w:type="dxa"/>
            <w:gridSpan w:val="2"/>
            <w:vAlign w:val="center"/>
          </w:tcPr>
          <w:p w14:paraId="72DA74EF">
            <w:pPr>
              <w:widowControl/>
              <w:kinsoku w:val="0"/>
              <w:autoSpaceDE w:val="0"/>
              <w:autoSpaceDN w:val="0"/>
              <w:adjustRightInd w:val="0"/>
              <w:snapToGrid w:val="0"/>
              <w:spacing w:line="288" w:lineRule="auto"/>
              <w:jc w:val="center"/>
              <w:textAlignment w:val="baseline"/>
              <w:rPr>
                <w:rFonts w:hint="eastAsia" w:ascii="宋体" w:hAnsi="宋体" w:cs="仿宋"/>
                <w:snapToGrid w:val="0"/>
                <w:color w:val="auto"/>
                <w:kern w:val="0"/>
                <w:sz w:val="24"/>
                <w:szCs w:val="24"/>
                <w:lang w:eastAsia="en-US"/>
              </w:rPr>
            </w:pPr>
            <w:r>
              <w:rPr>
                <w:rFonts w:ascii="宋体" w:hAnsi="宋体" w:cs="仿宋"/>
                <w:snapToGrid w:val="0"/>
                <w:color w:val="auto"/>
                <w:kern w:val="0"/>
                <w:sz w:val="24"/>
                <w:szCs w:val="24"/>
                <w:lang w:eastAsia="en-US"/>
              </w:rPr>
              <w:t>依托单位</w:t>
            </w:r>
          </w:p>
        </w:tc>
        <w:tc>
          <w:tcPr>
            <w:tcW w:w="7044" w:type="dxa"/>
            <w:gridSpan w:val="7"/>
            <w:vAlign w:val="center"/>
          </w:tcPr>
          <w:p w14:paraId="41C4F03B">
            <w:pPr>
              <w:widowControl/>
              <w:kinsoku w:val="0"/>
              <w:autoSpaceDE w:val="0"/>
              <w:autoSpaceDN w:val="0"/>
              <w:adjustRightInd w:val="0"/>
              <w:snapToGrid w:val="0"/>
              <w:spacing w:line="288" w:lineRule="auto"/>
              <w:jc w:val="center"/>
              <w:textAlignment w:val="baseline"/>
              <w:rPr>
                <w:rFonts w:hint="eastAsia" w:ascii="宋体" w:hAnsi="宋体" w:cs="Arial"/>
                <w:snapToGrid w:val="0"/>
                <w:color w:val="auto"/>
                <w:kern w:val="0"/>
                <w:szCs w:val="21"/>
                <w:lang w:eastAsia="en-US"/>
              </w:rPr>
            </w:pPr>
          </w:p>
        </w:tc>
      </w:tr>
      <w:tr w14:paraId="23760D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 w:hRule="atLeast"/>
        </w:trPr>
        <w:tc>
          <w:tcPr>
            <w:tcW w:w="1031" w:type="dxa"/>
            <w:vMerge w:val="continue"/>
            <w:tcBorders>
              <w:top w:val="nil"/>
              <w:bottom w:val="nil"/>
            </w:tcBorders>
            <w:vAlign w:val="center"/>
          </w:tcPr>
          <w:p w14:paraId="4400813D">
            <w:pPr>
              <w:widowControl/>
              <w:kinsoku w:val="0"/>
              <w:autoSpaceDE w:val="0"/>
              <w:autoSpaceDN w:val="0"/>
              <w:adjustRightInd w:val="0"/>
              <w:snapToGrid w:val="0"/>
              <w:spacing w:line="288" w:lineRule="auto"/>
              <w:jc w:val="center"/>
              <w:textAlignment w:val="baseline"/>
              <w:rPr>
                <w:rFonts w:hint="eastAsia" w:ascii="宋体" w:hAnsi="宋体" w:cs="Arial"/>
                <w:snapToGrid w:val="0"/>
                <w:color w:val="000000"/>
                <w:kern w:val="0"/>
                <w:szCs w:val="21"/>
                <w:lang w:eastAsia="en-US"/>
              </w:rPr>
            </w:pPr>
          </w:p>
        </w:tc>
        <w:tc>
          <w:tcPr>
            <w:tcW w:w="1139" w:type="dxa"/>
            <w:gridSpan w:val="2"/>
            <w:vAlign w:val="center"/>
          </w:tcPr>
          <w:p w14:paraId="626AD9A6">
            <w:pPr>
              <w:widowControl/>
              <w:kinsoku w:val="0"/>
              <w:autoSpaceDE w:val="0"/>
              <w:autoSpaceDN w:val="0"/>
              <w:adjustRightInd w:val="0"/>
              <w:snapToGrid w:val="0"/>
              <w:spacing w:line="288" w:lineRule="auto"/>
              <w:jc w:val="center"/>
              <w:textAlignment w:val="baseline"/>
              <w:rPr>
                <w:rFonts w:hint="eastAsia" w:ascii="宋体" w:hAnsi="宋体" w:cs="仿宋"/>
                <w:snapToGrid w:val="0"/>
                <w:color w:val="000000"/>
                <w:kern w:val="0"/>
                <w:sz w:val="24"/>
                <w:szCs w:val="24"/>
                <w:lang w:eastAsia="en-US"/>
              </w:rPr>
            </w:pPr>
            <w:r>
              <w:rPr>
                <w:rFonts w:ascii="宋体" w:hAnsi="宋体" w:cs="仿宋"/>
                <w:snapToGrid w:val="0"/>
                <w:color w:val="000000"/>
                <w:kern w:val="0"/>
                <w:sz w:val="24"/>
                <w:szCs w:val="24"/>
                <w:lang w:eastAsia="en-US"/>
              </w:rPr>
              <w:t>研究方向</w:t>
            </w:r>
          </w:p>
        </w:tc>
        <w:tc>
          <w:tcPr>
            <w:tcW w:w="7044" w:type="dxa"/>
            <w:gridSpan w:val="7"/>
            <w:vAlign w:val="center"/>
          </w:tcPr>
          <w:p w14:paraId="382CA300">
            <w:pPr>
              <w:widowControl/>
              <w:kinsoku w:val="0"/>
              <w:autoSpaceDE w:val="0"/>
              <w:autoSpaceDN w:val="0"/>
              <w:adjustRightInd w:val="0"/>
              <w:snapToGrid w:val="0"/>
              <w:spacing w:line="288" w:lineRule="auto"/>
              <w:jc w:val="center"/>
              <w:textAlignment w:val="baseline"/>
              <w:rPr>
                <w:rFonts w:hint="eastAsia" w:ascii="宋体" w:hAnsi="宋体" w:cs="Arial"/>
                <w:snapToGrid w:val="0"/>
                <w:color w:val="000000"/>
                <w:kern w:val="0"/>
                <w:szCs w:val="21"/>
                <w:lang w:eastAsia="en-US"/>
              </w:rPr>
            </w:pPr>
          </w:p>
        </w:tc>
      </w:tr>
      <w:tr w14:paraId="22A174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8" w:hRule="atLeast"/>
        </w:trPr>
        <w:tc>
          <w:tcPr>
            <w:tcW w:w="1031" w:type="dxa"/>
            <w:vMerge w:val="continue"/>
            <w:tcBorders>
              <w:top w:val="nil"/>
              <w:bottom w:val="nil"/>
            </w:tcBorders>
            <w:vAlign w:val="center"/>
          </w:tcPr>
          <w:p w14:paraId="02FDDEF4">
            <w:pPr>
              <w:widowControl/>
              <w:kinsoku w:val="0"/>
              <w:autoSpaceDE w:val="0"/>
              <w:autoSpaceDN w:val="0"/>
              <w:adjustRightInd w:val="0"/>
              <w:snapToGrid w:val="0"/>
              <w:spacing w:line="288" w:lineRule="auto"/>
              <w:jc w:val="center"/>
              <w:textAlignment w:val="baseline"/>
              <w:rPr>
                <w:rFonts w:hint="eastAsia" w:ascii="宋体" w:hAnsi="宋体" w:cs="Arial"/>
                <w:snapToGrid w:val="0"/>
                <w:color w:val="000000"/>
                <w:kern w:val="0"/>
                <w:szCs w:val="21"/>
                <w:lang w:eastAsia="en-US"/>
              </w:rPr>
            </w:pPr>
          </w:p>
        </w:tc>
        <w:tc>
          <w:tcPr>
            <w:tcW w:w="1139" w:type="dxa"/>
            <w:gridSpan w:val="2"/>
            <w:vAlign w:val="center"/>
          </w:tcPr>
          <w:p w14:paraId="605EF50E">
            <w:pPr>
              <w:widowControl/>
              <w:kinsoku w:val="0"/>
              <w:autoSpaceDE w:val="0"/>
              <w:autoSpaceDN w:val="0"/>
              <w:adjustRightInd w:val="0"/>
              <w:snapToGrid w:val="0"/>
              <w:spacing w:line="288" w:lineRule="auto"/>
              <w:jc w:val="center"/>
              <w:textAlignment w:val="baseline"/>
              <w:rPr>
                <w:rFonts w:hint="eastAsia" w:ascii="宋体" w:hAnsi="宋体" w:cs="仿宋"/>
                <w:snapToGrid w:val="0"/>
                <w:color w:val="000000"/>
                <w:kern w:val="0"/>
                <w:sz w:val="24"/>
                <w:szCs w:val="24"/>
                <w:lang w:eastAsia="en-US"/>
              </w:rPr>
            </w:pPr>
            <w:r>
              <w:rPr>
                <w:rFonts w:ascii="宋体" w:hAnsi="宋体" w:cs="仿宋"/>
                <w:snapToGrid w:val="0"/>
                <w:color w:val="000000"/>
                <w:kern w:val="0"/>
                <w:sz w:val="24"/>
                <w:szCs w:val="24"/>
                <w:lang w:eastAsia="en-US"/>
              </w:rPr>
              <w:t>人才分类</w:t>
            </w:r>
          </w:p>
        </w:tc>
        <w:tc>
          <w:tcPr>
            <w:tcW w:w="7044" w:type="dxa"/>
            <w:gridSpan w:val="7"/>
            <w:vAlign w:val="center"/>
          </w:tcPr>
          <w:p w14:paraId="35EBFFB1">
            <w:pPr>
              <w:widowControl/>
              <w:kinsoku w:val="0"/>
              <w:autoSpaceDE w:val="0"/>
              <w:autoSpaceDN w:val="0"/>
              <w:adjustRightInd w:val="0"/>
              <w:snapToGrid w:val="0"/>
              <w:spacing w:line="288" w:lineRule="auto"/>
              <w:jc w:val="left"/>
              <w:textAlignment w:val="baseline"/>
              <w:rPr>
                <w:rFonts w:hint="eastAsia" w:ascii="宋体" w:hAnsi="宋体" w:cs="仿宋"/>
                <w:snapToGrid w:val="0"/>
                <w:color w:val="000000"/>
                <w:kern w:val="0"/>
                <w:sz w:val="24"/>
                <w:szCs w:val="24"/>
                <w:lang w:eastAsia="zh-CN"/>
              </w:rPr>
            </w:pPr>
            <w:r>
              <w:rPr>
                <w:rFonts w:ascii="宋体" w:hAnsi="宋体" w:cs="仿宋"/>
                <w:snapToGrid w:val="0"/>
                <w:color w:val="000000"/>
                <w:kern w:val="0"/>
                <w:sz w:val="24"/>
                <w:szCs w:val="24"/>
                <w:lang w:eastAsia="zh-CN"/>
              </w:rPr>
              <w:t>□国内外顶尖人才□国家级领军人才□地方级领军人才</w:t>
            </w:r>
          </w:p>
          <w:p w14:paraId="39BCFF78">
            <w:pPr>
              <w:widowControl/>
              <w:kinsoku w:val="0"/>
              <w:autoSpaceDE w:val="0"/>
              <w:autoSpaceDN w:val="0"/>
              <w:adjustRightInd w:val="0"/>
              <w:snapToGrid w:val="0"/>
              <w:spacing w:line="288" w:lineRule="auto"/>
              <w:jc w:val="left"/>
              <w:textAlignment w:val="baseline"/>
              <w:rPr>
                <w:rFonts w:hint="eastAsia" w:ascii="宋体" w:hAnsi="宋体" w:cs="仿宋"/>
                <w:snapToGrid w:val="0"/>
                <w:color w:val="000000"/>
                <w:kern w:val="0"/>
                <w:sz w:val="24"/>
                <w:szCs w:val="24"/>
                <w:lang w:eastAsia="zh-CN"/>
              </w:rPr>
            </w:pPr>
            <w:r>
              <w:rPr>
                <w:rFonts w:ascii="宋体" w:hAnsi="宋体" w:cs="仿宋"/>
                <w:snapToGrid w:val="0"/>
                <w:color w:val="000000"/>
                <w:kern w:val="0"/>
                <w:sz w:val="24"/>
                <w:szCs w:val="24"/>
                <w:lang w:eastAsia="zh-CN"/>
              </w:rPr>
              <w:t>□地方级优秀人才□其他类别人才</w:t>
            </w:r>
          </w:p>
        </w:tc>
      </w:tr>
      <w:tr w14:paraId="0A8B7E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1031" w:type="dxa"/>
            <w:vMerge w:val="continue"/>
            <w:tcBorders>
              <w:top w:val="nil"/>
              <w:bottom w:val="nil"/>
            </w:tcBorders>
            <w:vAlign w:val="center"/>
          </w:tcPr>
          <w:p w14:paraId="26EF5380">
            <w:pPr>
              <w:widowControl/>
              <w:kinsoku w:val="0"/>
              <w:autoSpaceDE w:val="0"/>
              <w:autoSpaceDN w:val="0"/>
              <w:adjustRightInd w:val="0"/>
              <w:snapToGrid w:val="0"/>
              <w:spacing w:line="288" w:lineRule="auto"/>
              <w:jc w:val="center"/>
              <w:textAlignment w:val="baseline"/>
              <w:rPr>
                <w:rFonts w:hint="eastAsia" w:ascii="宋体" w:hAnsi="宋体" w:cs="Arial"/>
                <w:snapToGrid w:val="0"/>
                <w:color w:val="000000"/>
                <w:kern w:val="0"/>
                <w:szCs w:val="21"/>
                <w:lang w:eastAsia="zh-CN"/>
              </w:rPr>
            </w:pPr>
          </w:p>
        </w:tc>
        <w:tc>
          <w:tcPr>
            <w:tcW w:w="1139" w:type="dxa"/>
            <w:gridSpan w:val="2"/>
            <w:vAlign w:val="center"/>
          </w:tcPr>
          <w:p w14:paraId="4663115E">
            <w:pPr>
              <w:widowControl/>
              <w:kinsoku w:val="0"/>
              <w:autoSpaceDE w:val="0"/>
              <w:autoSpaceDN w:val="0"/>
              <w:adjustRightInd w:val="0"/>
              <w:snapToGrid w:val="0"/>
              <w:spacing w:line="288" w:lineRule="auto"/>
              <w:jc w:val="center"/>
              <w:textAlignment w:val="baseline"/>
              <w:rPr>
                <w:rFonts w:hint="eastAsia" w:ascii="宋体" w:hAnsi="宋体" w:cs="仿宋"/>
                <w:snapToGrid w:val="0"/>
                <w:color w:val="000000"/>
                <w:kern w:val="0"/>
                <w:sz w:val="24"/>
                <w:szCs w:val="24"/>
                <w:lang w:eastAsia="en-US"/>
              </w:rPr>
            </w:pPr>
            <w:r>
              <w:rPr>
                <w:rFonts w:ascii="宋体" w:hAnsi="宋体" w:cs="仿宋"/>
                <w:snapToGrid w:val="0"/>
                <w:color w:val="000000"/>
                <w:kern w:val="0"/>
                <w:sz w:val="24"/>
                <w:szCs w:val="24"/>
                <w:lang w:eastAsia="en-US"/>
              </w:rPr>
              <w:t>最高学位</w:t>
            </w:r>
          </w:p>
        </w:tc>
        <w:tc>
          <w:tcPr>
            <w:tcW w:w="7044" w:type="dxa"/>
            <w:gridSpan w:val="7"/>
            <w:vAlign w:val="center"/>
          </w:tcPr>
          <w:p w14:paraId="619E2202">
            <w:pPr>
              <w:widowControl/>
              <w:kinsoku w:val="0"/>
              <w:autoSpaceDE w:val="0"/>
              <w:autoSpaceDN w:val="0"/>
              <w:adjustRightInd w:val="0"/>
              <w:snapToGrid w:val="0"/>
              <w:spacing w:line="288" w:lineRule="auto"/>
              <w:jc w:val="left"/>
              <w:textAlignment w:val="baseline"/>
              <w:rPr>
                <w:rFonts w:hint="eastAsia" w:ascii="宋体" w:hAnsi="宋体" w:cs="仿宋"/>
                <w:snapToGrid w:val="0"/>
                <w:color w:val="000000"/>
                <w:kern w:val="0"/>
                <w:sz w:val="24"/>
                <w:szCs w:val="24"/>
                <w:lang w:eastAsia="zh-CN"/>
              </w:rPr>
            </w:pPr>
            <w:r>
              <w:rPr>
                <w:rFonts w:ascii="宋体" w:hAnsi="宋体" w:cs="仿宋"/>
                <w:snapToGrid w:val="0"/>
                <w:color w:val="000000"/>
                <w:kern w:val="0"/>
                <w:sz w:val="24"/>
                <w:szCs w:val="24"/>
                <w:lang w:eastAsia="zh-CN"/>
              </w:rPr>
              <w:t>□博士□硕士□学士□其他</w:t>
            </w:r>
          </w:p>
        </w:tc>
      </w:tr>
      <w:tr w14:paraId="3DC019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1031" w:type="dxa"/>
            <w:vMerge w:val="continue"/>
            <w:tcBorders>
              <w:top w:val="nil"/>
              <w:bottom w:val="nil"/>
            </w:tcBorders>
            <w:vAlign w:val="center"/>
          </w:tcPr>
          <w:p w14:paraId="2490CF32">
            <w:pPr>
              <w:widowControl/>
              <w:kinsoku w:val="0"/>
              <w:autoSpaceDE w:val="0"/>
              <w:autoSpaceDN w:val="0"/>
              <w:adjustRightInd w:val="0"/>
              <w:snapToGrid w:val="0"/>
              <w:spacing w:line="288" w:lineRule="auto"/>
              <w:jc w:val="center"/>
              <w:textAlignment w:val="baseline"/>
              <w:rPr>
                <w:rFonts w:hint="eastAsia" w:ascii="宋体" w:hAnsi="宋体" w:cs="Arial"/>
                <w:snapToGrid w:val="0"/>
                <w:color w:val="000000"/>
                <w:kern w:val="0"/>
                <w:szCs w:val="21"/>
                <w:lang w:eastAsia="zh-CN"/>
              </w:rPr>
            </w:pPr>
          </w:p>
        </w:tc>
        <w:tc>
          <w:tcPr>
            <w:tcW w:w="1139" w:type="dxa"/>
            <w:gridSpan w:val="2"/>
            <w:vAlign w:val="center"/>
          </w:tcPr>
          <w:p w14:paraId="62697220">
            <w:pPr>
              <w:widowControl/>
              <w:kinsoku w:val="0"/>
              <w:autoSpaceDE w:val="0"/>
              <w:autoSpaceDN w:val="0"/>
              <w:adjustRightInd w:val="0"/>
              <w:snapToGrid w:val="0"/>
              <w:spacing w:line="288" w:lineRule="auto"/>
              <w:jc w:val="center"/>
              <w:textAlignment w:val="baseline"/>
              <w:rPr>
                <w:rFonts w:hint="eastAsia" w:ascii="宋体" w:hAnsi="宋体" w:cs="仿宋"/>
                <w:snapToGrid w:val="0"/>
                <w:color w:val="000000"/>
                <w:kern w:val="0"/>
                <w:sz w:val="24"/>
                <w:szCs w:val="24"/>
                <w:lang w:eastAsia="en-US"/>
              </w:rPr>
            </w:pPr>
            <w:r>
              <w:rPr>
                <w:rFonts w:ascii="宋体" w:hAnsi="宋体" w:cs="仿宋"/>
                <w:snapToGrid w:val="0"/>
                <w:color w:val="000000"/>
                <w:kern w:val="0"/>
                <w:sz w:val="24"/>
                <w:szCs w:val="24"/>
                <w:lang w:eastAsia="en-US"/>
              </w:rPr>
              <w:t>职称</w:t>
            </w:r>
          </w:p>
        </w:tc>
        <w:tc>
          <w:tcPr>
            <w:tcW w:w="7044" w:type="dxa"/>
            <w:gridSpan w:val="7"/>
            <w:vAlign w:val="center"/>
          </w:tcPr>
          <w:p w14:paraId="024C21FA">
            <w:pPr>
              <w:widowControl/>
              <w:kinsoku w:val="0"/>
              <w:autoSpaceDE w:val="0"/>
              <w:autoSpaceDN w:val="0"/>
              <w:adjustRightInd w:val="0"/>
              <w:snapToGrid w:val="0"/>
              <w:spacing w:line="288" w:lineRule="auto"/>
              <w:jc w:val="left"/>
              <w:textAlignment w:val="baseline"/>
              <w:rPr>
                <w:rFonts w:hint="eastAsia" w:ascii="宋体" w:hAnsi="宋体" w:cs="仿宋"/>
                <w:snapToGrid w:val="0"/>
                <w:color w:val="000000"/>
                <w:kern w:val="0"/>
                <w:sz w:val="24"/>
                <w:szCs w:val="24"/>
                <w:lang w:eastAsia="zh-CN"/>
              </w:rPr>
            </w:pPr>
            <w:r>
              <w:rPr>
                <w:rFonts w:ascii="宋体" w:hAnsi="宋体" w:cs="仿宋"/>
                <w:snapToGrid w:val="0"/>
                <w:color w:val="000000"/>
                <w:kern w:val="0"/>
                <w:sz w:val="24"/>
                <w:szCs w:val="24"/>
                <w:lang w:eastAsia="zh-CN"/>
              </w:rPr>
              <w:t>□正高级□副高级□中级□初级□其他</w:t>
            </w:r>
          </w:p>
        </w:tc>
      </w:tr>
      <w:tr w14:paraId="2C7549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1031" w:type="dxa"/>
            <w:vMerge w:val="continue"/>
            <w:tcBorders>
              <w:top w:val="nil"/>
            </w:tcBorders>
            <w:vAlign w:val="center"/>
          </w:tcPr>
          <w:p w14:paraId="0DB0B74F">
            <w:pPr>
              <w:widowControl/>
              <w:kinsoku w:val="0"/>
              <w:autoSpaceDE w:val="0"/>
              <w:autoSpaceDN w:val="0"/>
              <w:adjustRightInd w:val="0"/>
              <w:snapToGrid w:val="0"/>
              <w:spacing w:line="288" w:lineRule="auto"/>
              <w:jc w:val="center"/>
              <w:textAlignment w:val="baseline"/>
              <w:rPr>
                <w:rFonts w:hint="eastAsia" w:ascii="宋体" w:hAnsi="宋体" w:cs="Arial"/>
                <w:snapToGrid w:val="0"/>
                <w:color w:val="000000"/>
                <w:kern w:val="0"/>
                <w:szCs w:val="21"/>
                <w:lang w:eastAsia="zh-CN"/>
              </w:rPr>
            </w:pPr>
          </w:p>
        </w:tc>
        <w:tc>
          <w:tcPr>
            <w:tcW w:w="1139" w:type="dxa"/>
            <w:gridSpan w:val="2"/>
            <w:vAlign w:val="center"/>
          </w:tcPr>
          <w:p w14:paraId="4F74FA03">
            <w:pPr>
              <w:widowControl/>
              <w:kinsoku w:val="0"/>
              <w:autoSpaceDE w:val="0"/>
              <w:autoSpaceDN w:val="0"/>
              <w:adjustRightInd w:val="0"/>
              <w:snapToGrid w:val="0"/>
              <w:spacing w:line="288" w:lineRule="auto"/>
              <w:jc w:val="center"/>
              <w:textAlignment w:val="baseline"/>
              <w:rPr>
                <w:rFonts w:hint="eastAsia" w:ascii="宋体" w:hAnsi="宋体" w:cs="仿宋"/>
                <w:snapToGrid w:val="0"/>
                <w:color w:val="000000"/>
                <w:kern w:val="0"/>
                <w:sz w:val="24"/>
                <w:szCs w:val="24"/>
                <w:lang w:eastAsia="en-US"/>
              </w:rPr>
            </w:pPr>
            <w:r>
              <w:rPr>
                <w:rFonts w:ascii="宋体" w:hAnsi="宋体" w:cs="仿宋"/>
                <w:snapToGrid w:val="0"/>
                <w:color w:val="000000"/>
                <w:kern w:val="0"/>
                <w:sz w:val="24"/>
                <w:szCs w:val="24"/>
                <w:lang w:eastAsia="en-US"/>
              </w:rPr>
              <w:t>电子邮箱</w:t>
            </w:r>
          </w:p>
        </w:tc>
        <w:tc>
          <w:tcPr>
            <w:tcW w:w="3012" w:type="dxa"/>
            <w:gridSpan w:val="3"/>
            <w:vAlign w:val="center"/>
          </w:tcPr>
          <w:p w14:paraId="55A8144A">
            <w:pPr>
              <w:widowControl/>
              <w:kinsoku w:val="0"/>
              <w:autoSpaceDE w:val="0"/>
              <w:autoSpaceDN w:val="0"/>
              <w:adjustRightInd w:val="0"/>
              <w:snapToGrid w:val="0"/>
              <w:spacing w:line="288" w:lineRule="auto"/>
              <w:jc w:val="center"/>
              <w:textAlignment w:val="baseline"/>
              <w:rPr>
                <w:rFonts w:hint="eastAsia" w:ascii="宋体" w:hAnsi="宋体" w:cs="仿宋"/>
                <w:snapToGrid w:val="0"/>
                <w:color w:val="000000"/>
                <w:kern w:val="0"/>
                <w:sz w:val="24"/>
                <w:szCs w:val="24"/>
                <w:lang w:eastAsia="en-US"/>
              </w:rPr>
            </w:pPr>
            <w:r>
              <w:rPr>
                <w:rFonts w:ascii="宋体" w:hAnsi="宋体" w:cs="仿宋"/>
                <w:snapToGrid w:val="0"/>
                <w:color w:val="000000"/>
                <w:kern w:val="0"/>
                <w:sz w:val="24"/>
                <w:szCs w:val="24"/>
                <w:lang w:eastAsia="en-US"/>
              </w:rPr>
              <w:t>（政务邮/E-mail）</w:t>
            </w:r>
          </w:p>
        </w:tc>
        <w:tc>
          <w:tcPr>
            <w:tcW w:w="1302" w:type="dxa"/>
            <w:gridSpan w:val="2"/>
            <w:vAlign w:val="center"/>
          </w:tcPr>
          <w:p w14:paraId="2C1F3480">
            <w:pPr>
              <w:widowControl/>
              <w:kinsoku w:val="0"/>
              <w:autoSpaceDE w:val="0"/>
              <w:autoSpaceDN w:val="0"/>
              <w:adjustRightInd w:val="0"/>
              <w:snapToGrid w:val="0"/>
              <w:spacing w:line="288" w:lineRule="auto"/>
              <w:textAlignment w:val="baseline"/>
              <w:rPr>
                <w:rFonts w:hint="eastAsia" w:ascii="宋体" w:hAnsi="宋体" w:cs="仿宋"/>
                <w:snapToGrid w:val="0"/>
                <w:color w:val="000000"/>
                <w:kern w:val="0"/>
                <w:sz w:val="24"/>
                <w:szCs w:val="24"/>
                <w:lang w:eastAsia="en-US"/>
              </w:rPr>
            </w:pPr>
            <w:r>
              <w:rPr>
                <w:rFonts w:ascii="宋体" w:hAnsi="宋体" w:cs="仿宋"/>
                <w:snapToGrid w:val="0"/>
                <w:color w:val="000000"/>
                <w:kern w:val="0"/>
                <w:sz w:val="24"/>
                <w:szCs w:val="24"/>
                <w:lang w:eastAsia="en-US"/>
              </w:rPr>
              <w:t>移动电话</w:t>
            </w:r>
          </w:p>
        </w:tc>
        <w:tc>
          <w:tcPr>
            <w:tcW w:w="2730" w:type="dxa"/>
            <w:gridSpan w:val="2"/>
            <w:vAlign w:val="center"/>
          </w:tcPr>
          <w:p w14:paraId="442DCF44">
            <w:pPr>
              <w:widowControl/>
              <w:kinsoku w:val="0"/>
              <w:autoSpaceDE w:val="0"/>
              <w:autoSpaceDN w:val="0"/>
              <w:adjustRightInd w:val="0"/>
              <w:snapToGrid w:val="0"/>
              <w:spacing w:line="288" w:lineRule="auto"/>
              <w:jc w:val="center"/>
              <w:textAlignment w:val="baseline"/>
              <w:rPr>
                <w:rFonts w:hint="eastAsia" w:ascii="宋体" w:hAnsi="宋体" w:cs="Arial"/>
                <w:snapToGrid w:val="0"/>
                <w:color w:val="000000"/>
                <w:kern w:val="0"/>
                <w:szCs w:val="21"/>
                <w:lang w:eastAsia="en-US"/>
              </w:rPr>
            </w:pPr>
          </w:p>
        </w:tc>
      </w:tr>
      <w:tr w14:paraId="62A7BD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1031" w:type="dxa"/>
            <w:vMerge w:val="restart"/>
            <w:tcBorders>
              <w:bottom w:val="nil"/>
            </w:tcBorders>
            <w:vAlign w:val="center"/>
          </w:tcPr>
          <w:p w14:paraId="2A8FDA9B">
            <w:pPr>
              <w:widowControl/>
              <w:kinsoku w:val="0"/>
              <w:autoSpaceDE w:val="0"/>
              <w:autoSpaceDN w:val="0"/>
              <w:adjustRightInd w:val="0"/>
              <w:snapToGrid w:val="0"/>
              <w:spacing w:line="288" w:lineRule="auto"/>
              <w:jc w:val="center"/>
              <w:textAlignment w:val="baseline"/>
              <w:rPr>
                <w:rFonts w:hint="eastAsia" w:ascii="宋体" w:hAnsi="宋体" w:cs="仿宋"/>
                <w:snapToGrid w:val="0"/>
                <w:color w:val="000000"/>
                <w:kern w:val="0"/>
                <w:sz w:val="24"/>
                <w:szCs w:val="24"/>
                <w:lang w:eastAsia="en-US"/>
              </w:rPr>
            </w:pPr>
            <w:r>
              <w:rPr>
                <w:rFonts w:ascii="宋体" w:hAnsi="宋体" w:cs="仿宋"/>
                <w:snapToGrid w:val="0"/>
                <w:color w:val="000000"/>
                <w:kern w:val="0"/>
                <w:sz w:val="24"/>
                <w:szCs w:val="24"/>
                <w:lang w:eastAsia="en-US"/>
              </w:rPr>
              <w:t>联系人</w:t>
            </w:r>
          </w:p>
        </w:tc>
        <w:tc>
          <w:tcPr>
            <w:tcW w:w="1139" w:type="dxa"/>
            <w:gridSpan w:val="2"/>
            <w:vAlign w:val="center"/>
          </w:tcPr>
          <w:p w14:paraId="6BC242A0">
            <w:pPr>
              <w:widowControl/>
              <w:kinsoku w:val="0"/>
              <w:autoSpaceDE w:val="0"/>
              <w:autoSpaceDN w:val="0"/>
              <w:adjustRightInd w:val="0"/>
              <w:snapToGrid w:val="0"/>
              <w:spacing w:line="288" w:lineRule="auto"/>
              <w:jc w:val="center"/>
              <w:textAlignment w:val="baseline"/>
              <w:rPr>
                <w:rFonts w:hint="eastAsia" w:ascii="宋体" w:hAnsi="宋体" w:cs="仿宋"/>
                <w:snapToGrid w:val="0"/>
                <w:color w:val="000000"/>
                <w:kern w:val="0"/>
                <w:sz w:val="24"/>
                <w:szCs w:val="24"/>
                <w:lang w:eastAsia="en-US"/>
              </w:rPr>
            </w:pPr>
            <w:r>
              <w:rPr>
                <w:rFonts w:ascii="宋体" w:hAnsi="宋体" w:cs="仿宋"/>
                <w:snapToGrid w:val="0"/>
                <w:color w:val="000000"/>
                <w:kern w:val="0"/>
                <w:sz w:val="24"/>
                <w:szCs w:val="24"/>
                <w:lang w:eastAsia="en-US"/>
              </w:rPr>
              <w:t>姓名</w:t>
            </w:r>
          </w:p>
        </w:tc>
        <w:tc>
          <w:tcPr>
            <w:tcW w:w="1805" w:type="dxa"/>
            <w:vAlign w:val="center"/>
          </w:tcPr>
          <w:p w14:paraId="1682D78F">
            <w:pPr>
              <w:widowControl/>
              <w:kinsoku w:val="0"/>
              <w:autoSpaceDE w:val="0"/>
              <w:autoSpaceDN w:val="0"/>
              <w:adjustRightInd w:val="0"/>
              <w:snapToGrid w:val="0"/>
              <w:spacing w:line="288" w:lineRule="auto"/>
              <w:jc w:val="center"/>
              <w:textAlignment w:val="baseline"/>
              <w:rPr>
                <w:rFonts w:hint="eastAsia" w:ascii="宋体" w:hAnsi="宋体" w:cs="Arial"/>
                <w:snapToGrid w:val="0"/>
                <w:color w:val="000000"/>
                <w:kern w:val="0"/>
                <w:szCs w:val="21"/>
                <w:lang w:eastAsia="en-US"/>
              </w:rPr>
            </w:pPr>
          </w:p>
        </w:tc>
        <w:tc>
          <w:tcPr>
            <w:tcW w:w="1207" w:type="dxa"/>
            <w:gridSpan w:val="2"/>
            <w:vAlign w:val="center"/>
          </w:tcPr>
          <w:p w14:paraId="34943DED">
            <w:pPr>
              <w:widowControl/>
              <w:kinsoku w:val="0"/>
              <w:autoSpaceDE w:val="0"/>
              <w:autoSpaceDN w:val="0"/>
              <w:adjustRightInd w:val="0"/>
              <w:snapToGrid w:val="0"/>
              <w:spacing w:line="288" w:lineRule="auto"/>
              <w:textAlignment w:val="baseline"/>
              <w:rPr>
                <w:rFonts w:hint="eastAsia" w:ascii="宋体" w:hAnsi="宋体" w:cs="仿宋"/>
                <w:snapToGrid w:val="0"/>
                <w:color w:val="000000"/>
                <w:kern w:val="0"/>
                <w:sz w:val="24"/>
                <w:szCs w:val="24"/>
                <w:lang w:eastAsia="en-US"/>
              </w:rPr>
            </w:pPr>
            <w:r>
              <w:rPr>
                <w:rFonts w:ascii="宋体" w:hAnsi="宋体" w:cs="仿宋"/>
                <w:snapToGrid w:val="0"/>
                <w:color w:val="000000"/>
                <w:kern w:val="0"/>
                <w:sz w:val="24"/>
                <w:szCs w:val="24"/>
                <w:lang w:eastAsia="en-US"/>
              </w:rPr>
              <w:t>电子邮箱</w:t>
            </w:r>
          </w:p>
        </w:tc>
        <w:tc>
          <w:tcPr>
            <w:tcW w:w="4032" w:type="dxa"/>
            <w:gridSpan w:val="4"/>
            <w:vAlign w:val="center"/>
          </w:tcPr>
          <w:p w14:paraId="361870AF">
            <w:pPr>
              <w:widowControl/>
              <w:kinsoku w:val="0"/>
              <w:autoSpaceDE w:val="0"/>
              <w:autoSpaceDN w:val="0"/>
              <w:adjustRightInd w:val="0"/>
              <w:snapToGrid w:val="0"/>
              <w:spacing w:line="288" w:lineRule="auto"/>
              <w:jc w:val="center"/>
              <w:textAlignment w:val="baseline"/>
              <w:rPr>
                <w:rFonts w:hint="eastAsia" w:ascii="宋体" w:hAnsi="宋体" w:cs="仿宋"/>
                <w:snapToGrid w:val="0"/>
                <w:color w:val="000000"/>
                <w:kern w:val="0"/>
                <w:sz w:val="24"/>
                <w:szCs w:val="24"/>
                <w:lang w:eastAsia="en-US"/>
              </w:rPr>
            </w:pPr>
            <w:r>
              <w:rPr>
                <w:rFonts w:ascii="宋体" w:hAnsi="宋体" w:cs="仿宋"/>
                <w:snapToGrid w:val="0"/>
                <w:color w:val="000000"/>
                <w:kern w:val="0"/>
                <w:sz w:val="24"/>
                <w:szCs w:val="24"/>
                <w:lang w:eastAsia="en-US"/>
              </w:rPr>
              <w:t>（政务邮/E-mail）</w:t>
            </w:r>
          </w:p>
        </w:tc>
      </w:tr>
      <w:tr w14:paraId="2E67B0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1031" w:type="dxa"/>
            <w:vMerge w:val="continue"/>
            <w:tcBorders>
              <w:top w:val="nil"/>
            </w:tcBorders>
            <w:vAlign w:val="center"/>
          </w:tcPr>
          <w:p w14:paraId="5814D5C9">
            <w:pPr>
              <w:widowControl/>
              <w:kinsoku w:val="0"/>
              <w:autoSpaceDE w:val="0"/>
              <w:autoSpaceDN w:val="0"/>
              <w:adjustRightInd w:val="0"/>
              <w:snapToGrid w:val="0"/>
              <w:spacing w:line="288" w:lineRule="auto"/>
              <w:jc w:val="center"/>
              <w:textAlignment w:val="baseline"/>
              <w:rPr>
                <w:rFonts w:hint="eastAsia" w:ascii="宋体" w:hAnsi="宋体" w:cs="Arial"/>
                <w:snapToGrid w:val="0"/>
                <w:color w:val="000000"/>
                <w:kern w:val="0"/>
                <w:szCs w:val="21"/>
                <w:lang w:eastAsia="en-US"/>
              </w:rPr>
            </w:pPr>
          </w:p>
        </w:tc>
        <w:tc>
          <w:tcPr>
            <w:tcW w:w="1139" w:type="dxa"/>
            <w:gridSpan w:val="2"/>
            <w:vAlign w:val="center"/>
          </w:tcPr>
          <w:p w14:paraId="325A5211">
            <w:pPr>
              <w:widowControl/>
              <w:kinsoku w:val="0"/>
              <w:autoSpaceDE w:val="0"/>
              <w:autoSpaceDN w:val="0"/>
              <w:adjustRightInd w:val="0"/>
              <w:snapToGrid w:val="0"/>
              <w:spacing w:line="288" w:lineRule="auto"/>
              <w:jc w:val="center"/>
              <w:textAlignment w:val="baseline"/>
              <w:rPr>
                <w:rFonts w:hint="eastAsia" w:ascii="宋体" w:hAnsi="宋体" w:cs="仿宋"/>
                <w:snapToGrid w:val="0"/>
                <w:color w:val="000000"/>
                <w:kern w:val="0"/>
                <w:sz w:val="24"/>
                <w:szCs w:val="24"/>
                <w:lang w:eastAsia="en-US"/>
              </w:rPr>
            </w:pPr>
            <w:r>
              <w:rPr>
                <w:rFonts w:ascii="宋体" w:hAnsi="宋体" w:cs="仿宋"/>
                <w:snapToGrid w:val="0"/>
                <w:color w:val="000000"/>
                <w:kern w:val="0"/>
                <w:sz w:val="24"/>
                <w:szCs w:val="24"/>
                <w:lang w:eastAsia="en-US"/>
              </w:rPr>
              <w:t>固定电话</w:t>
            </w:r>
          </w:p>
        </w:tc>
        <w:tc>
          <w:tcPr>
            <w:tcW w:w="1805" w:type="dxa"/>
            <w:vAlign w:val="center"/>
          </w:tcPr>
          <w:p w14:paraId="4E0B2C0B">
            <w:pPr>
              <w:widowControl/>
              <w:kinsoku w:val="0"/>
              <w:autoSpaceDE w:val="0"/>
              <w:autoSpaceDN w:val="0"/>
              <w:adjustRightInd w:val="0"/>
              <w:snapToGrid w:val="0"/>
              <w:spacing w:line="288" w:lineRule="auto"/>
              <w:jc w:val="center"/>
              <w:textAlignment w:val="baseline"/>
              <w:rPr>
                <w:rFonts w:hint="eastAsia" w:ascii="宋体" w:hAnsi="宋体" w:cs="Arial"/>
                <w:snapToGrid w:val="0"/>
                <w:color w:val="000000"/>
                <w:kern w:val="0"/>
                <w:szCs w:val="21"/>
                <w:lang w:eastAsia="en-US"/>
              </w:rPr>
            </w:pPr>
          </w:p>
        </w:tc>
        <w:tc>
          <w:tcPr>
            <w:tcW w:w="1207" w:type="dxa"/>
            <w:gridSpan w:val="2"/>
            <w:vAlign w:val="center"/>
          </w:tcPr>
          <w:p w14:paraId="1DA581FB">
            <w:pPr>
              <w:widowControl/>
              <w:kinsoku w:val="0"/>
              <w:autoSpaceDE w:val="0"/>
              <w:autoSpaceDN w:val="0"/>
              <w:adjustRightInd w:val="0"/>
              <w:snapToGrid w:val="0"/>
              <w:spacing w:line="288" w:lineRule="auto"/>
              <w:textAlignment w:val="baseline"/>
              <w:rPr>
                <w:rFonts w:hint="eastAsia" w:ascii="宋体" w:hAnsi="宋体" w:cs="仿宋"/>
                <w:snapToGrid w:val="0"/>
                <w:color w:val="000000"/>
                <w:kern w:val="0"/>
                <w:sz w:val="24"/>
                <w:szCs w:val="24"/>
                <w:lang w:eastAsia="en-US"/>
              </w:rPr>
            </w:pPr>
            <w:r>
              <w:rPr>
                <w:rFonts w:ascii="宋体" w:hAnsi="宋体" w:cs="仿宋"/>
                <w:snapToGrid w:val="0"/>
                <w:color w:val="000000"/>
                <w:kern w:val="0"/>
                <w:sz w:val="24"/>
                <w:szCs w:val="24"/>
                <w:lang w:eastAsia="en-US"/>
              </w:rPr>
              <w:t>移动电话</w:t>
            </w:r>
          </w:p>
        </w:tc>
        <w:tc>
          <w:tcPr>
            <w:tcW w:w="4032" w:type="dxa"/>
            <w:gridSpan w:val="4"/>
            <w:vAlign w:val="center"/>
          </w:tcPr>
          <w:p w14:paraId="717847CE">
            <w:pPr>
              <w:widowControl/>
              <w:kinsoku w:val="0"/>
              <w:autoSpaceDE w:val="0"/>
              <w:autoSpaceDN w:val="0"/>
              <w:adjustRightInd w:val="0"/>
              <w:snapToGrid w:val="0"/>
              <w:spacing w:line="288" w:lineRule="auto"/>
              <w:jc w:val="center"/>
              <w:textAlignment w:val="baseline"/>
              <w:rPr>
                <w:rFonts w:hint="eastAsia" w:ascii="宋体" w:hAnsi="宋体" w:cs="Arial"/>
                <w:snapToGrid w:val="0"/>
                <w:color w:val="000000"/>
                <w:kern w:val="0"/>
                <w:szCs w:val="21"/>
                <w:lang w:eastAsia="en-US"/>
              </w:rPr>
            </w:pPr>
          </w:p>
        </w:tc>
      </w:tr>
    </w:tbl>
    <w:p w14:paraId="5AFB877B">
      <w:pPr>
        <w:spacing w:line="440" w:lineRule="exact"/>
        <w:jc w:val="center"/>
        <w:rPr>
          <w:rFonts w:hint="eastAsia" w:ascii="宋体" w:hAnsi="宋体"/>
        </w:rPr>
      </w:pPr>
    </w:p>
    <w:p w14:paraId="7E895E89">
      <w:pPr>
        <w:spacing w:line="480" w:lineRule="auto"/>
        <w:ind w:firstLine="2851" w:firstLineChars="1358"/>
        <w:rPr>
          <w:rFonts w:hint="eastAsia" w:ascii="宋体" w:hAnsi="宋体"/>
        </w:rPr>
      </w:pPr>
    </w:p>
    <w:tbl>
      <w:tblPr>
        <w:tblStyle w:val="126"/>
        <w:tblW w:w="893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93"/>
        <w:gridCol w:w="7946"/>
      </w:tblGrid>
      <w:tr w14:paraId="1C637A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9" w:hRule="atLeast"/>
        </w:trPr>
        <w:tc>
          <w:tcPr>
            <w:tcW w:w="993" w:type="dxa"/>
            <w:vAlign w:val="center"/>
          </w:tcPr>
          <w:p w14:paraId="76FC9A56">
            <w:pPr>
              <w:widowControl/>
              <w:kinsoku w:val="0"/>
              <w:autoSpaceDE w:val="0"/>
              <w:autoSpaceDN w:val="0"/>
              <w:adjustRightInd w:val="0"/>
              <w:snapToGrid w:val="0"/>
              <w:spacing w:line="288" w:lineRule="auto"/>
              <w:jc w:val="center"/>
              <w:textAlignment w:val="baseline"/>
              <w:rPr>
                <w:rFonts w:hint="eastAsia" w:ascii="宋体" w:hAnsi="宋体" w:cs="仿宋"/>
                <w:snapToGrid w:val="0"/>
                <w:color w:val="000000"/>
                <w:kern w:val="0"/>
                <w:sz w:val="24"/>
                <w:szCs w:val="24"/>
                <w:lang w:eastAsia="en-US"/>
              </w:rPr>
            </w:pPr>
            <w:r>
              <w:rPr>
                <w:rFonts w:ascii="宋体" w:hAnsi="宋体" w:cs="仿宋"/>
                <w:snapToGrid w:val="0"/>
                <w:color w:val="000000"/>
                <w:spacing w:val="-23"/>
                <w:kern w:val="0"/>
                <w:sz w:val="24"/>
                <w:szCs w:val="24"/>
                <w:lang w:eastAsia="en-US"/>
              </w:rPr>
              <w:t>团队</w:t>
            </w:r>
            <w:r>
              <w:rPr>
                <w:rFonts w:ascii="宋体" w:hAnsi="宋体" w:cs="仿宋"/>
                <w:snapToGrid w:val="0"/>
                <w:color w:val="000000"/>
                <w:spacing w:val="-15"/>
                <w:kern w:val="0"/>
                <w:sz w:val="24"/>
                <w:szCs w:val="24"/>
                <w:lang w:eastAsia="en-US"/>
              </w:rPr>
              <w:t>简介</w:t>
            </w:r>
          </w:p>
        </w:tc>
        <w:tc>
          <w:tcPr>
            <w:tcW w:w="7946" w:type="dxa"/>
          </w:tcPr>
          <w:p w14:paraId="53B9DD16">
            <w:pPr>
              <w:widowControl/>
              <w:autoSpaceDE w:val="0"/>
              <w:autoSpaceDN w:val="0"/>
              <w:adjustRightInd w:val="0"/>
              <w:snapToGrid w:val="0"/>
              <w:spacing w:line="288" w:lineRule="auto"/>
              <w:jc w:val="center"/>
              <w:textAlignment w:val="baseline"/>
              <w:rPr>
                <w:rFonts w:hint="eastAsia" w:ascii="宋体" w:hAnsi="宋体" w:cs="仿宋"/>
                <w:snapToGrid w:val="0"/>
                <w:color w:val="000000"/>
                <w:kern w:val="0"/>
                <w:sz w:val="24"/>
                <w:szCs w:val="24"/>
                <w:lang w:eastAsia="zh-CN"/>
              </w:rPr>
            </w:pPr>
            <w:r>
              <w:rPr>
                <w:rFonts w:ascii="宋体" w:hAnsi="宋体" w:cs="仿宋"/>
                <w:snapToGrid w:val="0"/>
                <w:color w:val="000000"/>
                <w:spacing w:val="-12"/>
                <w:kern w:val="0"/>
                <w:sz w:val="24"/>
                <w:szCs w:val="24"/>
                <w:lang w:eastAsia="zh-CN"/>
              </w:rPr>
              <w:t>（包括主要研发人员学术背景、攻关基础以及依托单位配套情况等）</w:t>
            </w:r>
          </w:p>
        </w:tc>
      </w:tr>
      <w:tr w14:paraId="7E8E8E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71" w:hRule="atLeast"/>
        </w:trPr>
        <w:tc>
          <w:tcPr>
            <w:tcW w:w="993" w:type="dxa"/>
            <w:vAlign w:val="center"/>
          </w:tcPr>
          <w:p w14:paraId="2F715E1A">
            <w:pPr>
              <w:widowControl/>
              <w:kinsoku w:val="0"/>
              <w:autoSpaceDE w:val="0"/>
              <w:autoSpaceDN w:val="0"/>
              <w:adjustRightInd w:val="0"/>
              <w:snapToGrid w:val="0"/>
              <w:spacing w:line="288" w:lineRule="auto"/>
              <w:jc w:val="center"/>
              <w:textAlignment w:val="baseline"/>
              <w:rPr>
                <w:rFonts w:hint="eastAsia" w:ascii="宋体" w:hAnsi="宋体" w:cs="仿宋"/>
                <w:snapToGrid w:val="0"/>
                <w:color w:val="000000"/>
                <w:kern w:val="0"/>
                <w:sz w:val="24"/>
                <w:szCs w:val="24"/>
                <w:lang w:eastAsia="en-US"/>
              </w:rPr>
            </w:pPr>
            <w:r>
              <w:rPr>
                <w:rFonts w:ascii="宋体" w:hAnsi="宋体" w:cs="仿宋"/>
                <w:snapToGrid w:val="0"/>
                <w:color w:val="000000"/>
                <w:spacing w:val="-13"/>
                <w:kern w:val="0"/>
                <w:sz w:val="24"/>
                <w:szCs w:val="24"/>
                <w:lang w:eastAsia="en-US"/>
              </w:rPr>
              <w:t>技术</w:t>
            </w:r>
            <w:r>
              <w:rPr>
                <w:rFonts w:ascii="宋体" w:hAnsi="宋体" w:cs="仿宋"/>
                <w:snapToGrid w:val="0"/>
                <w:color w:val="000000"/>
                <w:spacing w:val="-14"/>
                <w:kern w:val="0"/>
                <w:sz w:val="24"/>
                <w:szCs w:val="24"/>
                <w:lang w:eastAsia="en-US"/>
              </w:rPr>
              <w:t>路线</w:t>
            </w:r>
          </w:p>
        </w:tc>
        <w:tc>
          <w:tcPr>
            <w:tcW w:w="7946" w:type="dxa"/>
          </w:tcPr>
          <w:p w14:paraId="2B33D567">
            <w:pPr>
              <w:widowControl/>
              <w:autoSpaceDE w:val="0"/>
              <w:autoSpaceDN w:val="0"/>
              <w:adjustRightInd w:val="0"/>
              <w:snapToGrid w:val="0"/>
              <w:spacing w:line="288" w:lineRule="auto"/>
              <w:jc w:val="center"/>
              <w:textAlignment w:val="baseline"/>
              <w:rPr>
                <w:rFonts w:hint="eastAsia" w:ascii="宋体" w:hAnsi="宋体" w:cs="仿宋"/>
                <w:snapToGrid w:val="0"/>
                <w:color w:val="000000"/>
                <w:kern w:val="0"/>
                <w:sz w:val="24"/>
                <w:szCs w:val="24"/>
                <w:lang w:eastAsia="zh-CN"/>
              </w:rPr>
            </w:pPr>
            <w:r>
              <w:rPr>
                <w:rFonts w:hint="eastAsia" w:ascii="宋体" w:hAnsi="宋体" w:cs="仿宋"/>
                <w:snapToGrid w:val="0"/>
                <w:color w:val="000000"/>
                <w:spacing w:val="-12"/>
                <w:kern w:val="0"/>
                <w:sz w:val="24"/>
                <w:szCs w:val="24"/>
                <w:lang w:eastAsia="zh-CN"/>
              </w:rPr>
              <w:t>（围绕对要达到榜单攻关</w:t>
            </w:r>
            <w:r>
              <w:rPr>
                <w:rFonts w:ascii="宋体" w:hAnsi="宋体" w:cs="仿宋"/>
                <w:snapToGrid w:val="0"/>
                <w:color w:val="000000"/>
                <w:spacing w:val="-12"/>
                <w:kern w:val="0"/>
                <w:sz w:val="24"/>
                <w:szCs w:val="24"/>
                <w:lang w:eastAsia="zh-CN"/>
              </w:rPr>
              <w:t>任务目标采取的技术手段、具体步骤及解决关</w:t>
            </w:r>
            <w:r>
              <w:rPr>
                <w:rFonts w:ascii="宋体" w:hAnsi="宋体" w:cs="仿宋"/>
                <w:snapToGrid w:val="0"/>
                <w:color w:val="000000"/>
                <w:spacing w:val="-13"/>
                <w:kern w:val="0"/>
                <w:sz w:val="24"/>
                <w:szCs w:val="24"/>
                <w:lang w:eastAsia="zh-CN"/>
              </w:rPr>
              <w:t>键性</w:t>
            </w:r>
            <w:r>
              <w:rPr>
                <w:rFonts w:ascii="宋体" w:hAnsi="宋体" w:cs="仿宋"/>
                <w:snapToGrid w:val="0"/>
                <w:color w:val="000000"/>
                <w:spacing w:val="-14"/>
                <w:kern w:val="0"/>
                <w:sz w:val="24"/>
                <w:szCs w:val="24"/>
                <w:lang w:eastAsia="zh-CN"/>
              </w:rPr>
              <w:t>问题的方法等研究途径进行说明）</w:t>
            </w:r>
          </w:p>
        </w:tc>
      </w:tr>
      <w:tr w14:paraId="6F6363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39" w:hRule="atLeast"/>
        </w:trPr>
        <w:tc>
          <w:tcPr>
            <w:tcW w:w="993" w:type="dxa"/>
            <w:vAlign w:val="center"/>
          </w:tcPr>
          <w:p w14:paraId="3E01C75F">
            <w:pPr>
              <w:widowControl/>
              <w:kinsoku w:val="0"/>
              <w:autoSpaceDE w:val="0"/>
              <w:autoSpaceDN w:val="0"/>
              <w:adjustRightInd w:val="0"/>
              <w:snapToGrid w:val="0"/>
              <w:spacing w:line="288" w:lineRule="auto"/>
              <w:jc w:val="center"/>
              <w:textAlignment w:val="baseline"/>
              <w:rPr>
                <w:rFonts w:hint="eastAsia" w:ascii="宋体" w:hAnsi="宋体" w:cs="仿宋"/>
                <w:snapToGrid w:val="0"/>
                <w:color w:val="000000"/>
                <w:kern w:val="0"/>
                <w:sz w:val="24"/>
                <w:szCs w:val="24"/>
                <w:lang w:eastAsia="en-US"/>
              </w:rPr>
            </w:pPr>
            <w:r>
              <w:rPr>
                <w:rFonts w:hint="eastAsia" w:ascii="宋体" w:hAnsi="宋体" w:cs="仿宋"/>
                <w:snapToGrid w:val="0"/>
                <w:color w:val="000000"/>
                <w:spacing w:val="-12"/>
                <w:kern w:val="0"/>
                <w:sz w:val="24"/>
                <w:szCs w:val="24"/>
                <w:lang w:eastAsia="en-US"/>
              </w:rPr>
              <w:t>实施</w:t>
            </w:r>
            <w:r>
              <w:rPr>
                <w:rFonts w:ascii="宋体" w:hAnsi="宋体" w:cs="仿宋"/>
                <w:snapToGrid w:val="0"/>
                <w:color w:val="000000"/>
                <w:spacing w:val="-13"/>
                <w:kern w:val="0"/>
                <w:sz w:val="24"/>
                <w:szCs w:val="24"/>
                <w:lang w:eastAsia="en-US"/>
              </w:rPr>
              <w:t>方案</w:t>
            </w:r>
          </w:p>
        </w:tc>
        <w:tc>
          <w:tcPr>
            <w:tcW w:w="7946" w:type="dxa"/>
          </w:tcPr>
          <w:p w14:paraId="654A531D">
            <w:pPr>
              <w:widowControl/>
              <w:autoSpaceDE w:val="0"/>
              <w:autoSpaceDN w:val="0"/>
              <w:adjustRightInd w:val="0"/>
              <w:snapToGrid w:val="0"/>
              <w:spacing w:line="288" w:lineRule="auto"/>
              <w:jc w:val="center"/>
              <w:textAlignment w:val="baseline"/>
              <w:rPr>
                <w:rFonts w:hint="eastAsia" w:ascii="宋体" w:hAnsi="宋体" w:cs="仿宋"/>
                <w:snapToGrid w:val="0"/>
                <w:color w:val="000000"/>
                <w:kern w:val="0"/>
                <w:sz w:val="24"/>
                <w:szCs w:val="24"/>
                <w:lang w:eastAsia="zh-CN"/>
              </w:rPr>
            </w:pPr>
            <w:r>
              <w:rPr>
                <w:rFonts w:ascii="宋体" w:hAnsi="宋体" w:cs="仿宋"/>
                <w:snapToGrid w:val="0"/>
                <w:color w:val="000000"/>
                <w:spacing w:val="-12"/>
                <w:kern w:val="0"/>
                <w:sz w:val="24"/>
                <w:szCs w:val="24"/>
                <w:lang w:eastAsia="zh-CN"/>
              </w:rPr>
              <w:t>（围绕榜单攻关任务目标和关键技术指标实现进行详细阐述）</w:t>
            </w:r>
          </w:p>
        </w:tc>
      </w:tr>
      <w:tr w14:paraId="1C1C06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9" w:hRule="atLeast"/>
        </w:trPr>
        <w:tc>
          <w:tcPr>
            <w:tcW w:w="993" w:type="dxa"/>
            <w:vAlign w:val="center"/>
          </w:tcPr>
          <w:p w14:paraId="52FDD750">
            <w:pPr>
              <w:widowControl/>
              <w:kinsoku w:val="0"/>
              <w:autoSpaceDE w:val="0"/>
              <w:autoSpaceDN w:val="0"/>
              <w:adjustRightInd w:val="0"/>
              <w:snapToGrid w:val="0"/>
              <w:spacing w:line="288" w:lineRule="auto"/>
              <w:jc w:val="center"/>
              <w:textAlignment w:val="baseline"/>
              <w:rPr>
                <w:rFonts w:hint="eastAsia" w:ascii="宋体" w:hAnsi="宋体" w:cs="仿宋"/>
                <w:snapToGrid w:val="0"/>
                <w:color w:val="000000"/>
                <w:spacing w:val="-12"/>
                <w:kern w:val="0"/>
                <w:sz w:val="24"/>
                <w:szCs w:val="24"/>
                <w:lang w:eastAsia="en-US"/>
              </w:rPr>
            </w:pPr>
            <w:r>
              <w:rPr>
                <w:rFonts w:ascii="宋体" w:hAnsi="宋体" w:cs="仿宋"/>
                <w:snapToGrid w:val="0"/>
                <w:color w:val="000000"/>
                <w:spacing w:val="-14"/>
                <w:kern w:val="0"/>
                <w:sz w:val="24"/>
                <w:szCs w:val="24"/>
                <w:lang w:eastAsia="en-US"/>
              </w:rPr>
              <w:t>计划</w:t>
            </w:r>
            <w:r>
              <w:rPr>
                <w:rFonts w:ascii="宋体" w:hAnsi="宋体" w:cs="仿宋"/>
                <w:snapToGrid w:val="0"/>
                <w:color w:val="000000"/>
                <w:spacing w:val="-11"/>
                <w:kern w:val="0"/>
                <w:sz w:val="24"/>
                <w:szCs w:val="24"/>
                <w:lang w:eastAsia="en-US"/>
              </w:rPr>
              <w:t>进度</w:t>
            </w:r>
          </w:p>
        </w:tc>
        <w:tc>
          <w:tcPr>
            <w:tcW w:w="7946" w:type="dxa"/>
          </w:tcPr>
          <w:p w14:paraId="6F39EBE8">
            <w:pPr>
              <w:widowControl/>
              <w:autoSpaceDE w:val="0"/>
              <w:autoSpaceDN w:val="0"/>
              <w:adjustRightInd w:val="0"/>
              <w:snapToGrid w:val="0"/>
              <w:spacing w:line="288" w:lineRule="auto"/>
              <w:jc w:val="center"/>
              <w:textAlignment w:val="baseline"/>
              <w:rPr>
                <w:rFonts w:hint="eastAsia" w:ascii="宋体" w:hAnsi="宋体" w:cs="仿宋"/>
                <w:snapToGrid w:val="0"/>
                <w:color w:val="000000"/>
                <w:spacing w:val="-12"/>
                <w:kern w:val="0"/>
                <w:sz w:val="24"/>
                <w:szCs w:val="24"/>
                <w:lang w:eastAsia="zh-CN"/>
              </w:rPr>
            </w:pPr>
            <w:r>
              <w:rPr>
                <w:rFonts w:ascii="宋体" w:hAnsi="宋体" w:cs="仿宋"/>
                <w:snapToGrid w:val="0"/>
                <w:color w:val="000000"/>
                <w:spacing w:val="-12"/>
                <w:kern w:val="0"/>
                <w:sz w:val="24"/>
                <w:szCs w:val="24"/>
                <w:lang w:eastAsia="zh-CN"/>
              </w:rPr>
              <w:t>（制定研发计划进度，分解落实考核指标和里程碑考核节点）</w:t>
            </w:r>
          </w:p>
        </w:tc>
      </w:tr>
      <w:tr w14:paraId="61A043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39" w:hRule="atLeast"/>
        </w:trPr>
        <w:tc>
          <w:tcPr>
            <w:tcW w:w="993" w:type="dxa"/>
            <w:vAlign w:val="center"/>
          </w:tcPr>
          <w:p w14:paraId="7A42EF23">
            <w:pPr>
              <w:widowControl/>
              <w:kinsoku w:val="0"/>
              <w:autoSpaceDE w:val="0"/>
              <w:autoSpaceDN w:val="0"/>
              <w:adjustRightInd w:val="0"/>
              <w:snapToGrid w:val="0"/>
              <w:spacing w:line="288" w:lineRule="auto"/>
              <w:jc w:val="center"/>
              <w:textAlignment w:val="baseline"/>
              <w:rPr>
                <w:rFonts w:hint="eastAsia" w:ascii="宋体" w:hAnsi="宋体" w:cs="仿宋"/>
                <w:snapToGrid w:val="0"/>
                <w:color w:val="000000"/>
                <w:spacing w:val="-14"/>
                <w:kern w:val="0"/>
                <w:sz w:val="24"/>
                <w:szCs w:val="24"/>
                <w:lang w:eastAsia="en-US"/>
              </w:rPr>
            </w:pPr>
            <w:r>
              <w:rPr>
                <w:rFonts w:ascii="宋体" w:hAnsi="宋体" w:cs="仿宋"/>
                <w:snapToGrid w:val="0"/>
                <w:color w:val="000000"/>
                <w:spacing w:val="-14"/>
                <w:kern w:val="0"/>
                <w:sz w:val="24"/>
                <w:szCs w:val="24"/>
                <w:lang w:eastAsia="en-US"/>
              </w:rPr>
              <w:t>效益</w:t>
            </w:r>
            <w:r>
              <w:rPr>
                <w:rFonts w:ascii="宋体" w:hAnsi="宋体" w:cs="仿宋"/>
                <w:snapToGrid w:val="0"/>
                <w:color w:val="000000"/>
                <w:spacing w:val="-12"/>
                <w:kern w:val="0"/>
                <w:sz w:val="24"/>
                <w:szCs w:val="24"/>
                <w:lang w:eastAsia="en-US"/>
              </w:rPr>
              <w:t>分配</w:t>
            </w:r>
          </w:p>
        </w:tc>
        <w:tc>
          <w:tcPr>
            <w:tcW w:w="7946" w:type="dxa"/>
          </w:tcPr>
          <w:p w14:paraId="74DD1CA1">
            <w:pPr>
              <w:widowControl/>
              <w:autoSpaceDE w:val="0"/>
              <w:autoSpaceDN w:val="0"/>
              <w:adjustRightInd w:val="0"/>
              <w:snapToGrid w:val="0"/>
              <w:spacing w:line="288" w:lineRule="auto"/>
              <w:jc w:val="center"/>
              <w:textAlignment w:val="baseline"/>
              <w:rPr>
                <w:rFonts w:hint="eastAsia" w:ascii="宋体" w:hAnsi="宋体" w:cs="仿宋"/>
                <w:snapToGrid w:val="0"/>
                <w:color w:val="000000"/>
                <w:spacing w:val="-12"/>
                <w:kern w:val="0"/>
                <w:sz w:val="24"/>
                <w:szCs w:val="24"/>
                <w:lang w:eastAsia="zh-CN"/>
              </w:rPr>
            </w:pPr>
            <w:r>
              <w:rPr>
                <w:rFonts w:ascii="宋体" w:hAnsi="宋体" w:cs="仿宋"/>
                <w:snapToGrid w:val="0"/>
                <w:color w:val="000000"/>
                <w:spacing w:val="-12"/>
                <w:kern w:val="0"/>
                <w:sz w:val="24"/>
                <w:szCs w:val="24"/>
                <w:lang w:eastAsia="zh-CN"/>
              </w:rPr>
              <w:t>（知识产权对策、成果管理及合作权益分配）</w:t>
            </w:r>
          </w:p>
        </w:tc>
      </w:tr>
      <w:tr w14:paraId="5E9CD4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39" w:hRule="atLeast"/>
        </w:trPr>
        <w:tc>
          <w:tcPr>
            <w:tcW w:w="993" w:type="dxa"/>
            <w:vAlign w:val="center"/>
          </w:tcPr>
          <w:p w14:paraId="5C520391">
            <w:pPr>
              <w:widowControl/>
              <w:kinsoku w:val="0"/>
              <w:autoSpaceDE w:val="0"/>
              <w:autoSpaceDN w:val="0"/>
              <w:adjustRightInd w:val="0"/>
              <w:snapToGrid w:val="0"/>
              <w:spacing w:line="288" w:lineRule="auto"/>
              <w:jc w:val="center"/>
              <w:textAlignment w:val="baseline"/>
              <w:rPr>
                <w:rFonts w:hint="eastAsia" w:ascii="宋体" w:hAnsi="宋体" w:cs="仿宋"/>
                <w:snapToGrid w:val="0"/>
                <w:color w:val="000000"/>
                <w:spacing w:val="-14"/>
                <w:kern w:val="0"/>
                <w:sz w:val="24"/>
                <w:szCs w:val="24"/>
                <w:lang w:eastAsia="en-US"/>
              </w:rPr>
            </w:pPr>
            <w:r>
              <w:rPr>
                <w:rFonts w:hint="eastAsia" w:ascii="宋体" w:hAnsi="宋体" w:cs="仿宋"/>
                <w:snapToGrid w:val="0"/>
                <w:color w:val="000000"/>
                <w:spacing w:val="-14"/>
                <w:kern w:val="0"/>
                <w:sz w:val="24"/>
                <w:szCs w:val="24"/>
                <w:lang w:eastAsia="en-US"/>
              </w:rPr>
              <w:t>市场前景</w:t>
            </w:r>
          </w:p>
        </w:tc>
        <w:tc>
          <w:tcPr>
            <w:tcW w:w="7946" w:type="dxa"/>
          </w:tcPr>
          <w:p w14:paraId="515FADD6">
            <w:pPr>
              <w:widowControl/>
              <w:autoSpaceDE w:val="0"/>
              <w:autoSpaceDN w:val="0"/>
              <w:adjustRightInd w:val="0"/>
              <w:snapToGrid w:val="0"/>
              <w:spacing w:line="288" w:lineRule="auto"/>
              <w:jc w:val="center"/>
              <w:textAlignment w:val="baseline"/>
              <w:rPr>
                <w:rFonts w:hint="eastAsia" w:ascii="宋体" w:hAnsi="宋体" w:cs="仿宋"/>
                <w:snapToGrid w:val="0"/>
                <w:color w:val="000000"/>
                <w:spacing w:val="-12"/>
                <w:kern w:val="0"/>
                <w:sz w:val="24"/>
                <w:szCs w:val="24"/>
                <w:lang w:eastAsia="zh-CN"/>
              </w:rPr>
            </w:pPr>
            <w:r>
              <w:rPr>
                <w:rFonts w:ascii="宋体" w:hAnsi="宋体" w:cs="仿宋"/>
                <w:snapToGrid w:val="0"/>
                <w:color w:val="000000"/>
                <w:spacing w:val="-12"/>
                <w:kern w:val="0"/>
                <w:sz w:val="24"/>
                <w:szCs w:val="24"/>
                <w:lang w:eastAsia="zh-CN"/>
              </w:rPr>
              <w:t>（围绕成果业务应用落地能力、市场推广价值详细论述）</w:t>
            </w:r>
          </w:p>
        </w:tc>
      </w:tr>
      <w:tr w14:paraId="6D6B85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71" w:hRule="atLeast"/>
        </w:trPr>
        <w:tc>
          <w:tcPr>
            <w:tcW w:w="993" w:type="dxa"/>
            <w:vAlign w:val="center"/>
          </w:tcPr>
          <w:p w14:paraId="41957E20">
            <w:pPr>
              <w:widowControl/>
              <w:kinsoku w:val="0"/>
              <w:autoSpaceDE w:val="0"/>
              <w:autoSpaceDN w:val="0"/>
              <w:adjustRightInd w:val="0"/>
              <w:snapToGrid w:val="0"/>
              <w:spacing w:line="288" w:lineRule="auto"/>
              <w:jc w:val="center"/>
              <w:textAlignment w:val="baseline"/>
              <w:rPr>
                <w:rFonts w:hint="eastAsia" w:ascii="宋体" w:hAnsi="宋体" w:cs="仿宋"/>
                <w:snapToGrid w:val="0"/>
                <w:color w:val="000000"/>
                <w:spacing w:val="-14"/>
                <w:kern w:val="0"/>
                <w:sz w:val="24"/>
                <w:szCs w:val="24"/>
                <w:lang w:eastAsia="en-US"/>
              </w:rPr>
            </w:pPr>
            <w:r>
              <w:rPr>
                <w:rFonts w:hint="eastAsia" w:ascii="宋体" w:hAnsi="宋体" w:cs="仿宋"/>
                <w:snapToGrid w:val="0"/>
                <w:color w:val="000000"/>
                <w:spacing w:val="-14"/>
                <w:kern w:val="0"/>
                <w:sz w:val="24"/>
                <w:szCs w:val="24"/>
                <w:lang w:eastAsia="en-US"/>
              </w:rPr>
              <w:t>相关业绩</w:t>
            </w:r>
          </w:p>
        </w:tc>
        <w:tc>
          <w:tcPr>
            <w:tcW w:w="7946" w:type="dxa"/>
          </w:tcPr>
          <w:p w14:paraId="1F146B77">
            <w:pPr>
              <w:pStyle w:val="17"/>
              <w:rPr>
                <w:rFonts w:hint="eastAsia" w:ascii="宋体" w:hAnsi="宋体" w:cs="仿宋"/>
                <w:snapToGrid w:val="0"/>
                <w:color w:val="000000"/>
                <w:spacing w:val="-12"/>
                <w:kern w:val="0"/>
                <w:sz w:val="24"/>
                <w:szCs w:val="24"/>
                <w:lang w:eastAsia="en-US"/>
              </w:rPr>
            </w:pPr>
          </w:p>
        </w:tc>
      </w:tr>
      <w:tr w14:paraId="099FCB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85" w:hRule="atLeast"/>
        </w:trPr>
        <w:tc>
          <w:tcPr>
            <w:tcW w:w="993" w:type="dxa"/>
            <w:vAlign w:val="center"/>
          </w:tcPr>
          <w:p w14:paraId="50FCC84F">
            <w:pPr>
              <w:widowControl/>
              <w:kinsoku w:val="0"/>
              <w:autoSpaceDE w:val="0"/>
              <w:autoSpaceDN w:val="0"/>
              <w:adjustRightInd w:val="0"/>
              <w:snapToGrid w:val="0"/>
              <w:spacing w:line="288" w:lineRule="auto"/>
              <w:jc w:val="center"/>
              <w:textAlignment w:val="baseline"/>
              <w:rPr>
                <w:rFonts w:hint="eastAsia" w:ascii="宋体" w:hAnsi="宋体" w:cs="仿宋"/>
                <w:snapToGrid w:val="0"/>
                <w:color w:val="000000"/>
                <w:spacing w:val="-14"/>
                <w:kern w:val="0"/>
                <w:sz w:val="24"/>
                <w:szCs w:val="24"/>
                <w:lang w:eastAsia="en-US"/>
              </w:rPr>
            </w:pPr>
            <w:r>
              <w:rPr>
                <w:rFonts w:hint="eastAsia" w:ascii="Times New Roman" w:hAnsi="Times New Roman" w:cs="Arial"/>
                <w:snapToGrid w:val="0"/>
                <w:color w:val="000000"/>
                <w:sz w:val="24"/>
                <w:szCs w:val="24"/>
                <w:lang w:eastAsia="en-US"/>
              </w:rPr>
              <w:t>攻关技术创新性</w:t>
            </w:r>
          </w:p>
        </w:tc>
        <w:tc>
          <w:tcPr>
            <w:tcW w:w="7946" w:type="dxa"/>
          </w:tcPr>
          <w:p w14:paraId="0C9D4D01">
            <w:pPr>
              <w:widowControl/>
              <w:kinsoku w:val="0"/>
              <w:autoSpaceDE w:val="0"/>
              <w:autoSpaceDN w:val="0"/>
              <w:adjustRightInd w:val="0"/>
              <w:snapToGrid w:val="0"/>
              <w:spacing w:line="214" w:lineRule="auto"/>
              <w:ind w:left="1212" w:hanging="372"/>
              <w:jc w:val="center"/>
              <w:textAlignment w:val="baseline"/>
              <w:rPr>
                <w:rFonts w:hint="eastAsia" w:ascii="宋体" w:hAnsi="宋体" w:cs="仿宋"/>
                <w:snapToGrid w:val="0"/>
                <w:color w:val="000000"/>
                <w:spacing w:val="-12"/>
                <w:kern w:val="0"/>
                <w:sz w:val="24"/>
                <w:szCs w:val="24"/>
                <w:lang w:eastAsia="zh-CN"/>
              </w:rPr>
            </w:pPr>
            <w:r>
              <w:rPr>
                <w:rFonts w:hint="eastAsia" w:ascii="Times New Roman" w:hAnsi="Times New Roman" w:cs="Arial"/>
                <w:snapToGrid w:val="0"/>
                <w:color w:val="000000"/>
                <w:sz w:val="24"/>
                <w:szCs w:val="24"/>
                <w:lang w:eastAsia="zh-CN"/>
              </w:rPr>
              <w:t>关键技术前沿性、预期成果指标、成果应用前景</w:t>
            </w:r>
          </w:p>
        </w:tc>
      </w:tr>
      <w:tr w14:paraId="04E78E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85" w:hRule="atLeast"/>
        </w:trPr>
        <w:tc>
          <w:tcPr>
            <w:tcW w:w="993" w:type="dxa"/>
            <w:vAlign w:val="center"/>
          </w:tcPr>
          <w:p w14:paraId="52574010">
            <w:pPr>
              <w:widowControl/>
              <w:kinsoku w:val="0"/>
              <w:autoSpaceDE w:val="0"/>
              <w:autoSpaceDN w:val="0"/>
              <w:adjustRightInd w:val="0"/>
              <w:snapToGrid w:val="0"/>
              <w:spacing w:line="288" w:lineRule="auto"/>
              <w:jc w:val="center"/>
              <w:textAlignment w:val="baseline"/>
              <w:rPr>
                <w:rFonts w:hint="eastAsia" w:ascii="宋体" w:hAnsi="宋体" w:cs="仿宋"/>
                <w:snapToGrid w:val="0"/>
                <w:color w:val="000000"/>
                <w:spacing w:val="-14"/>
                <w:kern w:val="0"/>
                <w:sz w:val="24"/>
                <w:szCs w:val="24"/>
                <w:lang w:eastAsia="en-US"/>
              </w:rPr>
            </w:pPr>
            <w:bookmarkStart w:id="68" w:name="OLE_LINK66"/>
            <w:bookmarkStart w:id="69" w:name="OLE_LINK65"/>
            <w:r>
              <w:rPr>
                <w:rFonts w:hint="eastAsia" w:ascii="Times New Roman" w:hAnsi="Times New Roman" w:cs="Arial"/>
                <w:snapToGrid w:val="0"/>
                <w:color w:val="000000"/>
                <w:sz w:val="24"/>
                <w:szCs w:val="24"/>
                <w:lang w:eastAsia="en-US"/>
              </w:rPr>
              <w:t>技术路线可行性</w:t>
            </w:r>
            <w:bookmarkEnd w:id="68"/>
            <w:bookmarkEnd w:id="69"/>
          </w:p>
        </w:tc>
        <w:tc>
          <w:tcPr>
            <w:tcW w:w="7946" w:type="dxa"/>
          </w:tcPr>
          <w:p w14:paraId="78418711">
            <w:pPr>
              <w:widowControl/>
              <w:kinsoku w:val="0"/>
              <w:autoSpaceDE w:val="0"/>
              <w:autoSpaceDN w:val="0"/>
              <w:adjustRightInd w:val="0"/>
              <w:snapToGrid w:val="0"/>
              <w:spacing w:line="214" w:lineRule="auto"/>
              <w:ind w:left="1212" w:hanging="372"/>
              <w:jc w:val="center"/>
              <w:textAlignment w:val="baseline"/>
              <w:rPr>
                <w:rFonts w:hint="eastAsia" w:ascii="宋体" w:hAnsi="宋体" w:cs="仿宋"/>
                <w:snapToGrid w:val="0"/>
                <w:color w:val="000000"/>
                <w:spacing w:val="-12"/>
                <w:kern w:val="0"/>
                <w:sz w:val="24"/>
                <w:szCs w:val="24"/>
                <w:lang w:eastAsia="zh-CN"/>
              </w:rPr>
            </w:pPr>
            <w:r>
              <w:rPr>
                <w:rFonts w:hint="eastAsia" w:cs="Arial"/>
                <w:snapToGrid w:val="0"/>
                <w:color w:val="000000"/>
                <w:sz w:val="24"/>
                <w:lang w:eastAsia="zh-CN"/>
              </w:rPr>
              <w:t>技术手段适应性、解决关键性问题的可行性和效果</w:t>
            </w:r>
          </w:p>
        </w:tc>
      </w:tr>
      <w:tr w14:paraId="17036A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85" w:hRule="atLeast"/>
        </w:trPr>
        <w:tc>
          <w:tcPr>
            <w:tcW w:w="993" w:type="dxa"/>
            <w:vAlign w:val="center"/>
          </w:tcPr>
          <w:p w14:paraId="4254053F">
            <w:pPr>
              <w:widowControl/>
              <w:kinsoku w:val="0"/>
              <w:autoSpaceDE w:val="0"/>
              <w:autoSpaceDN w:val="0"/>
              <w:adjustRightInd w:val="0"/>
              <w:snapToGrid w:val="0"/>
              <w:spacing w:line="288" w:lineRule="auto"/>
              <w:jc w:val="center"/>
              <w:textAlignment w:val="baseline"/>
              <w:rPr>
                <w:rFonts w:hint="eastAsia" w:ascii="宋体" w:hAnsi="宋体" w:cs="仿宋"/>
                <w:snapToGrid w:val="0"/>
                <w:color w:val="000000"/>
                <w:spacing w:val="-14"/>
                <w:kern w:val="0"/>
                <w:sz w:val="24"/>
                <w:szCs w:val="24"/>
                <w:lang w:eastAsia="en-US"/>
              </w:rPr>
            </w:pPr>
            <w:r>
              <w:rPr>
                <w:rFonts w:hint="eastAsia" w:ascii="宋体" w:hAnsi="宋体" w:cs="仿宋"/>
                <w:snapToGrid w:val="0"/>
                <w:color w:val="000000"/>
                <w:spacing w:val="-14"/>
                <w:kern w:val="0"/>
                <w:sz w:val="24"/>
                <w:szCs w:val="24"/>
                <w:lang w:eastAsia="en-US"/>
              </w:rPr>
              <w:t>备注</w:t>
            </w:r>
          </w:p>
        </w:tc>
        <w:tc>
          <w:tcPr>
            <w:tcW w:w="7946" w:type="dxa"/>
          </w:tcPr>
          <w:p w14:paraId="2C5A15CF">
            <w:pPr>
              <w:widowControl/>
              <w:kinsoku w:val="0"/>
              <w:autoSpaceDE w:val="0"/>
              <w:autoSpaceDN w:val="0"/>
              <w:adjustRightInd w:val="0"/>
              <w:snapToGrid w:val="0"/>
              <w:spacing w:line="214" w:lineRule="auto"/>
              <w:ind w:left="1212" w:hanging="372"/>
              <w:jc w:val="center"/>
              <w:textAlignment w:val="baseline"/>
              <w:rPr>
                <w:rFonts w:hint="eastAsia" w:ascii="宋体" w:hAnsi="宋体" w:cs="仿宋"/>
                <w:snapToGrid w:val="0"/>
                <w:color w:val="000000"/>
                <w:spacing w:val="-12"/>
                <w:kern w:val="0"/>
                <w:sz w:val="24"/>
                <w:szCs w:val="24"/>
                <w:lang w:eastAsia="en-US"/>
              </w:rPr>
            </w:pPr>
          </w:p>
        </w:tc>
      </w:tr>
    </w:tbl>
    <w:p w14:paraId="7917F68C">
      <w:pPr>
        <w:spacing w:line="440" w:lineRule="exact"/>
        <w:rPr>
          <w:rFonts w:hint="eastAsia" w:ascii="宋体" w:hAnsi="宋体"/>
          <w:sz w:val="20"/>
        </w:rPr>
      </w:pPr>
    </w:p>
    <w:p w14:paraId="275A5637">
      <w:pPr>
        <w:widowControl/>
        <w:kinsoku w:val="0"/>
        <w:autoSpaceDE w:val="0"/>
        <w:autoSpaceDN w:val="0"/>
        <w:adjustRightInd w:val="0"/>
        <w:snapToGrid w:val="0"/>
        <w:spacing w:line="222" w:lineRule="auto"/>
        <w:jc w:val="left"/>
        <w:textAlignment w:val="baseline"/>
        <w:rPr>
          <w:rFonts w:hint="eastAsia" w:ascii="宋体" w:hAnsi="宋体" w:cs="黑体"/>
          <w:snapToGrid w:val="0"/>
          <w:color w:val="000000"/>
          <w:spacing w:val="-11"/>
          <w:kern w:val="0"/>
          <w:sz w:val="24"/>
          <w:szCs w:val="24"/>
          <w:lang w:eastAsia="en-US"/>
        </w:rPr>
        <w:sectPr>
          <w:pgSz w:w="12240" w:h="15840"/>
          <w:pgMar w:top="1418" w:right="1418" w:bottom="1418" w:left="1418" w:header="720" w:footer="720" w:gutter="0"/>
          <w:cols w:space="720" w:num="1"/>
          <w:docGrid w:linePitch="285" w:charSpace="0"/>
        </w:sectPr>
      </w:pPr>
    </w:p>
    <w:p w14:paraId="4FAA5179">
      <w:pPr>
        <w:widowControl/>
        <w:kinsoku w:val="0"/>
        <w:autoSpaceDE w:val="0"/>
        <w:autoSpaceDN w:val="0"/>
        <w:adjustRightInd w:val="0"/>
        <w:snapToGrid w:val="0"/>
        <w:spacing w:line="222" w:lineRule="auto"/>
        <w:jc w:val="left"/>
        <w:textAlignment w:val="baseline"/>
        <w:rPr>
          <w:rFonts w:hint="eastAsia" w:ascii="宋体" w:hAnsi="宋体" w:cs="黑体"/>
          <w:snapToGrid w:val="0"/>
          <w:color w:val="000000"/>
          <w:kern w:val="0"/>
          <w:sz w:val="24"/>
          <w:szCs w:val="24"/>
          <w:lang w:eastAsia="en-US"/>
        </w:rPr>
      </w:pPr>
      <w:r>
        <w:rPr>
          <w:rFonts w:ascii="宋体" w:hAnsi="宋体" w:cs="黑体"/>
          <w:snapToGrid w:val="0"/>
          <w:color w:val="000000"/>
          <w:spacing w:val="-11"/>
          <w:kern w:val="0"/>
          <w:sz w:val="24"/>
          <w:szCs w:val="24"/>
          <w:lang w:eastAsia="en-US"/>
        </w:rPr>
        <w:t>相关业绩证明材料：</w:t>
      </w:r>
    </w:p>
    <w:p w14:paraId="54047276">
      <w:pPr>
        <w:widowControl/>
        <w:kinsoku w:val="0"/>
        <w:autoSpaceDE w:val="0"/>
        <w:autoSpaceDN w:val="0"/>
        <w:adjustRightInd w:val="0"/>
        <w:snapToGrid w:val="0"/>
        <w:spacing w:line="242" w:lineRule="auto"/>
        <w:jc w:val="left"/>
        <w:textAlignment w:val="baseline"/>
        <w:rPr>
          <w:rFonts w:hint="eastAsia" w:ascii="宋体" w:hAnsi="宋体" w:cs="Arial"/>
          <w:snapToGrid w:val="0"/>
          <w:color w:val="000000"/>
          <w:kern w:val="0"/>
          <w:sz w:val="24"/>
          <w:szCs w:val="24"/>
          <w:lang w:eastAsia="en-US"/>
        </w:rPr>
      </w:pPr>
    </w:p>
    <w:p w14:paraId="49A7FB19">
      <w:pPr>
        <w:widowControl/>
        <w:kinsoku w:val="0"/>
        <w:autoSpaceDE w:val="0"/>
        <w:autoSpaceDN w:val="0"/>
        <w:adjustRightInd w:val="0"/>
        <w:snapToGrid w:val="0"/>
        <w:spacing w:line="242" w:lineRule="auto"/>
        <w:jc w:val="left"/>
        <w:textAlignment w:val="baseline"/>
        <w:rPr>
          <w:rFonts w:hint="eastAsia" w:ascii="宋体" w:hAnsi="宋体" w:cs="Arial"/>
          <w:snapToGrid w:val="0"/>
          <w:color w:val="000000"/>
          <w:kern w:val="0"/>
          <w:sz w:val="24"/>
          <w:szCs w:val="24"/>
          <w:lang w:eastAsia="en-US"/>
        </w:rPr>
      </w:pPr>
    </w:p>
    <w:p w14:paraId="4C58CCF1">
      <w:pPr>
        <w:widowControl/>
        <w:kinsoku w:val="0"/>
        <w:autoSpaceDE w:val="0"/>
        <w:autoSpaceDN w:val="0"/>
        <w:adjustRightInd w:val="0"/>
        <w:snapToGrid w:val="0"/>
        <w:spacing w:line="242" w:lineRule="auto"/>
        <w:jc w:val="left"/>
        <w:textAlignment w:val="baseline"/>
        <w:rPr>
          <w:rFonts w:hint="eastAsia" w:ascii="宋体" w:hAnsi="宋体" w:cs="Arial"/>
          <w:snapToGrid w:val="0"/>
          <w:color w:val="000000"/>
          <w:kern w:val="0"/>
          <w:sz w:val="24"/>
          <w:szCs w:val="24"/>
          <w:lang w:eastAsia="en-US"/>
        </w:rPr>
      </w:pPr>
    </w:p>
    <w:p w14:paraId="05BB11BF">
      <w:pPr>
        <w:widowControl/>
        <w:kinsoku w:val="0"/>
        <w:autoSpaceDE w:val="0"/>
        <w:autoSpaceDN w:val="0"/>
        <w:adjustRightInd w:val="0"/>
        <w:snapToGrid w:val="0"/>
        <w:spacing w:line="242" w:lineRule="auto"/>
        <w:jc w:val="left"/>
        <w:textAlignment w:val="baseline"/>
        <w:rPr>
          <w:rFonts w:hint="eastAsia" w:ascii="宋体" w:hAnsi="宋体" w:cs="Arial"/>
          <w:snapToGrid w:val="0"/>
          <w:color w:val="000000"/>
          <w:kern w:val="0"/>
          <w:sz w:val="24"/>
          <w:szCs w:val="24"/>
          <w:lang w:eastAsia="en-US"/>
        </w:rPr>
      </w:pPr>
    </w:p>
    <w:p w14:paraId="74A477D8">
      <w:pPr>
        <w:widowControl/>
        <w:kinsoku w:val="0"/>
        <w:autoSpaceDE w:val="0"/>
        <w:autoSpaceDN w:val="0"/>
        <w:adjustRightInd w:val="0"/>
        <w:snapToGrid w:val="0"/>
        <w:spacing w:line="242" w:lineRule="auto"/>
        <w:jc w:val="left"/>
        <w:textAlignment w:val="baseline"/>
        <w:rPr>
          <w:rFonts w:hint="eastAsia" w:ascii="宋体" w:hAnsi="宋体" w:cs="Arial"/>
          <w:snapToGrid w:val="0"/>
          <w:color w:val="000000"/>
          <w:kern w:val="0"/>
          <w:sz w:val="24"/>
          <w:szCs w:val="24"/>
          <w:lang w:eastAsia="en-US"/>
        </w:rPr>
      </w:pPr>
    </w:p>
    <w:p w14:paraId="649680CB">
      <w:pPr>
        <w:widowControl/>
        <w:kinsoku w:val="0"/>
        <w:autoSpaceDE w:val="0"/>
        <w:autoSpaceDN w:val="0"/>
        <w:adjustRightInd w:val="0"/>
        <w:snapToGrid w:val="0"/>
        <w:spacing w:line="242" w:lineRule="auto"/>
        <w:jc w:val="left"/>
        <w:textAlignment w:val="baseline"/>
        <w:rPr>
          <w:rFonts w:hint="eastAsia" w:ascii="宋体" w:hAnsi="宋体" w:cs="Arial"/>
          <w:snapToGrid w:val="0"/>
          <w:color w:val="000000"/>
          <w:kern w:val="0"/>
          <w:sz w:val="24"/>
          <w:szCs w:val="24"/>
          <w:lang w:eastAsia="en-US"/>
        </w:rPr>
      </w:pPr>
    </w:p>
    <w:p w14:paraId="7CD7D82A">
      <w:pPr>
        <w:widowControl/>
        <w:kinsoku w:val="0"/>
        <w:autoSpaceDE w:val="0"/>
        <w:autoSpaceDN w:val="0"/>
        <w:adjustRightInd w:val="0"/>
        <w:snapToGrid w:val="0"/>
        <w:spacing w:line="242" w:lineRule="auto"/>
        <w:jc w:val="left"/>
        <w:textAlignment w:val="baseline"/>
        <w:rPr>
          <w:rFonts w:hint="eastAsia" w:ascii="宋体" w:hAnsi="宋体" w:cs="Arial"/>
          <w:snapToGrid w:val="0"/>
          <w:color w:val="000000"/>
          <w:kern w:val="0"/>
          <w:sz w:val="24"/>
          <w:szCs w:val="24"/>
          <w:lang w:eastAsia="en-US"/>
        </w:rPr>
      </w:pPr>
    </w:p>
    <w:p w14:paraId="7F8CBD16">
      <w:pPr>
        <w:widowControl/>
        <w:kinsoku w:val="0"/>
        <w:autoSpaceDE w:val="0"/>
        <w:autoSpaceDN w:val="0"/>
        <w:adjustRightInd w:val="0"/>
        <w:snapToGrid w:val="0"/>
        <w:spacing w:line="242" w:lineRule="auto"/>
        <w:jc w:val="left"/>
        <w:textAlignment w:val="baseline"/>
        <w:rPr>
          <w:rFonts w:hint="eastAsia" w:ascii="宋体" w:hAnsi="宋体" w:cs="Arial"/>
          <w:snapToGrid w:val="0"/>
          <w:color w:val="000000"/>
          <w:kern w:val="0"/>
          <w:sz w:val="24"/>
          <w:szCs w:val="24"/>
          <w:lang w:eastAsia="en-US"/>
        </w:rPr>
      </w:pPr>
    </w:p>
    <w:p w14:paraId="553F02AE">
      <w:pPr>
        <w:widowControl/>
        <w:kinsoku w:val="0"/>
        <w:autoSpaceDE w:val="0"/>
        <w:autoSpaceDN w:val="0"/>
        <w:adjustRightInd w:val="0"/>
        <w:snapToGrid w:val="0"/>
        <w:spacing w:line="242" w:lineRule="auto"/>
        <w:jc w:val="left"/>
        <w:textAlignment w:val="baseline"/>
        <w:rPr>
          <w:rFonts w:hint="eastAsia" w:ascii="宋体" w:hAnsi="宋体" w:cs="Arial"/>
          <w:snapToGrid w:val="0"/>
          <w:color w:val="000000"/>
          <w:kern w:val="0"/>
          <w:sz w:val="24"/>
          <w:szCs w:val="24"/>
          <w:lang w:eastAsia="en-US"/>
        </w:rPr>
      </w:pPr>
    </w:p>
    <w:p w14:paraId="6D56B9A1">
      <w:pPr>
        <w:widowControl/>
        <w:kinsoku w:val="0"/>
        <w:autoSpaceDE w:val="0"/>
        <w:autoSpaceDN w:val="0"/>
        <w:adjustRightInd w:val="0"/>
        <w:snapToGrid w:val="0"/>
        <w:spacing w:line="243" w:lineRule="auto"/>
        <w:jc w:val="left"/>
        <w:textAlignment w:val="baseline"/>
        <w:rPr>
          <w:rFonts w:hint="eastAsia" w:ascii="宋体" w:hAnsi="宋体" w:cs="Arial"/>
          <w:snapToGrid w:val="0"/>
          <w:color w:val="000000"/>
          <w:kern w:val="0"/>
          <w:sz w:val="24"/>
          <w:szCs w:val="24"/>
          <w:lang w:eastAsia="en-US"/>
        </w:rPr>
      </w:pPr>
    </w:p>
    <w:p w14:paraId="331C4F53">
      <w:pPr>
        <w:widowControl/>
        <w:kinsoku w:val="0"/>
        <w:autoSpaceDE w:val="0"/>
        <w:autoSpaceDN w:val="0"/>
        <w:adjustRightInd w:val="0"/>
        <w:snapToGrid w:val="0"/>
        <w:spacing w:line="243" w:lineRule="auto"/>
        <w:jc w:val="left"/>
        <w:textAlignment w:val="baseline"/>
        <w:rPr>
          <w:rFonts w:hint="eastAsia" w:ascii="宋体" w:hAnsi="宋体" w:cs="Arial"/>
          <w:snapToGrid w:val="0"/>
          <w:color w:val="000000"/>
          <w:kern w:val="0"/>
          <w:sz w:val="24"/>
          <w:szCs w:val="24"/>
          <w:lang w:eastAsia="en-US"/>
        </w:rPr>
      </w:pPr>
    </w:p>
    <w:p w14:paraId="601BE41D">
      <w:pPr>
        <w:widowControl/>
        <w:kinsoku w:val="0"/>
        <w:autoSpaceDE w:val="0"/>
        <w:autoSpaceDN w:val="0"/>
        <w:adjustRightInd w:val="0"/>
        <w:snapToGrid w:val="0"/>
        <w:spacing w:line="243" w:lineRule="auto"/>
        <w:jc w:val="left"/>
        <w:textAlignment w:val="baseline"/>
        <w:rPr>
          <w:rFonts w:hint="eastAsia" w:ascii="宋体" w:hAnsi="宋体" w:cs="Arial"/>
          <w:snapToGrid w:val="0"/>
          <w:color w:val="000000"/>
          <w:kern w:val="0"/>
          <w:sz w:val="24"/>
          <w:szCs w:val="24"/>
          <w:lang w:eastAsia="en-US"/>
        </w:rPr>
      </w:pPr>
    </w:p>
    <w:p w14:paraId="290B18E2">
      <w:pPr>
        <w:widowControl/>
        <w:kinsoku w:val="0"/>
        <w:autoSpaceDE w:val="0"/>
        <w:autoSpaceDN w:val="0"/>
        <w:adjustRightInd w:val="0"/>
        <w:snapToGrid w:val="0"/>
        <w:spacing w:line="360" w:lineRule="auto"/>
        <w:jc w:val="left"/>
        <w:textAlignment w:val="baseline"/>
        <w:rPr>
          <w:rFonts w:hint="eastAsia" w:ascii="宋体" w:hAnsi="宋体" w:cs="黑体"/>
          <w:snapToGrid w:val="0"/>
          <w:color w:val="000000"/>
          <w:spacing w:val="-6"/>
          <w:kern w:val="0"/>
          <w:sz w:val="24"/>
          <w:szCs w:val="24"/>
        </w:rPr>
      </w:pPr>
      <w:r>
        <w:rPr>
          <w:rFonts w:ascii="宋体" w:hAnsi="宋体" w:cs="黑体"/>
          <w:snapToGrid w:val="0"/>
          <w:color w:val="000000"/>
          <w:spacing w:val="-12"/>
          <w:kern w:val="0"/>
          <w:sz w:val="24"/>
          <w:szCs w:val="24"/>
        </w:rPr>
        <w:t>项目实施必要资质证明材料（对应榜单中对揭榜方要求，如有</w:t>
      </w:r>
      <w:r>
        <w:rPr>
          <w:rFonts w:ascii="宋体" w:hAnsi="宋体" w:cs="黑体"/>
          <w:snapToGrid w:val="0"/>
          <w:color w:val="000000"/>
          <w:spacing w:val="-13"/>
          <w:kern w:val="0"/>
          <w:sz w:val="24"/>
          <w:szCs w:val="24"/>
        </w:rPr>
        <w:t>必要提供</w:t>
      </w:r>
      <w:r>
        <w:rPr>
          <w:rFonts w:ascii="宋体" w:hAnsi="宋体" w:cs="黑体"/>
          <w:snapToGrid w:val="0"/>
          <w:color w:val="000000"/>
          <w:spacing w:val="-6"/>
          <w:kern w:val="0"/>
          <w:sz w:val="24"/>
          <w:szCs w:val="24"/>
        </w:rPr>
        <w:t>）：</w:t>
      </w:r>
      <w:r>
        <w:rPr>
          <w:rFonts w:hint="eastAsia" w:ascii="宋体" w:hAnsi="宋体" w:cs="黑体"/>
          <w:snapToGrid w:val="0"/>
          <w:color w:val="000000"/>
          <w:spacing w:val="-6"/>
          <w:kern w:val="0"/>
          <w:sz w:val="24"/>
          <w:szCs w:val="24"/>
        </w:rPr>
        <w:t>包括但不限于承诺书</w:t>
      </w:r>
      <w:bookmarkStart w:id="70" w:name="OLE_LINK13"/>
      <w:bookmarkStart w:id="71" w:name="OLE_LINK14"/>
      <w:r>
        <w:rPr>
          <w:rFonts w:hint="eastAsia" w:ascii="宋体" w:hAnsi="宋体" w:cs="黑体"/>
          <w:snapToGrid w:val="0"/>
          <w:color w:val="000000"/>
          <w:spacing w:val="-6"/>
          <w:kern w:val="0"/>
          <w:sz w:val="24"/>
          <w:szCs w:val="24"/>
        </w:rPr>
        <w:t>（格式后附）</w:t>
      </w:r>
      <w:bookmarkEnd w:id="70"/>
      <w:bookmarkEnd w:id="71"/>
      <w:r>
        <w:rPr>
          <w:rFonts w:hint="eastAsia" w:ascii="宋体" w:hAnsi="宋体" w:cs="黑体"/>
          <w:snapToGrid w:val="0"/>
          <w:color w:val="000000"/>
          <w:spacing w:val="-6"/>
          <w:kern w:val="0"/>
          <w:sz w:val="24"/>
          <w:szCs w:val="24"/>
        </w:rPr>
        <w:t>、软件著作权登记等。</w:t>
      </w:r>
    </w:p>
    <w:p w14:paraId="29C6629B">
      <w:pPr>
        <w:pStyle w:val="17"/>
      </w:pPr>
    </w:p>
    <w:p w14:paraId="3AC1993E">
      <w:pPr>
        <w:jc w:val="center"/>
        <w:rPr>
          <w:rFonts w:hint="eastAsia" w:ascii="宋体" w:hAnsi="宋体"/>
          <w:b/>
          <w:bCs/>
          <w:sz w:val="30"/>
          <w:szCs w:val="30"/>
        </w:rPr>
        <w:sectPr>
          <w:pgSz w:w="12240" w:h="15840"/>
          <w:pgMar w:top="1418" w:right="1418" w:bottom="1418" w:left="1418" w:header="720" w:footer="720" w:gutter="0"/>
          <w:cols w:space="720" w:num="1"/>
          <w:docGrid w:linePitch="285" w:charSpace="0"/>
        </w:sectPr>
      </w:pPr>
    </w:p>
    <w:p w14:paraId="3020BD8F">
      <w:pPr>
        <w:jc w:val="center"/>
        <w:rPr>
          <w:rFonts w:hint="eastAsia" w:ascii="宋体" w:hAnsi="宋体"/>
          <w:b/>
          <w:bCs/>
          <w:sz w:val="30"/>
          <w:szCs w:val="30"/>
        </w:rPr>
      </w:pPr>
      <w:r>
        <w:rPr>
          <w:rFonts w:hint="eastAsia" w:ascii="宋体" w:hAnsi="宋体"/>
          <w:b/>
          <w:bCs/>
          <w:sz w:val="30"/>
          <w:szCs w:val="30"/>
        </w:rPr>
        <w:t>承 诺 书</w:t>
      </w:r>
    </w:p>
    <w:p w14:paraId="7314EF36">
      <w:pPr>
        <w:rPr>
          <w:rFonts w:hint="eastAsia" w:ascii="宋体" w:hAnsi="宋体"/>
        </w:rPr>
      </w:pPr>
    </w:p>
    <w:p w14:paraId="0529E9C6">
      <w:pPr>
        <w:pStyle w:val="17"/>
        <w:spacing w:after="0" w:line="480" w:lineRule="auto"/>
        <w:ind w:firstLine="480" w:firstLineChars="200"/>
        <w:rPr>
          <w:rFonts w:hint="eastAsia" w:ascii="宋体" w:hAnsi="宋体"/>
          <w:sz w:val="24"/>
          <w:szCs w:val="24"/>
        </w:rPr>
      </w:pPr>
      <w:r>
        <w:rPr>
          <w:rFonts w:hint="eastAsia" w:ascii="宋体" w:hAnsi="宋体"/>
          <w:sz w:val="24"/>
          <w:szCs w:val="24"/>
        </w:rPr>
        <w:t>致：</w:t>
      </w:r>
      <w:r>
        <w:rPr>
          <w:rFonts w:hint="eastAsia" w:ascii="宋体" w:hAnsi="宋体"/>
          <w:sz w:val="24"/>
          <w:szCs w:val="24"/>
          <w:u w:val="single"/>
        </w:rPr>
        <w:t xml:space="preserve">            用户单位     </w:t>
      </w:r>
    </w:p>
    <w:p w14:paraId="33FA0DD9">
      <w:pPr>
        <w:pStyle w:val="17"/>
        <w:spacing w:after="0" w:line="480" w:lineRule="auto"/>
        <w:ind w:firstLine="480" w:firstLineChars="200"/>
        <w:rPr>
          <w:rFonts w:hint="eastAsia" w:ascii="宋体" w:hAnsi="宋体"/>
          <w:sz w:val="24"/>
          <w:szCs w:val="24"/>
        </w:rPr>
      </w:pPr>
      <w:r>
        <w:rPr>
          <w:rFonts w:hint="eastAsia" w:ascii="宋体" w:hAnsi="宋体"/>
          <w:sz w:val="24"/>
          <w:szCs w:val="24"/>
          <w:u w:val="single"/>
        </w:rPr>
        <w:t xml:space="preserve">  揭榜人名称       </w:t>
      </w:r>
      <w:r>
        <w:rPr>
          <w:rFonts w:hint="eastAsia" w:ascii="宋体" w:hAnsi="宋体"/>
          <w:sz w:val="24"/>
          <w:szCs w:val="24"/>
        </w:rPr>
        <w:t xml:space="preserve"> 承诺如被选聘为合作单位，则双方正式合同签订后，研究过程中形成的相关知识产权归河北高速公路集团有限公司所有。</w:t>
      </w:r>
    </w:p>
    <w:p w14:paraId="1AF20B29">
      <w:pPr>
        <w:pStyle w:val="17"/>
        <w:spacing w:after="0" w:line="480" w:lineRule="auto"/>
        <w:ind w:firstLine="480" w:firstLineChars="200"/>
        <w:rPr>
          <w:rFonts w:hint="eastAsia" w:ascii="宋体" w:hAnsi="宋体"/>
          <w:sz w:val="24"/>
          <w:szCs w:val="24"/>
        </w:rPr>
      </w:pPr>
      <w:r>
        <w:rPr>
          <w:rFonts w:hint="eastAsia" w:ascii="宋体" w:hAnsi="宋体"/>
          <w:sz w:val="24"/>
          <w:szCs w:val="24"/>
        </w:rPr>
        <w:t>特此承诺。</w:t>
      </w:r>
    </w:p>
    <w:p w14:paraId="52A2E8C1">
      <w:pPr>
        <w:pStyle w:val="17"/>
        <w:spacing w:after="0" w:line="480" w:lineRule="auto"/>
        <w:ind w:firstLine="6000" w:firstLineChars="2500"/>
        <w:rPr>
          <w:rFonts w:hint="eastAsia" w:ascii="宋体" w:hAnsi="宋体"/>
          <w:sz w:val="24"/>
          <w:szCs w:val="24"/>
        </w:rPr>
      </w:pPr>
      <w:r>
        <w:rPr>
          <w:rFonts w:hint="eastAsia" w:ascii="宋体" w:hAnsi="宋体"/>
          <w:sz w:val="24"/>
          <w:szCs w:val="24"/>
        </w:rPr>
        <w:t>承诺人：  （盖章）</w:t>
      </w:r>
    </w:p>
    <w:p w14:paraId="4EC80B2E">
      <w:pPr>
        <w:pStyle w:val="17"/>
        <w:spacing w:after="0" w:line="480" w:lineRule="auto"/>
        <w:ind w:firstLine="6480" w:firstLineChars="2700"/>
        <w:rPr>
          <w:rFonts w:hint="eastAsia" w:ascii="宋体" w:hAnsi="宋体"/>
          <w:sz w:val="24"/>
          <w:szCs w:val="24"/>
        </w:rPr>
      </w:pPr>
      <w:r>
        <w:rPr>
          <w:rFonts w:hint="eastAsia" w:ascii="宋体" w:hAnsi="宋体"/>
          <w:sz w:val="24"/>
          <w:szCs w:val="24"/>
        </w:rPr>
        <w:t>年  月  日</w:t>
      </w:r>
    </w:p>
    <w:p w14:paraId="6B61C018">
      <w:pPr>
        <w:pStyle w:val="18"/>
      </w:pPr>
    </w:p>
    <w:p w14:paraId="20135780">
      <w:pPr>
        <w:sectPr>
          <w:pgSz w:w="12240" w:h="15840"/>
          <w:pgMar w:top="1418" w:right="1418" w:bottom="1418" w:left="1418" w:header="720" w:footer="720" w:gutter="0"/>
          <w:cols w:space="720" w:num="1"/>
          <w:docGrid w:linePitch="285" w:charSpace="0"/>
        </w:sectPr>
      </w:pPr>
    </w:p>
    <w:p w14:paraId="211089DE">
      <w:pPr>
        <w:widowControl/>
        <w:kinsoku w:val="0"/>
        <w:autoSpaceDE w:val="0"/>
        <w:autoSpaceDN w:val="0"/>
        <w:adjustRightInd w:val="0"/>
        <w:snapToGrid w:val="0"/>
        <w:spacing w:line="258" w:lineRule="auto"/>
        <w:jc w:val="left"/>
        <w:textAlignment w:val="baseline"/>
        <w:rPr>
          <w:rFonts w:hint="eastAsia" w:ascii="宋体" w:hAnsi="宋体" w:cs="Arial"/>
          <w:snapToGrid w:val="0"/>
          <w:color w:val="000000"/>
          <w:kern w:val="0"/>
          <w:szCs w:val="21"/>
        </w:rPr>
      </w:pPr>
    </w:p>
    <w:p w14:paraId="1285BE40">
      <w:pPr>
        <w:widowControl/>
        <w:kinsoku w:val="0"/>
        <w:autoSpaceDE w:val="0"/>
        <w:autoSpaceDN w:val="0"/>
        <w:adjustRightInd w:val="0"/>
        <w:snapToGrid w:val="0"/>
        <w:spacing w:line="222" w:lineRule="auto"/>
        <w:jc w:val="left"/>
        <w:textAlignment w:val="baseline"/>
        <w:rPr>
          <w:rFonts w:hint="eastAsia" w:ascii="宋体" w:hAnsi="宋体" w:cs="黑体"/>
          <w:snapToGrid w:val="0"/>
          <w:color w:val="000000"/>
          <w:kern w:val="0"/>
          <w:sz w:val="24"/>
          <w:szCs w:val="24"/>
        </w:rPr>
      </w:pPr>
      <w:r>
        <w:rPr>
          <w:rFonts w:ascii="宋体" w:hAnsi="宋体" w:cs="黑体"/>
          <w:snapToGrid w:val="0"/>
          <w:color w:val="000000"/>
          <w:spacing w:val="-11"/>
          <w:kern w:val="0"/>
          <w:sz w:val="24"/>
          <w:szCs w:val="24"/>
        </w:rPr>
        <w:t>参加人员基本情况表</w:t>
      </w:r>
    </w:p>
    <w:p w14:paraId="2FE0645C">
      <w:pPr>
        <w:widowControl/>
        <w:kinsoku w:val="0"/>
        <w:autoSpaceDE w:val="0"/>
        <w:autoSpaceDN w:val="0"/>
        <w:adjustRightInd w:val="0"/>
        <w:snapToGrid w:val="0"/>
        <w:spacing w:line="172" w:lineRule="exact"/>
        <w:jc w:val="left"/>
        <w:textAlignment w:val="baseline"/>
        <w:rPr>
          <w:rFonts w:hint="eastAsia" w:ascii="宋体" w:hAnsi="宋体" w:cs="Arial"/>
          <w:snapToGrid w:val="0"/>
          <w:color w:val="000000"/>
          <w:kern w:val="0"/>
          <w:szCs w:val="21"/>
        </w:rPr>
      </w:pPr>
    </w:p>
    <w:tbl>
      <w:tblPr>
        <w:tblStyle w:val="127"/>
        <w:tblW w:w="1311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4"/>
        <w:gridCol w:w="1121"/>
        <w:gridCol w:w="629"/>
        <w:gridCol w:w="720"/>
        <w:gridCol w:w="3384"/>
        <w:gridCol w:w="1639"/>
        <w:gridCol w:w="1439"/>
        <w:gridCol w:w="2460"/>
        <w:gridCol w:w="988"/>
      </w:tblGrid>
      <w:tr w14:paraId="4163A0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3114" w:type="dxa"/>
            <w:gridSpan w:val="9"/>
            <w:vAlign w:val="center"/>
          </w:tcPr>
          <w:p w14:paraId="4E76DF5C">
            <w:pPr>
              <w:widowControl/>
              <w:kinsoku w:val="0"/>
              <w:autoSpaceDE w:val="0"/>
              <w:autoSpaceDN w:val="0"/>
              <w:adjustRightInd w:val="0"/>
              <w:snapToGrid w:val="0"/>
              <w:spacing w:line="288" w:lineRule="auto"/>
              <w:jc w:val="left"/>
              <w:textAlignment w:val="baseline"/>
              <w:rPr>
                <w:rFonts w:hint="eastAsia" w:ascii="宋体" w:hAnsi="宋体" w:cs="仿宋"/>
                <w:snapToGrid w:val="0"/>
                <w:color w:val="000000"/>
                <w:kern w:val="0"/>
                <w:szCs w:val="21"/>
                <w:lang w:eastAsia="en-US"/>
              </w:rPr>
            </w:pPr>
            <w:r>
              <w:rPr>
                <w:rFonts w:ascii="宋体" w:hAnsi="宋体" w:cs="仿宋"/>
                <w:snapToGrid w:val="0"/>
                <w:color w:val="000000"/>
                <w:spacing w:val="-10"/>
                <w:kern w:val="0"/>
                <w:szCs w:val="21"/>
                <w:lang w:eastAsia="en-US"/>
              </w:rPr>
              <w:t>项目负责人</w:t>
            </w:r>
          </w:p>
        </w:tc>
      </w:tr>
      <w:tr w14:paraId="255C95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1" w:hRule="atLeast"/>
        </w:trPr>
        <w:tc>
          <w:tcPr>
            <w:tcW w:w="734" w:type="dxa"/>
            <w:vAlign w:val="center"/>
          </w:tcPr>
          <w:p w14:paraId="2608345C">
            <w:pPr>
              <w:widowControl/>
              <w:kinsoku w:val="0"/>
              <w:autoSpaceDE w:val="0"/>
              <w:autoSpaceDN w:val="0"/>
              <w:adjustRightInd w:val="0"/>
              <w:snapToGrid w:val="0"/>
              <w:spacing w:line="288" w:lineRule="auto"/>
              <w:jc w:val="center"/>
              <w:textAlignment w:val="baseline"/>
              <w:rPr>
                <w:rFonts w:hint="eastAsia" w:ascii="宋体" w:hAnsi="宋体" w:cs="仿宋"/>
                <w:snapToGrid w:val="0"/>
                <w:color w:val="000000"/>
                <w:kern w:val="0"/>
                <w:szCs w:val="21"/>
                <w:lang w:eastAsia="en-US"/>
              </w:rPr>
            </w:pPr>
            <w:r>
              <w:rPr>
                <w:rFonts w:ascii="宋体" w:hAnsi="宋体" w:cs="仿宋"/>
                <w:snapToGrid w:val="0"/>
                <w:color w:val="000000"/>
                <w:spacing w:val="1"/>
                <w:kern w:val="0"/>
                <w:szCs w:val="21"/>
                <w:lang w:eastAsia="en-US"/>
              </w:rPr>
              <w:t>序号</w:t>
            </w:r>
          </w:p>
        </w:tc>
        <w:tc>
          <w:tcPr>
            <w:tcW w:w="1121" w:type="dxa"/>
            <w:vAlign w:val="center"/>
          </w:tcPr>
          <w:p w14:paraId="23CD773A">
            <w:pPr>
              <w:widowControl/>
              <w:kinsoku w:val="0"/>
              <w:autoSpaceDE w:val="0"/>
              <w:autoSpaceDN w:val="0"/>
              <w:adjustRightInd w:val="0"/>
              <w:snapToGrid w:val="0"/>
              <w:spacing w:line="288" w:lineRule="auto"/>
              <w:jc w:val="center"/>
              <w:textAlignment w:val="baseline"/>
              <w:rPr>
                <w:rFonts w:hint="eastAsia" w:ascii="宋体" w:hAnsi="宋体" w:cs="仿宋"/>
                <w:snapToGrid w:val="0"/>
                <w:color w:val="000000"/>
                <w:kern w:val="0"/>
                <w:szCs w:val="21"/>
                <w:lang w:eastAsia="en-US"/>
              </w:rPr>
            </w:pPr>
            <w:r>
              <w:rPr>
                <w:rFonts w:ascii="宋体" w:hAnsi="宋体" w:cs="仿宋"/>
                <w:snapToGrid w:val="0"/>
                <w:color w:val="000000"/>
                <w:kern w:val="0"/>
                <w:szCs w:val="21"/>
                <w:lang w:eastAsia="en-US"/>
              </w:rPr>
              <w:t>姓名</w:t>
            </w:r>
          </w:p>
        </w:tc>
        <w:tc>
          <w:tcPr>
            <w:tcW w:w="629" w:type="dxa"/>
            <w:vAlign w:val="center"/>
          </w:tcPr>
          <w:p w14:paraId="1C63C2B1">
            <w:pPr>
              <w:widowControl/>
              <w:kinsoku w:val="0"/>
              <w:autoSpaceDE w:val="0"/>
              <w:autoSpaceDN w:val="0"/>
              <w:adjustRightInd w:val="0"/>
              <w:snapToGrid w:val="0"/>
              <w:spacing w:line="288" w:lineRule="auto"/>
              <w:jc w:val="center"/>
              <w:textAlignment w:val="baseline"/>
              <w:rPr>
                <w:rFonts w:hint="eastAsia" w:ascii="宋体" w:hAnsi="宋体" w:cs="仿宋"/>
                <w:snapToGrid w:val="0"/>
                <w:color w:val="000000"/>
                <w:kern w:val="0"/>
                <w:szCs w:val="21"/>
                <w:lang w:eastAsia="en-US"/>
              </w:rPr>
            </w:pPr>
            <w:r>
              <w:rPr>
                <w:rFonts w:ascii="宋体" w:hAnsi="宋体" w:cs="仿宋"/>
                <w:snapToGrid w:val="0"/>
                <w:color w:val="000000"/>
                <w:spacing w:val="-2"/>
                <w:kern w:val="0"/>
                <w:szCs w:val="21"/>
                <w:lang w:eastAsia="en-US"/>
              </w:rPr>
              <w:t>性别</w:t>
            </w:r>
          </w:p>
        </w:tc>
        <w:tc>
          <w:tcPr>
            <w:tcW w:w="720" w:type="dxa"/>
            <w:vAlign w:val="center"/>
          </w:tcPr>
          <w:p w14:paraId="3A30B2E1">
            <w:pPr>
              <w:widowControl/>
              <w:kinsoku w:val="0"/>
              <w:autoSpaceDE w:val="0"/>
              <w:autoSpaceDN w:val="0"/>
              <w:adjustRightInd w:val="0"/>
              <w:snapToGrid w:val="0"/>
              <w:spacing w:line="288" w:lineRule="auto"/>
              <w:jc w:val="center"/>
              <w:textAlignment w:val="baseline"/>
              <w:rPr>
                <w:rFonts w:hint="eastAsia" w:ascii="宋体" w:hAnsi="宋体" w:cs="仿宋"/>
                <w:snapToGrid w:val="0"/>
                <w:color w:val="000000"/>
                <w:kern w:val="0"/>
                <w:szCs w:val="21"/>
                <w:lang w:eastAsia="en-US"/>
              </w:rPr>
            </w:pPr>
            <w:r>
              <w:rPr>
                <w:rFonts w:ascii="宋体" w:hAnsi="宋体" w:cs="仿宋"/>
                <w:snapToGrid w:val="0"/>
                <w:color w:val="000000"/>
                <w:spacing w:val="-1"/>
                <w:kern w:val="0"/>
                <w:szCs w:val="21"/>
                <w:lang w:eastAsia="en-US"/>
              </w:rPr>
              <w:t>年龄</w:t>
            </w:r>
          </w:p>
        </w:tc>
        <w:tc>
          <w:tcPr>
            <w:tcW w:w="3384" w:type="dxa"/>
            <w:vAlign w:val="center"/>
          </w:tcPr>
          <w:p w14:paraId="794B2C83">
            <w:pPr>
              <w:widowControl/>
              <w:kinsoku w:val="0"/>
              <w:autoSpaceDE w:val="0"/>
              <w:autoSpaceDN w:val="0"/>
              <w:adjustRightInd w:val="0"/>
              <w:snapToGrid w:val="0"/>
              <w:spacing w:line="288" w:lineRule="auto"/>
              <w:jc w:val="center"/>
              <w:textAlignment w:val="baseline"/>
              <w:rPr>
                <w:rFonts w:hint="eastAsia" w:ascii="宋体" w:hAnsi="宋体" w:cs="仿宋"/>
                <w:snapToGrid w:val="0"/>
                <w:color w:val="000000"/>
                <w:kern w:val="0"/>
                <w:szCs w:val="21"/>
                <w:lang w:eastAsia="en-US"/>
              </w:rPr>
            </w:pPr>
            <w:r>
              <w:rPr>
                <w:rFonts w:ascii="宋体" w:hAnsi="宋体" w:cs="仿宋"/>
                <w:snapToGrid w:val="0"/>
                <w:color w:val="000000"/>
                <w:spacing w:val="-2"/>
                <w:kern w:val="0"/>
                <w:szCs w:val="21"/>
                <w:lang w:eastAsia="en-US"/>
              </w:rPr>
              <w:t>所在单位</w:t>
            </w:r>
          </w:p>
        </w:tc>
        <w:tc>
          <w:tcPr>
            <w:tcW w:w="1639" w:type="dxa"/>
            <w:vAlign w:val="center"/>
          </w:tcPr>
          <w:p w14:paraId="53F7A86E">
            <w:pPr>
              <w:widowControl/>
              <w:kinsoku w:val="0"/>
              <w:autoSpaceDE w:val="0"/>
              <w:autoSpaceDN w:val="0"/>
              <w:adjustRightInd w:val="0"/>
              <w:snapToGrid w:val="0"/>
              <w:spacing w:line="288" w:lineRule="auto"/>
              <w:jc w:val="center"/>
              <w:textAlignment w:val="baseline"/>
              <w:rPr>
                <w:rFonts w:hint="eastAsia" w:ascii="宋体" w:hAnsi="宋体" w:cs="仿宋"/>
                <w:snapToGrid w:val="0"/>
                <w:color w:val="000000"/>
                <w:kern w:val="0"/>
                <w:szCs w:val="21"/>
                <w:lang w:eastAsia="en-US"/>
              </w:rPr>
            </w:pPr>
            <w:r>
              <w:rPr>
                <w:rFonts w:ascii="宋体" w:hAnsi="宋体" w:cs="仿宋"/>
                <w:snapToGrid w:val="0"/>
                <w:color w:val="000000"/>
                <w:spacing w:val="-5"/>
                <w:kern w:val="0"/>
                <w:szCs w:val="21"/>
                <w:lang w:eastAsia="en-US"/>
              </w:rPr>
              <w:t>职称</w:t>
            </w:r>
          </w:p>
        </w:tc>
        <w:tc>
          <w:tcPr>
            <w:tcW w:w="1439" w:type="dxa"/>
            <w:vAlign w:val="center"/>
          </w:tcPr>
          <w:p w14:paraId="5F057421">
            <w:pPr>
              <w:widowControl/>
              <w:kinsoku w:val="0"/>
              <w:autoSpaceDE w:val="0"/>
              <w:autoSpaceDN w:val="0"/>
              <w:adjustRightInd w:val="0"/>
              <w:snapToGrid w:val="0"/>
              <w:spacing w:line="288" w:lineRule="auto"/>
              <w:jc w:val="center"/>
              <w:textAlignment w:val="baseline"/>
              <w:rPr>
                <w:rFonts w:hint="eastAsia" w:ascii="宋体" w:hAnsi="宋体" w:cs="仿宋"/>
                <w:snapToGrid w:val="0"/>
                <w:color w:val="000000"/>
                <w:kern w:val="0"/>
                <w:szCs w:val="21"/>
                <w:lang w:eastAsia="en-US"/>
              </w:rPr>
            </w:pPr>
            <w:r>
              <w:rPr>
                <w:rFonts w:ascii="宋体" w:hAnsi="宋体" w:cs="仿宋"/>
                <w:snapToGrid w:val="0"/>
                <w:color w:val="000000"/>
                <w:kern w:val="0"/>
                <w:szCs w:val="21"/>
                <w:lang w:eastAsia="en-US"/>
              </w:rPr>
              <w:t>研究方向</w:t>
            </w:r>
          </w:p>
        </w:tc>
        <w:tc>
          <w:tcPr>
            <w:tcW w:w="2460" w:type="dxa"/>
            <w:vAlign w:val="center"/>
          </w:tcPr>
          <w:p w14:paraId="6F44EC9A">
            <w:pPr>
              <w:widowControl/>
              <w:kinsoku w:val="0"/>
              <w:autoSpaceDE w:val="0"/>
              <w:autoSpaceDN w:val="0"/>
              <w:adjustRightInd w:val="0"/>
              <w:snapToGrid w:val="0"/>
              <w:spacing w:line="288" w:lineRule="auto"/>
              <w:jc w:val="center"/>
              <w:textAlignment w:val="baseline"/>
              <w:rPr>
                <w:rFonts w:hint="eastAsia" w:ascii="宋体" w:hAnsi="宋体" w:cs="仿宋"/>
                <w:snapToGrid w:val="0"/>
                <w:color w:val="000000"/>
                <w:kern w:val="0"/>
                <w:szCs w:val="21"/>
                <w:lang w:eastAsia="en-US"/>
              </w:rPr>
            </w:pPr>
            <w:r>
              <w:rPr>
                <w:rFonts w:ascii="宋体" w:hAnsi="宋体" w:cs="仿宋"/>
                <w:snapToGrid w:val="0"/>
                <w:color w:val="000000"/>
                <w:spacing w:val="-2"/>
                <w:kern w:val="0"/>
                <w:szCs w:val="21"/>
                <w:lang w:eastAsia="en-US"/>
              </w:rPr>
              <w:t>任务分工</w:t>
            </w:r>
          </w:p>
        </w:tc>
        <w:tc>
          <w:tcPr>
            <w:tcW w:w="988" w:type="dxa"/>
            <w:vAlign w:val="center"/>
          </w:tcPr>
          <w:p w14:paraId="4235CF40">
            <w:pPr>
              <w:widowControl/>
              <w:kinsoku w:val="0"/>
              <w:autoSpaceDE w:val="0"/>
              <w:autoSpaceDN w:val="0"/>
              <w:adjustRightInd w:val="0"/>
              <w:snapToGrid w:val="0"/>
              <w:spacing w:line="288" w:lineRule="auto"/>
              <w:ind w:firstLine="14"/>
              <w:jc w:val="center"/>
              <w:textAlignment w:val="baseline"/>
              <w:rPr>
                <w:rFonts w:hint="eastAsia" w:ascii="宋体" w:hAnsi="宋体" w:cs="仿宋"/>
                <w:snapToGrid w:val="0"/>
                <w:color w:val="000000"/>
                <w:kern w:val="0"/>
                <w:szCs w:val="21"/>
                <w:lang w:eastAsia="en-US"/>
              </w:rPr>
            </w:pPr>
            <w:r>
              <w:rPr>
                <w:rFonts w:ascii="宋体" w:hAnsi="宋体" w:cs="仿宋"/>
                <w:snapToGrid w:val="0"/>
                <w:color w:val="000000"/>
                <w:spacing w:val="-5"/>
                <w:kern w:val="0"/>
                <w:szCs w:val="21"/>
                <w:lang w:eastAsia="en-US"/>
              </w:rPr>
              <w:t>累计工作</w:t>
            </w:r>
            <w:r>
              <w:rPr>
                <w:rFonts w:ascii="宋体" w:hAnsi="宋体" w:cs="仿宋"/>
                <w:snapToGrid w:val="0"/>
                <w:color w:val="000000"/>
                <w:spacing w:val="-2"/>
                <w:kern w:val="0"/>
                <w:szCs w:val="21"/>
                <w:lang w:eastAsia="en-US"/>
              </w:rPr>
              <w:t>（人月）</w:t>
            </w:r>
          </w:p>
        </w:tc>
      </w:tr>
      <w:tr w14:paraId="2F9F68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734" w:type="dxa"/>
            <w:vAlign w:val="center"/>
          </w:tcPr>
          <w:p w14:paraId="6BD0F1E4">
            <w:pPr>
              <w:widowControl/>
              <w:kinsoku w:val="0"/>
              <w:autoSpaceDE w:val="0"/>
              <w:autoSpaceDN w:val="0"/>
              <w:adjustRightInd w:val="0"/>
              <w:snapToGrid w:val="0"/>
              <w:spacing w:line="288" w:lineRule="auto"/>
              <w:jc w:val="center"/>
              <w:textAlignment w:val="baseline"/>
              <w:rPr>
                <w:rFonts w:hint="eastAsia" w:ascii="宋体" w:hAnsi="宋体" w:cs="Arial"/>
                <w:snapToGrid w:val="0"/>
                <w:color w:val="000000"/>
                <w:kern w:val="0"/>
                <w:szCs w:val="21"/>
                <w:lang w:eastAsia="en-US"/>
              </w:rPr>
            </w:pPr>
          </w:p>
        </w:tc>
        <w:tc>
          <w:tcPr>
            <w:tcW w:w="1121" w:type="dxa"/>
            <w:vAlign w:val="center"/>
          </w:tcPr>
          <w:p w14:paraId="49DCA3CD">
            <w:pPr>
              <w:widowControl/>
              <w:kinsoku w:val="0"/>
              <w:autoSpaceDE w:val="0"/>
              <w:autoSpaceDN w:val="0"/>
              <w:adjustRightInd w:val="0"/>
              <w:snapToGrid w:val="0"/>
              <w:spacing w:line="288" w:lineRule="auto"/>
              <w:jc w:val="center"/>
              <w:textAlignment w:val="baseline"/>
              <w:rPr>
                <w:rFonts w:hint="eastAsia" w:ascii="宋体" w:hAnsi="宋体" w:cs="Arial"/>
                <w:snapToGrid w:val="0"/>
                <w:color w:val="000000"/>
                <w:kern w:val="0"/>
                <w:szCs w:val="21"/>
                <w:lang w:eastAsia="en-US"/>
              </w:rPr>
            </w:pPr>
          </w:p>
        </w:tc>
        <w:tc>
          <w:tcPr>
            <w:tcW w:w="629" w:type="dxa"/>
            <w:vAlign w:val="center"/>
          </w:tcPr>
          <w:p w14:paraId="3084BF93">
            <w:pPr>
              <w:widowControl/>
              <w:kinsoku w:val="0"/>
              <w:autoSpaceDE w:val="0"/>
              <w:autoSpaceDN w:val="0"/>
              <w:adjustRightInd w:val="0"/>
              <w:snapToGrid w:val="0"/>
              <w:spacing w:line="288" w:lineRule="auto"/>
              <w:jc w:val="center"/>
              <w:textAlignment w:val="baseline"/>
              <w:rPr>
                <w:rFonts w:hint="eastAsia" w:ascii="宋体" w:hAnsi="宋体" w:cs="Arial"/>
                <w:snapToGrid w:val="0"/>
                <w:color w:val="000000"/>
                <w:kern w:val="0"/>
                <w:szCs w:val="21"/>
                <w:lang w:eastAsia="en-US"/>
              </w:rPr>
            </w:pPr>
          </w:p>
        </w:tc>
        <w:tc>
          <w:tcPr>
            <w:tcW w:w="720" w:type="dxa"/>
            <w:vAlign w:val="center"/>
          </w:tcPr>
          <w:p w14:paraId="6FB6248B">
            <w:pPr>
              <w:widowControl/>
              <w:kinsoku w:val="0"/>
              <w:autoSpaceDE w:val="0"/>
              <w:autoSpaceDN w:val="0"/>
              <w:adjustRightInd w:val="0"/>
              <w:snapToGrid w:val="0"/>
              <w:spacing w:line="288" w:lineRule="auto"/>
              <w:jc w:val="center"/>
              <w:textAlignment w:val="baseline"/>
              <w:rPr>
                <w:rFonts w:hint="eastAsia" w:ascii="宋体" w:hAnsi="宋体" w:cs="Arial"/>
                <w:snapToGrid w:val="0"/>
                <w:color w:val="000000"/>
                <w:kern w:val="0"/>
                <w:szCs w:val="21"/>
                <w:lang w:eastAsia="en-US"/>
              </w:rPr>
            </w:pPr>
          </w:p>
        </w:tc>
        <w:tc>
          <w:tcPr>
            <w:tcW w:w="3384" w:type="dxa"/>
            <w:vAlign w:val="center"/>
          </w:tcPr>
          <w:p w14:paraId="39A4E6E7">
            <w:pPr>
              <w:widowControl/>
              <w:kinsoku w:val="0"/>
              <w:autoSpaceDE w:val="0"/>
              <w:autoSpaceDN w:val="0"/>
              <w:adjustRightInd w:val="0"/>
              <w:snapToGrid w:val="0"/>
              <w:spacing w:line="288" w:lineRule="auto"/>
              <w:jc w:val="center"/>
              <w:textAlignment w:val="baseline"/>
              <w:rPr>
                <w:rFonts w:hint="eastAsia" w:ascii="宋体" w:hAnsi="宋体" w:cs="Arial"/>
                <w:snapToGrid w:val="0"/>
                <w:color w:val="000000"/>
                <w:kern w:val="0"/>
                <w:szCs w:val="21"/>
                <w:lang w:eastAsia="en-US"/>
              </w:rPr>
            </w:pPr>
          </w:p>
        </w:tc>
        <w:tc>
          <w:tcPr>
            <w:tcW w:w="1639" w:type="dxa"/>
            <w:vAlign w:val="center"/>
          </w:tcPr>
          <w:p w14:paraId="063AEFE2">
            <w:pPr>
              <w:widowControl/>
              <w:kinsoku w:val="0"/>
              <w:autoSpaceDE w:val="0"/>
              <w:autoSpaceDN w:val="0"/>
              <w:adjustRightInd w:val="0"/>
              <w:snapToGrid w:val="0"/>
              <w:spacing w:line="288" w:lineRule="auto"/>
              <w:jc w:val="center"/>
              <w:textAlignment w:val="baseline"/>
              <w:rPr>
                <w:rFonts w:hint="eastAsia" w:ascii="宋体" w:hAnsi="宋体" w:cs="Arial"/>
                <w:snapToGrid w:val="0"/>
                <w:color w:val="000000"/>
                <w:kern w:val="0"/>
                <w:szCs w:val="21"/>
                <w:lang w:eastAsia="en-US"/>
              </w:rPr>
            </w:pPr>
          </w:p>
        </w:tc>
        <w:tc>
          <w:tcPr>
            <w:tcW w:w="1439" w:type="dxa"/>
            <w:vAlign w:val="center"/>
          </w:tcPr>
          <w:p w14:paraId="1E115AEA">
            <w:pPr>
              <w:widowControl/>
              <w:kinsoku w:val="0"/>
              <w:autoSpaceDE w:val="0"/>
              <w:autoSpaceDN w:val="0"/>
              <w:adjustRightInd w:val="0"/>
              <w:snapToGrid w:val="0"/>
              <w:spacing w:line="288" w:lineRule="auto"/>
              <w:jc w:val="center"/>
              <w:textAlignment w:val="baseline"/>
              <w:rPr>
                <w:rFonts w:hint="eastAsia" w:ascii="宋体" w:hAnsi="宋体" w:cs="Arial"/>
                <w:snapToGrid w:val="0"/>
                <w:color w:val="000000"/>
                <w:kern w:val="0"/>
                <w:szCs w:val="21"/>
                <w:lang w:eastAsia="en-US"/>
              </w:rPr>
            </w:pPr>
          </w:p>
        </w:tc>
        <w:tc>
          <w:tcPr>
            <w:tcW w:w="2460" w:type="dxa"/>
            <w:vAlign w:val="center"/>
          </w:tcPr>
          <w:p w14:paraId="1AD98420">
            <w:pPr>
              <w:widowControl/>
              <w:kinsoku w:val="0"/>
              <w:autoSpaceDE w:val="0"/>
              <w:autoSpaceDN w:val="0"/>
              <w:adjustRightInd w:val="0"/>
              <w:snapToGrid w:val="0"/>
              <w:spacing w:line="288" w:lineRule="auto"/>
              <w:jc w:val="center"/>
              <w:textAlignment w:val="baseline"/>
              <w:rPr>
                <w:rFonts w:hint="eastAsia" w:ascii="宋体" w:hAnsi="宋体" w:cs="Arial"/>
                <w:snapToGrid w:val="0"/>
                <w:color w:val="000000"/>
                <w:kern w:val="0"/>
                <w:szCs w:val="21"/>
                <w:lang w:eastAsia="en-US"/>
              </w:rPr>
            </w:pPr>
          </w:p>
        </w:tc>
        <w:tc>
          <w:tcPr>
            <w:tcW w:w="988" w:type="dxa"/>
            <w:vAlign w:val="center"/>
          </w:tcPr>
          <w:p w14:paraId="25AE6D2F">
            <w:pPr>
              <w:widowControl/>
              <w:kinsoku w:val="0"/>
              <w:autoSpaceDE w:val="0"/>
              <w:autoSpaceDN w:val="0"/>
              <w:adjustRightInd w:val="0"/>
              <w:snapToGrid w:val="0"/>
              <w:spacing w:line="288" w:lineRule="auto"/>
              <w:jc w:val="center"/>
              <w:textAlignment w:val="baseline"/>
              <w:rPr>
                <w:rFonts w:hint="eastAsia" w:ascii="宋体" w:hAnsi="宋体" w:cs="Arial"/>
                <w:snapToGrid w:val="0"/>
                <w:color w:val="000000"/>
                <w:kern w:val="0"/>
                <w:szCs w:val="21"/>
                <w:lang w:eastAsia="en-US"/>
              </w:rPr>
            </w:pPr>
          </w:p>
        </w:tc>
      </w:tr>
      <w:tr w14:paraId="6E630B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13114" w:type="dxa"/>
            <w:gridSpan w:val="9"/>
            <w:vAlign w:val="center"/>
          </w:tcPr>
          <w:p w14:paraId="117270EE">
            <w:pPr>
              <w:widowControl/>
              <w:kinsoku w:val="0"/>
              <w:autoSpaceDE w:val="0"/>
              <w:autoSpaceDN w:val="0"/>
              <w:adjustRightInd w:val="0"/>
              <w:snapToGrid w:val="0"/>
              <w:spacing w:line="288" w:lineRule="auto"/>
              <w:jc w:val="left"/>
              <w:textAlignment w:val="baseline"/>
              <w:rPr>
                <w:rFonts w:hint="eastAsia" w:ascii="宋体" w:hAnsi="宋体" w:cs="仿宋"/>
                <w:snapToGrid w:val="0"/>
                <w:color w:val="000000"/>
                <w:kern w:val="0"/>
                <w:szCs w:val="21"/>
                <w:lang w:eastAsia="zh-CN"/>
              </w:rPr>
            </w:pPr>
            <w:r>
              <w:rPr>
                <w:rFonts w:ascii="宋体" w:hAnsi="宋体" w:cs="仿宋"/>
                <w:snapToGrid w:val="0"/>
                <w:color w:val="000000"/>
                <w:spacing w:val="-12"/>
                <w:kern w:val="0"/>
                <w:szCs w:val="21"/>
                <w:lang w:eastAsia="zh-CN"/>
              </w:rPr>
              <w:t>合作单位承担研发任务负责人</w:t>
            </w:r>
          </w:p>
        </w:tc>
      </w:tr>
      <w:tr w14:paraId="31ABEC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734" w:type="dxa"/>
            <w:vAlign w:val="center"/>
          </w:tcPr>
          <w:p w14:paraId="68AD46C6">
            <w:pPr>
              <w:widowControl/>
              <w:kinsoku w:val="0"/>
              <w:autoSpaceDE w:val="0"/>
              <w:autoSpaceDN w:val="0"/>
              <w:adjustRightInd w:val="0"/>
              <w:snapToGrid w:val="0"/>
              <w:spacing w:line="288" w:lineRule="auto"/>
              <w:jc w:val="center"/>
              <w:textAlignment w:val="baseline"/>
              <w:rPr>
                <w:rFonts w:hint="eastAsia" w:ascii="宋体" w:hAnsi="宋体" w:cs="Arial"/>
                <w:snapToGrid w:val="0"/>
                <w:color w:val="000000"/>
                <w:kern w:val="0"/>
                <w:szCs w:val="21"/>
                <w:lang w:eastAsia="zh-CN"/>
              </w:rPr>
            </w:pPr>
          </w:p>
        </w:tc>
        <w:tc>
          <w:tcPr>
            <w:tcW w:w="1121" w:type="dxa"/>
            <w:vAlign w:val="center"/>
          </w:tcPr>
          <w:p w14:paraId="5A80F677">
            <w:pPr>
              <w:widowControl/>
              <w:kinsoku w:val="0"/>
              <w:autoSpaceDE w:val="0"/>
              <w:autoSpaceDN w:val="0"/>
              <w:adjustRightInd w:val="0"/>
              <w:snapToGrid w:val="0"/>
              <w:spacing w:line="288" w:lineRule="auto"/>
              <w:jc w:val="center"/>
              <w:textAlignment w:val="baseline"/>
              <w:rPr>
                <w:rFonts w:hint="eastAsia" w:ascii="宋体" w:hAnsi="宋体" w:cs="Arial"/>
                <w:snapToGrid w:val="0"/>
                <w:color w:val="000000"/>
                <w:kern w:val="0"/>
                <w:szCs w:val="21"/>
                <w:lang w:eastAsia="zh-CN"/>
              </w:rPr>
            </w:pPr>
          </w:p>
        </w:tc>
        <w:tc>
          <w:tcPr>
            <w:tcW w:w="629" w:type="dxa"/>
            <w:vAlign w:val="center"/>
          </w:tcPr>
          <w:p w14:paraId="207C1996">
            <w:pPr>
              <w:widowControl/>
              <w:kinsoku w:val="0"/>
              <w:autoSpaceDE w:val="0"/>
              <w:autoSpaceDN w:val="0"/>
              <w:adjustRightInd w:val="0"/>
              <w:snapToGrid w:val="0"/>
              <w:spacing w:line="288" w:lineRule="auto"/>
              <w:jc w:val="center"/>
              <w:textAlignment w:val="baseline"/>
              <w:rPr>
                <w:rFonts w:hint="eastAsia" w:ascii="宋体" w:hAnsi="宋体" w:cs="Arial"/>
                <w:snapToGrid w:val="0"/>
                <w:color w:val="000000"/>
                <w:kern w:val="0"/>
                <w:szCs w:val="21"/>
                <w:lang w:eastAsia="zh-CN"/>
              </w:rPr>
            </w:pPr>
          </w:p>
        </w:tc>
        <w:tc>
          <w:tcPr>
            <w:tcW w:w="720" w:type="dxa"/>
            <w:vAlign w:val="center"/>
          </w:tcPr>
          <w:p w14:paraId="53EE479D">
            <w:pPr>
              <w:widowControl/>
              <w:kinsoku w:val="0"/>
              <w:autoSpaceDE w:val="0"/>
              <w:autoSpaceDN w:val="0"/>
              <w:adjustRightInd w:val="0"/>
              <w:snapToGrid w:val="0"/>
              <w:spacing w:line="288" w:lineRule="auto"/>
              <w:jc w:val="center"/>
              <w:textAlignment w:val="baseline"/>
              <w:rPr>
                <w:rFonts w:hint="eastAsia" w:ascii="宋体" w:hAnsi="宋体" w:cs="Arial"/>
                <w:snapToGrid w:val="0"/>
                <w:color w:val="000000"/>
                <w:kern w:val="0"/>
                <w:szCs w:val="21"/>
                <w:lang w:eastAsia="zh-CN"/>
              </w:rPr>
            </w:pPr>
          </w:p>
        </w:tc>
        <w:tc>
          <w:tcPr>
            <w:tcW w:w="3384" w:type="dxa"/>
            <w:vAlign w:val="center"/>
          </w:tcPr>
          <w:p w14:paraId="773E2DBF">
            <w:pPr>
              <w:widowControl/>
              <w:kinsoku w:val="0"/>
              <w:autoSpaceDE w:val="0"/>
              <w:autoSpaceDN w:val="0"/>
              <w:adjustRightInd w:val="0"/>
              <w:snapToGrid w:val="0"/>
              <w:spacing w:line="288" w:lineRule="auto"/>
              <w:jc w:val="center"/>
              <w:textAlignment w:val="baseline"/>
              <w:rPr>
                <w:rFonts w:hint="eastAsia" w:ascii="宋体" w:hAnsi="宋体" w:cs="Arial"/>
                <w:snapToGrid w:val="0"/>
                <w:color w:val="000000"/>
                <w:kern w:val="0"/>
                <w:szCs w:val="21"/>
                <w:lang w:eastAsia="zh-CN"/>
              </w:rPr>
            </w:pPr>
          </w:p>
        </w:tc>
        <w:tc>
          <w:tcPr>
            <w:tcW w:w="1639" w:type="dxa"/>
            <w:vAlign w:val="center"/>
          </w:tcPr>
          <w:p w14:paraId="276DDED1">
            <w:pPr>
              <w:widowControl/>
              <w:kinsoku w:val="0"/>
              <w:autoSpaceDE w:val="0"/>
              <w:autoSpaceDN w:val="0"/>
              <w:adjustRightInd w:val="0"/>
              <w:snapToGrid w:val="0"/>
              <w:spacing w:line="288" w:lineRule="auto"/>
              <w:jc w:val="center"/>
              <w:textAlignment w:val="baseline"/>
              <w:rPr>
                <w:rFonts w:hint="eastAsia" w:ascii="宋体" w:hAnsi="宋体" w:cs="Arial"/>
                <w:snapToGrid w:val="0"/>
                <w:color w:val="000000"/>
                <w:kern w:val="0"/>
                <w:szCs w:val="21"/>
                <w:lang w:eastAsia="zh-CN"/>
              </w:rPr>
            </w:pPr>
          </w:p>
        </w:tc>
        <w:tc>
          <w:tcPr>
            <w:tcW w:w="1439" w:type="dxa"/>
            <w:vAlign w:val="center"/>
          </w:tcPr>
          <w:p w14:paraId="3D09B717">
            <w:pPr>
              <w:widowControl/>
              <w:kinsoku w:val="0"/>
              <w:autoSpaceDE w:val="0"/>
              <w:autoSpaceDN w:val="0"/>
              <w:adjustRightInd w:val="0"/>
              <w:snapToGrid w:val="0"/>
              <w:spacing w:line="288" w:lineRule="auto"/>
              <w:jc w:val="center"/>
              <w:textAlignment w:val="baseline"/>
              <w:rPr>
                <w:rFonts w:hint="eastAsia" w:ascii="宋体" w:hAnsi="宋体" w:cs="Arial"/>
                <w:snapToGrid w:val="0"/>
                <w:color w:val="000000"/>
                <w:kern w:val="0"/>
                <w:szCs w:val="21"/>
                <w:lang w:eastAsia="zh-CN"/>
              </w:rPr>
            </w:pPr>
          </w:p>
        </w:tc>
        <w:tc>
          <w:tcPr>
            <w:tcW w:w="2460" w:type="dxa"/>
            <w:vAlign w:val="center"/>
          </w:tcPr>
          <w:p w14:paraId="38C1CBEA">
            <w:pPr>
              <w:widowControl/>
              <w:kinsoku w:val="0"/>
              <w:autoSpaceDE w:val="0"/>
              <w:autoSpaceDN w:val="0"/>
              <w:adjustRightInd w:val="0"/>
              <w:snapToGrid w:val="0"/>
              <w:spacing w:line="288" w:lineRule="auto"/>
              <w:jc w:val="center"/>
              <w:textAlignment w:val="baseline"/>
              <w:rPr>
                <w:rFonts w:hint="eastAsia" w:ascii="宋体" w:hAnsi="宋体" w:cs="Arial"/>
                <w:snapToGrid w:val="0"/>
                <w:color w:val="000000"/>
                <w:kern w:val="0"/>
                <w:szCs w:val="21"/>
                <w:lang w:eastAsia="zh-CN"/>
              </w:rPr>
            </w:pPr>
          </w:p>
        </w:tc>
        <w:tc>
          <w:tcPr>
            <w:tcW w:w="988" w:type="dxa"/>
            <w:vAlign w:val="center"/>
          </w:tcPr>
          <w:p w14:paraId="7DB8B2AF">
            <w:pPr>
              <w:widowControl/>
              <w:kinsoku w:val="0"/>
              <w:autoSpaceDE w:val="0"/>
              <w:autoSpaceDN w:val="0"/>
              <w:adjustRightInd w:val="0"/>
              <w:snapToGrid w:val="0"/>
              <w:spacing w:line="288" w:lineRule="auto"/>
              <w:jc w:val="center"/>
              <w:textAlignment w:val="baseline"/>
              <w:rPr>
                <w:rFonts w:hint="eastAsia" w:ascii="宋体" w:hAnsi="宋体" w:cs="Arial"/>
                <w:snapToGrid w:val="0"/>
                <w:color w:val="000000"/>
                <w:kern w:val="0"/>
                <w:szCs w:val="21"/>
                <w:lang w:eastAsia="zh-CN"/>
              </w:rPr>
            </w:pPr>
          </w:p>
        </w:tc>
      </w:tr>
      <w:tr w14:paraId="207250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734" w:type="dxa"/>
            <w:vAlign w:val="center"/>
          </w:tcPr>
          <w:p w14:paraId="2B92EC5A">
            <w:pPr>
              <w:widowControl/>
              <w:kinsoku w:val="0"/>
              <w:autoSpaceDE w:val="0"/>
              <w:autoSpaceDN w:val="0"/>
              <w:adjustRightInd w:val="0"/>
              <w:snapToGrid w:val="0"/>
              <w:spacing w:line="288" w:lineRule="auto"/>
              <w:jc w:val="center"/>
              <w:textAlignment w:val="baseline"/>
              <w:rPr>
                <w:rFonts w:hint="eastAsia" w:ascii="宋体" w:hAnsi="宋体" w:cs="Arial"/>
                <w:snapToGrid w:val="0"/>
                <w:color w:val="000000"/>
                <w:kern w:val="0"/>
                <w:szCs w:val="21"/>
                <w:lang w:eastAsia="zh-CN"/>
              </w:rPr>
            </w:pPr>
          </w:p>
        </w:tc>
        <w:tc>
          <w:tcPr>
            <w:tcW w:w="1121" w:type="dxa"/>
            <w:vAlign w:val="center"/>
          </w:tcPr>
          <w:p w14:paraId="3E820CC4">
            <w:pPr>
              <w:widowControl/>
              <w:kinsoku w:val="0"/>
              <w:autoSpaceDE w:val="0"/>
              <w:autoSpaceDN w:val="0"/>
              <w:adjustRightInd w:val="0"/>
              <w:snapToGrid w:val="0"/>
              <w:spacing w:line="288" w:lineRule="auto"/>
              <w:jc w:val="center"/>
              <w:textAlignment w:val="baseline"/>
              <w:rPr>
                <w:rFonts w:hint="eastAsia" w:ascii="宋体" w:hAnsi="宋体" w:cs="Arial"/>
                <w:snapToGrid w:val="0"/>
                <w:color w:val="000000"/>
                <w:kern w:val="0"/>
                <w:szCs w:val="21"/>
                <w:lang w:eastAsia="zh-CN"/>
              </w:rPr>
            </w:pPr>
          </w:p>
        </w:tc>
        <w:tc>
          <w:tcPr>
            <w:tcW w:w="629" w:type="dxa"/>
            <w:vAlign w:val="center"/>
          </w:tcPr>
          <w:p w14:paraId="1E308D67">
            <w:pPr>
              <w:widowControl/>
              <w:kinsoku w:val="0"/>
              <w:autoSpaceDE w:val="0"/>
              <w:autoSpaceDN w:val="0"/>
              <w:adjustRightInd w:val="0"/>
              <w:snapToGrid w:val="0"/>
              <w:spacing w:line="288" w:lineRule="auto"/>
              <w:jc w:val="center"/>
              <w:textAlignment w:val="baseline"/>
              <w:rPr>
                <w:rFonts w:hint="eastAsia" w:ascii="宋体" w:hAnsi="宋体" w:cs="Arial"/>
                <w:snapToGrid w:val="0"/>
                <w:color w:val="000000"/>
                <w:kern w:val="0"/>
                <w:szCs w:val="21"/>
                <w:lang w:eastAsia="zh-CN"/>
              </w:rPr>
            </w:pPr>
          </w:p>
        </w:tc>
        <w:tc>
          <w:tcPr>
            <w:tcW w:w="720" w:type="dxa"/>
            <w:vAlign w:val="center"/>
          </w:tcPr>
          <w:p w14:paraId="47AD65DC">
            <w:pPr>
              <w:widowControl/>
              <w:kinsoku w:val="0"/>
              <w:autoSpaceDE w:val="0"/>
              <w:autoSpaceDN w:val="0"/>
              <w:adjustRightInd w:val="0"/>
              <w:snapToGrid w:val="0"/>
              <w:spacing w:line="288" w:lineRule="auto"/>
              <w:jc w:val="center"/>
              <w:textAlignment w:val="baseline"/>
              <w:rPr>
                <w:rFonts w:hint="eastAsia" w:ascii="宋体" w:hAnsi="宋体" w:cs="Arial"/>
                <w:snapToGrid w:val="0"/>
                <w:color w:val="000000"/>
                <w:kern w:val="0"/>
                <w:szCs w:val="21"/>
                <w:lang w:eastAsia="zh-CN"/>
              </w:rPr>
            </w:pPr>
          </w:p>
        </w:tc>
        <w:tc>
          <w:tcPr>
            <w:tcW w:w="3384" w:type="dxa"/>
            <w:vAlign w:val="center"/>
          </w:tcPr>
          <w:p w14:paraId="622980A9">
            <w:pPr>
              <w:widowControl/>
              <w:kinsoku w:val="0"/>
              <w:autoSpaceDE w:val="0"/>
              <w:autoSpaceDN w:val="0"/>
              <w:adjustRightInd w:val="0"/>
              <w:snapToGrid w:val="0"/>
              <w:spacing w:line="288" w:lineRule="auto"/>
              <w:jc w:val="center"/>
              <w:textAlignment w:val="baseline"/>
              <w:rPr>
                <w:rFonts w:hint="eastAsia" w:ascii="宋体" w:hAnsi="宋体" w:cs="Arial"/>
                <w:snapToGrid w:val="0"/>
                <w:color w:val="000000"/>
                <w:kern w:val="0"/>
                <w:szCs w:val="21"/>
                <w:lang w:eastAsia="zh-CN"/>
              </w:rPr>
            </w:pPr>
          </w:p>
        </w:tc>
        <w:tc>
          <w:tcPr>
            <w:tcW w:w="1639" w:type="dxa"/>
            <w:vAlign w:val="center"/>
          </w:tcPr>
          <w:p w14:paraId="6D39C821">
            <w:pPr>
              <w:widowControl/>
              <w:kinsoku w:val="0"/>
              <w:autoSpaceDE w:val="0"/>
              <w:autoSpaceDN w:val="0"/>
              <w:adjustRightInd w:val="0"/>
              <w:snapToGrid w:val="0"/>
              <w:spacing w:line="288" w:lineRule="auto"/>
              <w:jc w:val="center"/>
              <w:textAlignment w:val="baseline"/>
              <w:rPr>
                <w:rFonts w:hint="eastAsia" w:ascii="宋体" w:hAnsi="宋体" w:cs="Arial"/>
                <w:snapToGrid w:val="0"/>
                <w:color w:val="000000"/>
                <w:kern w:val="0"/>
                <w:szCs w:val="21"/>
                <w:lang w:eastAsia="zh-CN"/>
              </w:rPr>
            </w:pPr>
          </w:p>
        </w:tc>
        <w:tc>
          <w:tcPr>
            <w:tcW w:w="1439" w:type="dxa"/>
            <w:vAlign w:val="center"/>
          </w:tcPr>
          <w:p w14:paraId="5CBF9A0A">
            <w:pPr>
              <w:widowControl/>
              <w:kinsoku w:val="0"/>
              <w:autoSpaceDE w:val="0"/>
              <w:autoSpaceDN w:val="0"/>
              <w:adjustRightInd w:val="0"/>
              <w:snapToGrid w:val="0"/>
              <w:spacing w:line="288" w:lineRule="auto"/>
              <w:jc w:val="center"/>
              <w:textAlignment w:val="baseline"/>
              <w:rPr>
                <w:rFonts w:hint="eastAsia" w:ascii="宋体" w:hAnsi="宋体" w:cs="Arial"/>
                <w:snapToGrid w:val="0"/>
                <w:color w:val="000000"/>
                <w:kern w:val="0"/>
                <w:szCs w:val="21"/>
                <w:lang w:eastAsia="zh-CN"/>
              </w:rPr>
            </w:pPr>
          </w:p>
        </w:tc>
        <w:tc>
          <w:tcPr>
            <w:tcW w:w="2460" w:type="dxa"/>
            <w:vAlign w:val="center"/>
          </w:tcPr>
          <w:p w14:paraId="3D855BCF">
            <w:pPr>
              <w:widowControl/>
              <w:kinsoku w:val="0"/>
              <w:autoSpaceDE w:val="0"/>
              <w:autoSpaceDN w:val="0"/>
              <w:adjustRightInd w:val="0"/>
              <w:snapToGrid w:val="0"/>
              <w:spacing w:line="288" w:lineRule="auto"/>
              <w:jc w:val="center"/>
              <w:textAlignment w:val="baseline"/>
              <w:rPr>
                <w:rFonts w:hint="eastAsia" w:ascii="宋体" w:hAnsi="宋体" w:cs="Arial"/>
                <w:snapToGrid w:val="0"/>
                <w:color w:val="000000"/>
                <w:kern w:val="0"/>
                <w:szCs w:val="21"/>
                <w:lang w:eastAsia="zh-CN"/>
              </w:rPr>
            </w:pPr>
          </w:p>
        </w:tc>
        <w:tc>
          <w:tcPr>
            <w:tcW w:w="988" w:type="dxa"/>
            <w:vAlign w:val="center"/>
          </w:tcPr>
          <w:p w14:paraId="401FD670">
            <w:pPr>
              <w:widowControl/>
              <w:kinsoku w:val="0"/>
              <w:autoSpaceDE w:val="0"/>
              <w:autoSpaceDN w:val="0"/>
              <w:adjustRightInd w:val="0"/>
              <w:snapToGrid w:val="0"/>
              <w:spacing w:line="288" w:lineRule="auto"/>
              <w:jc w:val="center"/>
              <w:textAlignment w:val="baseline"/>
              <w:rPr>
                <w:rFonts w:hint="eastAsia" w:ascii="宋体" w:hAnsi="宋体" w:cs="Arial"/>
                <w:snapToGrid w:val="0"/>
                <w:color w:val="000000"/>
                <w:kern w:val="0"/>
                <w:szCs w:val="21"/>
                <w:lang w:eastAsia="zh-CN"/>
              </w:rPr>
            </w:pPr>
          </w:p>
        </w:tc>
      </w:tr>
      <w:tr w14:paraId="6B7638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734" w:type="dxa"/>
            <w:vAlign w:val="center"/>
          </w:tcPr>
          <w:p w14:paraId="5C75892A">
            <w:pPr>
              <w:widowControl/>
              <w:kinsoku w:val="0"/>
              <w:autoSpaceDE w:val="0"/>
              <w:autoSpaceDN w:val="0"/>
              <w:adjustRightInd w:val="0"/>
              <w:snapToGrid w:val="0"/>
              <w:spacing w:line="288" w:lineRule="auto"/>
              <w:jc w:val="center"/>
              <w:textAlignment w:val="baseline"/>
              <w:rPr>
                <w:rFonts w:hint="eastAsia" w:ascii="宋体" w:hAnsi="宋体" w:cs="Arial"/>
                <w:snapToGrid w:val="0"/>
                <w:color w:val="000000"/>
                <w:kern w:val="0"/>
                <w:szCs w:val="21"/>
                <w:lang w:eastAsia="zh-CN"/>
              </w:rPr>
            </w:pPr>
          </w:p>
        </w:tc>
        <w:tc>
          <w:tcPr>
            <w:tcW w:w="1121" w:type="dxa"/>
            <w:vAlign w:val="center"/>
          </w:tcPr>
          <w:p w14:paraId="241C01ED">
            <w:pPr>
              <w:widowControl/>
              <w:kinsoku w:val="0"/>
              <w:autoSpaceDE w:val="0"/>
              <w:autoSpaceDN w:val="0"/>
              <w:adjustRightInd w:val="0"/>
              <w:snapToGrid w:val="0"/>
              <w:spacing w:line="288" w:lineRule="auto"/>
              <w:jc w:val="center"/>
              <w:textAlignment w:val="baseline"/>
              <w:rPr>
                <w:rFonts w:hint="eastAsia" w:ascii="宋体" w:hAnsi="宋体" w:cs="Arial"/>
                <w:snapToGrid w:val="0"/>
                <w:color w:val="000000"/>
                <w:kern w:val="0"/>
                <w:szCs w:val="21"/>
                <w:lang w:eastAsia="zh-CN"/>
              </w:rPr>
            </w:pPr>
          </w:p>
        </w:tc>
        <w:tc>
          <w:tcPr>
            <w:tcW w:w="629" w:type="dxa"/>
            <w:vAlign w:val="center"/>
          </w:tcPr>
          <w:p w14:paraId="6182A9A0">
            <w:pPr>
              <w:widowControl/>
              <w:kinsoku w:val="0"/>
              <w:autoSpaceDE w:val="0"/>
              <w:autoSpaceDN w:val="0"/>
              <w:adjustRightInd w:val="0"/>
              <w:snapToGrid w:val="0"/>
              <w:spacing w:line="288" w:lineRule="auto"/>
              <w:jc w:val="center"/>
              <w:textAlignment w:val="baseline"/>
              <w:rPr>
                <w:rFonts w:hint="eastAsia" w:ascii="宋体" w:hAnsi="宋体" w:cs="Arial"/>
                <w:snapToGrid w:val="0"/>
                <w:color w:val="000000"/>
                <w:kern w:val="0"/>
                <w:szCs w:val="21"/>
                <w:lang w:eastAsia="zh-CN"/>
              </w:rPr>
            </w:pPr>
          </w:p>
        </w:tc>
        <w:tc>
          <w:tcPr>
            <w:tcW w:w="720" w:type="dxa"/>
            <w:vAlign w:val="center"/>
          </w:tcPr>
          <w:p w14:paraId="6CB258BB">
            <w:pPr>
              <w:widowControl/>
              <w:kinsoku w:val="0"/>
              <w:autoSpaceDE w:val="0"/>
              <w:autoSpaceDN w:val="0"/>
              <w:adjustRightInd w:val="0"/>
              <w:snapToGrid w:val="0"/>
              <w:spacing w:line="288" w:lineRule="auto"/>
              <w:jc w:val="center"/>
              <w:textAlignment w:val="baseline"/>
              <w:rPr>
                <w:rFonts w:hint="eastAsia" w:ascii="宋体" w:hAnsi="宋体" w:cs="Arial"/>
                <w:snapToGrid w:val="0"/>
                <w:color w:val="000000"/>
                <w:kern w:val="0"/>
                <w:szCs w:val="21"/>
                <w:lang w:eastAsia="zh-CN"/>
              </w:rPr>
            </w:pPr>
          </w:p>
        </w:tc>
        <w:tc>
          <w:tcPr>
            <w:tcW w:w="3384" w:type="dxa"/>
            <w:vAlign w:val="center"/>
          </w:tcPr>
          <w:p w14:paraId="1102F692">
            <w:pPr>
              <w:widowControl/>
              <w:kinsoku w:val="0"/>
              <w:autoSpaceDE w:val="0"/>
              <w:autoSpaceDN w:val="0"/>
              <w:adjustRightInd w:val="0"/>
              <w:snapToGrid w:val="0"/>
              <w:spacing w:line="288" w:lineRule="auto"/>
              <w:jc w:val="center"/>
              <w:textAlignment w:val="baseline"/>
              <w:rPr>
                <w:rFonts w:hint="eastAsia" w:ascii="宋体" w:hAnsi="宋体" w:cs="Arial"/>
                <w:snapToGrid w:val="0"/>
                <w:color w:val="000000"/>
                <w:kern w:val="0"/>
                <w:szCs w:val="21"/>
                <w:lang w:eastAsia="zh-CN"/>
              </w:rPr>
            </w:pPr>
          </w:p>
        </w:tc>
        <w:tc>
          <w:tcPr>
            <w:tcW w:w="1639" w:type="dxa"/>
            <w:vAlign w:val="center"/>
          </w:tcPr>
          <w:p w14:paraId="39BA0399">
            <w:pPr>
              <w:widowControl/>
              <w:kinsoku w:val="0"/>
              <w:autoSpaceDE w:val="0"/>
              <w:autoSpaceDN w:val="0"/>
              <w:adjustRightInd w:val="0"/>
              <w:snapToGrid w:val="0"/>
              <w:spacing w:line="288" w:lineRule="auto"/>
              <w:jc w:val="center"/>
              <w:textAlignment w:val="baseline"/>
              <w:rPr>
                <w:rFonts w:hint="eastAsia" w:ascii="宋体" w:hAnsi="宋体" w:cs="Arial"/>
                <w:snapToGrid w:val="0"/>
                <w:color w:val="000000"/>
                <w:kern w:val="0"/>
                <w:szCs w:val="21"/>
                <w:lang w:eastAsia="zh-CN"/>
              </w:rPr>
            </w:pPr>
          </w:p>
        </w:tc>
        <w:tc>
          <w:tcPr>
            <w:tcW w:w="1439" w:type="dxa"/>
            <w:vAlign w:val="center"/>
          </w:tcPr>
          <w:p w14:paraId="3028E624">
            <w:pPr>
              <w:widowControl/>
              <w:kinsoku w:val="0"/>
              <w:autoSpaceDE w:val="0"/>
              <w:autoSpaceDN w:val="0"/>
              <w:adjustRightInd w:val="0"/>
              <w:snapToGrid w:val="0"/>
              <w:spacing w:line="288" w:lineRule="auto"/>
              <w:jc w:val="center"/>
              <w:textAlignment w:val="baseline"/>
              <w:rPr>
                <w:rFonts w:hint="eastAsia" w:ascii="宋体" w:hAnsi="宋体" w:cs="Arial"/>
                <w:snapToGrid w:val="0"/>
                <w:color w:val="000000"/>
                <w:kern w:val="0"/>
                <w:szCs w:val="21"/>
                <w:lang w:eastAsia="zh-CN"/>
              </w:rPr>
            </w:pPr>
          </w:p>
        </w:tc>
        <w:tc>
          <w:tcPr>
            <w:tcW w:w="2460" w:type="dxa"/>
            <w:vAlign w:val="center"/>
          </w:tcPr>
          <w:p w14:paraId="2C11B996">
            <w:pPr>
              <w:widowControl/>
              <w:kinsoku w:val="0"/>
              <w:autoSpaceDE w:val="0"/>
              <w:autoSpaceDN w:val="0"/>
              <w:adjustRightInd w:val="0"/>
              <w:snapToGrid w:val="0"/>
              <w:spacing w:line="288" w:lineRule="auto"/>
              <w:jc w:val="center"/>
              <w:textAlignment w:val="baseline"/>
              <w:rPr>
                <w:rFonts w:hint="eastAsia" w:ascii="宋体" w:hAnsi="宋体" w:cs="Arial"/>
                <w:snapToGrid w:val="0"/>
                <w:color w:val="000000"/>
                <w:kern w:val="0"/>
                <w:szCs w:val="21"/>
                <w:lang w:eastAsia="zh-CN"/>
              </w:rPr>
            </w:pPr>
          </w:p>
        </w:tc>
        <w:tc>
          <w:tcPr>
            <w:tcW w:w="988" w:type="dxa"/>
            <w:vAlign w:val="center"/>
          </w:tcPr>
          <w:p w14:paraId="3F098669">
            <w:pPr>
              <w:widowControl/>
              <w:kinsoku w:val="0"/>
              <w:autoSpaceDE w:val="0"/>
              <w:autoSpaceDN w:val="0"/>
              <w:adjustRightInd w:val="0"/>
              <w:snapToGrid w:val="0"/>
              <w:spacing w:line="288" w:lineRule="auto"/>
              <w:jc w:val="center"/>
              <w:textAlignment w:val="baseline"/>
              <w:rPr>
                <w:rFonts w:hint="eastAsia" w:ascii="宋体" w:hAnsi="宋体" w:cs="Arial"/>
                <w:snapToGrid w:val="0"/>
                <w:color w:val="000000"/>
                <w:kern w:val="0"/>
                <w:szCs w:val="21"/>
                <w:lang w:eastAsia="zh-CN"/>
              </w:rPr>
            </w:pPr>
          </w:p>
        </w:tc>
      </w:tr>
      <w:tr w14:paraId="21D6BB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734" w:type="dxa"/>
            <w:vAlign w:val="center"/>
          </w:tcPr>
          <w:p w14:paraId="3165FFE1">
            <w:pPr>
              <w:widowControl/>
              <w:kinsoku w:val="0"/>
              <w:autoSpaceDE w:val="0"/>
              <w:autoSpaceDN w:val="0"/>
              <w:adjustRightInd w:val="0"/>
              <w:snapToGrid w:val="0"/>
              <w:spacing w:line="288" w:lineRule="auto"/>
              <w:jc w:val="center"/>
              <w:textAlignment w:val="baseline"/>
              <w:rPr>
                <w:rFonts w:hint="eastAsia" w:ascii="宋体" w:hAnsi="宋体" w:cs="Arial"/>
                <w:snapToGrid w:val="0"/>
                <w:color w:val="000000"/>
                <w:kern w:val="0"/>
                <w:szCs w:val="21"/>
                <w:lang w:eastAsia="zh-CN"/>
              </w:rPr>
            </w:pPr>
          </w:p>
        </w:tc>
        <w:tc>
          <w:tcPr>
            <w:tcW w:w="1121" w:type="dxa"/>
            <w:vAlign w:val="center"/>
          </w:tcPr>
          <w:p w14:paraId="31161A81">
            <w:pPr>
              <w:widowControl/>
              <w:kinsoku w:val="0"/>
              <w:autoSpaceDE w:val="0"/>
              <w:autoSpaceDN w:val="0"/>
              <w:adjustRightInd w:val="0"/>
              <w:snapToGrid w:val="0"/>
              <w:spacing w:line="288" w:lineRule="auto"/>
              <w:jc w:val="center"/>
              <w:textAlignment w:val="baseline"/>
              <w:rPr>
                <w:rFonts w:hint="eastAsia" w:ascii="宋体" w:hAnsi="宋体" w:cs="Arial"/>
                <w:snapToGrid w:val="0"/>
                <w:color w:val="000000"/>
                <w:kern w:val="0"/>
                <w:szCs w:val="21"/>
                <w:lang w:eastAsia="zh-CN"/>
              </w:rPr>
            </w:pPr>
          </w:p>
        </w:tc>
        <w:tc>
          <w:tcPr>
            <w:tcW w:w="629" w:type="dxa"/>
            <w:vAlign w:val="center"/>
          </w:tcPr>
          <w:p w14:paraId="38039072">
            <w:pPr>
              <w:widowControl/>
              <w:kinsoku w:val="0"/>
              <w:autoSpaceDE w:val="0"/>
              <w:autoSpaceDN w:val="0"/>
              <w:adjustRightInd w:val="0"/>
              <w:snapToGrid w:val="0"/>
              <w:spacing w:line="288" w:lineRule="auto"/>
              <w:jc w:val="center"/>
              <w:textAlignment w:val="baseline"/>
              <w:rPr>
                <w:rFonts w:hint="eastAsia" w:ascii="宋体" w:hAnsi="宋体" w:cs="Arial"/>
                <w:snapToGrid w:val="0"/>
                <w:color w:val="000000"/>
                <w:kern w:val="0"/>
                <w:szCs w:val="21"/>
                <w:lang w:eastAsia="zh-CN"/>
              </w:rPr>
            </w:pPr>
          </w:p>
        </w:tc>
        <w:tc>
          <w:tcPr>
            <w:tcW w:w="720" w:type="dxa"/>
            <w:vAlign w:val="center"/>
          </w:tcPr>
          <w:p w14:paraId="7BC9271F">
            <w:pPr>
              <w:widowControl/>
              <w:kinsoku w:val="0"/>
              <w:autoSpaceDE w:val="0"/>
              <w:autoSpaceDN w:val="0"/>
              <w:adjustRightInd w:val="0"/>
              <w:snapToGrid w:val="0"/>
              <w:spacing w:line="288" w:lineRule="auto"/>
              <w:jc w:val="center"/>
              <w:textAlignment w:val="baseline"/>
              <w:rPr>
                <w:rFonts w:hint="eastAsia" w:ascii="宋体" w:hAnsi="宋体" w:cs="Arial"/>
                <w:snapToGrid w:val="0"/>
                <w:color w:val="000000"/>
                <w:kern w:val="0"/>
                <w:szCs w:val="21"/>
                <w:lang w:eastAsia="zh-CN"/>
              </w:rPr>
            </w:pPr>
          </w:p>
        </w:tc>
        <w:tc>
          <w:tcPr>
            <w:tcW w:w="3384" w:type="dxa"/>
            <w:vAlign w:val="center"/>
          </w:tcPr>
          <w:p w14:paraId="6EEEDBED">
            <w:pPr>
              <w:widowControl/>
              <w:kinsoku w:val="0"/>
              <w:autoSpaceDE w:val="0"/>
              <w:autoSpaceDN w:val="0"/>
              <w:adjustRightInd w:val="0"/>
              <w:snapToGrid w:val="0"/>
              <w:spacing w:line="288" w:lineRule="auto"/>
              <w:jc w:val="center"/>
              <w:textAlignment w:val="baseline"/>
              <w:rPr>
                <w:rFonts w:hint="eastAsia" w:ascii="宋体" w:hAnsi="宋体" w:cs="Arial"/>
                <w:snapToGrid w:val="0"/>
                <w:color w:val="000000"/>
                <w:kern w:val="0"/>
                <w:szCs w:val="21"/>
                <w:lang w:eastAsia="zh-CN"/>
              </w:rPr>
            </w:pPr>
          </w:p>
        </w:tc>
        <w:tc>
          <w:tcPr>
            <w:tcW w:w="1639" w:type="dxa"/>
            <w:vAlign w:val="center"/>
          </w:tcPr>
          <w:p w14:paraId="5C78031D">
            <w:pPr>
              <w:widowControl/>
              <w:kinsoku w:val="0"/>
              <w:autoSpaceDE w:val="0"/>
              <w:autoSpaceDN w:val="0"/>
              <w:adjustRightInd w:val="0"/>
              <w:snapToGrid w:val="0"/>
              <w:spacing w:line="288" w:lineRule="auto"/>
              <w:jc w:val="center"/>
              <w:textAlignment w:val="baseline"/>
              <w:rPr>
                <w:rFonts w:hint="eastAsia" w:ascii="宋体" w:hAnsi="宋体" w:cs="Arial"/>
                <w:snapToGrid w:val="0"/>
                <w:color w:val="000000"/>
                <w:kern w:val="0"/>
                <w:szCs w:val="21"/>
                <w:lang w:eastAsia="zh-CN"/>
              </w:rPr>
            </w:pPr>
          </w:p>
        </w:tc>
        <w:tc>
          <w:tcPr>
            <w:tcW w:w="1439" w:type="dxa"/>
            <w:vAlign w:val="center"/>
          </w:tcPr>
          <w:p w14:paraId="031C5EA8">
            <w:pPr>
              <w:widowControl/>
              <w:kinsoku w:val="0"/>
              <w:autoSpaceDE w:val="0"/>
              <w:autoSpaceDN w:val="0"/>
              <w:adjustRightInd w:val="0"/>
              <w:snapToGrid w:val="0"/>
              <w:spacing w:line="288" w:lineRule="auto"/>
              <w:jc w:val="center"/>
              <w:textAlignment w:val="baseline"/>
              <w:rPr>
                <w:rFonts w:hint="eastAsia" w:ascii="宋体" w:hAnsi="宋体" w:cs="Arial"/>
                <w:snapToGrid w:val="0"/>
                <w:color w:val="000000"/>
                <w:kern w:val="0"/>
                <w:szCs w:val="21"/>
                <w:lang w:eastAsia="zh-CN"/>
              </w:rPr>
            </w:pPr>
          </w:p>
        </w:tc>
        <w:tc>
          <w:tcPr>
            <w:tcW w:w="2460" w:type="dxa"/>
            <w:vAlign w:val="center"/>
          </w:tcPr>
          <w:p w14:paraId="726814D1">
            <w:pPr>
              <w:widowControl/>
              <w:kinsoku w:val="0"/>
              <w:autoSpaceDE w:val="0"/>
              <w:autoSpaceDN w:val="0"/>
              <w:adjustRightInd w:val="0"/>
              <w:snapToGrid w:val="0"/>
              <w:spacing w:line="288" w:lineRule="auto"/>
              <w:jc w:val="center"/>
              <w:textAlignment w:val="baseline"/>
              <w:rPr>
                <w:rFonts w:hint="eastAsia" w:ascii="宋体" w:hAnsi="宋体" w:cs="Arial"/>
                <w:snapToGrid w:val="0"/>
                <w:color w:val="000000"/>
                <w:kern w:val="0"/>
                <w:szCs w:val="21"/>
                <w:lang w:eastAsia="zh-CN"/>
              </w:rPr>
            </w:pPr>
          </w:p>
        </w:tc>
        <w:tc>
          <w:tcPr>
            <w:tcW w:w="988" w:type="dxa"/>
            <w:vAlign w:val="center"/>
          </w:tcPr>
          <w:p w14:paraId="1DF38234">
            <w:pPr>
              <w:widowControl/>
              <w:kinsoku w:val="0"/>
              <w:autoSpaceDE w:val="0"/>
              <w:autoSpaceDN w:val="0"/>
              <w:adjustRightInd w:val="0"/>
              <w:snapToGrid w:val="0"/>
              <w:spacing w:line="288" w:lineRule="auto"/>
              <w:jc w:val="center"/>
              <w:textAlignment w:val="baseline"/>
              <w:rPr>
                <w:rFonts w:hint="eastAsia" w:ascii="宋体" w:hAnsi="宋体" w:cs="Arial"/>
                <w:snapToGrid w:val="0"/>
                <w:color w:val="000000"/>
                <w:kern w:val="0"/>
                <w:szCs w:val="21"/>
                <w:lang w:eastAsia="zh-CN"/>
              </w:rPr>
            </w:pPr>
          </w:p>
        </w:tc>
      </w:tr>
      <w:tr w14:paraId="3BBEA7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734" w:type="dxa"/>
            <w:vAlign w:val="center"/>
          </w:tcPr>
          <w:p w14:paraId="45D33B2A">
            <w:pPr>
              <w:widowControl/>
              <w:kinsoku w:val="0"/>
              <w:autoSpaceDE w:val="0"/>
              <w:autoSpaceDN w:val="0"/>
              <w:adjustRightInd w:val="0"/>
              <w:snapToGrid w:val="0"/>
              <w:spacing w:line="288" w:lineRule="auto"/>
              <w:jc w:val="center"/>
              <w:textAlignment w:val="baseline"/>
              <w:rPr>
                <w:rFonts w:hint="eastAsia" w:ascii="宋体" w:hAnsi="宋体" w:cs="Arial"/>
                <w:snapToGrid w:val="0"/>
                <w:color w:val="000000"/>
                <w:kern w:val="0"/>
                <w:szCs w:val="21"/>
                <w:lang w:eastAsia="zh-CN"/>
              </w:rPr>
            </w:pPr>
          </w:p>
        </w:tc>
        <w:tc>
          <w:tcPr>
            <w:tcW w:w="1121" w:type="dxa"/>
            <w:vAlign w:val="center"/>
          </w:tcPr>
          <w:p w14:paraId="539198BE">
            <w:pPr>
              <w:widowControl/>
              <w:kinsoku w:val="0"/>
              <w:autoSpaceDE w:val="0"/>
              <w:autoSpaceDN w:val="0"/>
              <w:adjustRightInd w:val="0"/>
              <w:snapToGrid w:val="0"/>
              <w:spacing w:line="288" w:lineRule="auto"/>
              <w:jc w:val="center"/>
              <w:textAlignment w:val="baseline"/>
              <w:rPr>
                <w:rFonts w:hint="eastAsia" w:ascii="宋体" w:hAnsi="宋体" w:cs="Arial"/>
                <w:snapToGrid w:val="0"/>
                <w:color w:val="000000"/>
                <w:kern w:val="0"/>
                <w:szCs w:val="21"/>
                <w:lang w:eastAsia="zh-CN"/>
              </w:rPr>
            </w:pPr>
          </w:p>
        </w:tc>
        <w:tc>
          <w:tcPr>
            <w:tcW w:w="629" w:type="dxa"/>
            <w:vAlign w:val="center"/>
          </w:tcPr>
          <w:p w14:paraId="139D8CBD">
            <w:pPr>
              <w:widowControl/>
              <w:kinsoku w:val="0"/>
              <w:autoSpaceDE w:val="0"/>
              <w:autoSpaceDN w:val="0"/>
              <w:adjustRightInd w:val="0"/>
              <w:snapToGrid w:val="0"/>
              <w:spacing w:line="288" w:lineRule="auto"/>
              <w:jc w:val="center"/>
              <w:textAlignment w:val="baseline"/>
              <w:rPr>
                <w:rFonts w:hint="eastAsia" w:ascii="宋体" w:hAnsi="宋体" w:cs="Arial"/>
                <w:snapToGrid w:val="0"/>
                <w:color w:val="000000"/>
                <w:kern w:val="0"/>
                <w:szCs w:val="21"/>
                <w:lang w:eastAsia="zh-CN"/>
              </w:rPr>
            </w:pPr>
          </w:p>
        </w:tc>
        <w:tc>
          <w:tcPr>
            <w:tcW w:w="720" w:type="dxa"/>
            <w:vAlign w:val="center"/>
          </w:tcPr>
          <w:p w14:paraId="1E2CEEBA">
            <w:pPr>
              <w:widowControl/>
              <w:kinsoku w:val="0"/>
              <w:autoSpaceDE w:val="0"/>
              <w:autoSpaceDN w:val="0"/>
              <w:adjustRightInd w:val="0"/>
              <w:snapToGrid w:val="0"/>
              <w:spacing w:line="288" w:lineRule="auto"/>
              <w:jc w:val="center"/>
              <w:textAlignment w:val="baseline"/>
              <w:rPr>
                <w:rFonts w:hint="eastAsia" w:ascii="宋体" w:hAnsi="宋体" w:cs="Arial"/>
                <w:snapToGrid w:val="0"/>
                <w:color w:val="000000"/>
                <w:kern w:val="0"/>
                <w:szCs w:val="21"/>
                <w:lang w:eastAsia="zh-CN"/>
              </w:rPr>
            </w:pPr>
          </w:p>
        </w:tc>
        <w:tc>
          <w:tcPr>
            <w:tcW w:w="3384" w:type="dxa"/>
            <w:vAlign w:val="center"/>
          </w:tcPr>
          <w:p w14:paraId="3CCF14A9">
            <w:pPr>
              <w:widowControl/>
              <w:kinsoku w:val="0"/>
              <w:autoSpaceDE w:val="0"/>
              <w:autoSpaceDN w:val="0"/>
              <w:adjustRightInd w:val="0"/>
              <w:snapToGrid w:val="0"/>
              <w:spacing w:line="288" w:lineRule="auto"/>
              <w:jc w:val="center"/>
              <w:textAlignment w:val="baseline"/>
              <w:rPr>
                <w:rFonts w:hint="eastAsia" w:ascii="宋体" w:hAnsi="宋体" w:cs="Arial"/>
                <w:snapToGrid w:val="0"/>
                <w:color w:val="000000"/>
                <w:kern w:val="0"/>
                <w:szCs w:val="21"/>
                <w:lang w:eastAsia="zh-CN"/>
              </w:rPr>
            </w:pPr>
          </w:p>
        </w:tc>
        <w:tc>
          <w:tcPr>
            <w:tcW w:w="1639" w:type="dxa"/>
            <w:vAlign w:val="center"/>
          </w:tcPr>
          <w:p w14:paraId="6F586EFC">
            <w:pPr>
              <w:widowControl/>
              <w:kinsoku w:val="0"/>
              <w:autoSpaceDE w:val="0"/>
              <w:autoSpaceDN w:val="0"/>
              <w:adjustRightInd w:val="0"/>
              <w:snapToGrid w:val="0"/>
              <w:spacing w:line="288" w:lineRule="auto"/>
              <w:jc w:val="center"/>
              <w:textAlignment w:val="baseline"/>
              <w:rPr>
                <w:rFonts w:hint="eastAsia" w:ascii="宋体" w:hAnsi="宋体" w:cs="Arial"/>
                <w:snapToGrid w:val="0"/>
                <w:color w:val="000000"/>
                <w:kern w:val="0"/>
                <w:szCs w:val="21"/>
                <w:lang w:eastAsia="zh-CN"/>
              </w:rPr>
            </w:pPr>
          </w:p>
        </w:tc>
        <w:tc>
          <w:tcPr>
            <w:tcW w:w="1439" w:type="dxa"/>
            <w:vAlign w:val="center"/>
          </w:tcPr>
          <w:p w14:paraId="2EA6A05A">
            <w:pPr>
              <w:widowControl/>
              <w:kinsoku w:val="0"/>
              <w:autoSpaceDE w:val="0"/>
              <w:autoSpaceDN w:val="0"/>
              <w:adjustRightInd w:val="0"/>
              <w:snapToGrid w:val="0"/>
              <w:spacing w:line="288" w:lineRule="auto"/>
              <w:jc w:val="center"/>
              <w:textAlignment w:val="baseline"/>
              <w:rPr>
                <w:rFonts w:hint="eastAsia" w:ascii="宋体" w:hAnsi="宋体" w:cs="Arial"/>
                <w:snapToGrid w:val="0"/>
                <w:color w:val="000000"/>
                <w:kern w:val="0"/>
                <w:szCs w:val="21"/>
                <w:lang w:eastAsia="zh-CN"/>
              </w:rPr>
            </w:pPr>
          </w:p>
        </w:tc>
        <w:tc>
          <w:tcPr>
            <w:tcW w:w="2460" w:type="dxa"/>
            <w:vAlign w:val="center"/>
          </w:tcPr>
          <w:p w14:paraId="49625843">
            <w:pPr>
              <w:widowControl/>
              <w:kinsoku w:val="0"/>
              <w:autoSpaceDE w:val="0"/>
              <w:autoSpaceDN w:val="0"/>
              <w:adjustRightInd w:val="0"/>
              <w:snapToGrid w:val="0"/>
              <w:spacing w:line="288" w:lineRule="auto"/>
              <w:jc w:val="center"/>
              <w:textAlignment w:val="baseline"/>
              <w:rPr>
                <w:rFonts w:hint="eastAsia" w:ascii="宋体" w:hAnsi="宋体" w:cs="Arial"/>
                <w:snapToGrid w:val="0"/>
                <w:color w:val="000000"/>
                <w:kern w:val="0"/>
                <w:szCs w:val="21"/>
                <w:lang w:eastAsia="zh-CN"/>
              </w:rPr>
            </w:pPr>
          </w:p>
        </w:tc>
        <w:tc>
          <w:tcPr>
            <w:tcW w:w="988" w:type="dxa"/>
            <w:vAlign w:val="center"/>
          </w:tcPr>
          <w:p w14:paraId="5CE0EBB0">
            <w:pPr>
              <w:widowControl/>
              <w:kinsoku w:val="0"/>
              <w:autoSpaceDE w:val="0"/>
              <w:autoSpaceDN w:val="0"/>
              <w:adjustRightInd w:val="0"/>
              <w:snapToGrid w:val="0"/>
              <w:spacing w:line="288" w:lineRule="auto"/>
              <w:jc w:val="center"/>
              <w:textAlignment w:val="baseline"/>
              <w:rPr>
                <w:rFonts w:hint="eastAsia" w:ascii="宋体" w:hAnsi="宋体" w:cs="Arial"/>
                <w:snapToGrid w:val="0"/>
                <w:color w:val="000000"/>
                <w:kern w:val="0"/>
                <w:szCs w:val="21"/>
                <w:lang w:eastAsia="zh-CN"/>
              </w:rPr>
            </w:pPr>
          </w:p>
        </w:tc>
      </w:tr>
      <w:tr w14:paraId="493FBC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734" w:type="dxa"/>
            <w:vAlign w:val="center"/>
          </w:tcPr>
          <w:p w14:paraId="1C31025C">
            <w:pPr>
              <w:widowControl/>
              <w:kinsoku w:val="0"/>
              <w:autoSpaceDE w:val="0"/>
              <w:autoSpaceDN w:val="0"/>
              <w:adjustRightInd w:val="0"/>
              <w:snapToGrid w:val="0"/>
              <w:spacing w:line="288" w:lineRule="auto"/>
              <w:jc w:val="center"/>
              <w:textAlignment w:val="baseline"/>
              <w:rPr>
                <w:rFonts w:hint="eastAsia" w:ascii="宋体" w:hAnsi="宋体" w:cs="Arial"/>
                <w:snapToGrid w:val="0"/>
                <w:color w:val="000000"/>
                <w:kern w:val="0"/>
                <w:szCs w:val="21"/>
                <w:lang w:eastAsia="zh-CN"/>
              </w:rPr>
            </w:pPr>
          </w:p>
        </w:tc>
        <w:tc>
          <w:tcPr>
            <w:tcW w:w="1121" w:type="dxa"/>
            <w:vAlign w:val="center"/>
          </w:tcPr>
          <w:p w14:paraId="1F345279">
            <w:pPr>
              <w:widowControl/>
              <w:kinsoku w:val="0"/>
              <w:autoSpaceDE w:val="0"/>
              <w:autoSpaceDN w:val="0"/>
              <w:adjustRightInd w:val="0"/>
              <w:snapToGrid w:val="0"/>
              <w:spacing w:line="288" w:lineRule="auto"/>
              <w:jc w:val="center"/>
              <w:textAlignment w:val="baseline"/>
              <w:rPr>
                <w:rFonts w:hint="eastAsia" w:ascii="宋体" w:hAnsi="宋体" w:cs="Arial"/>
                <w:snapToGrid w:val="0"/>
                <w:color w:val="000000"/>
                <w:kern w:val="0"/>
                <w:szCs w:val="21"/>
                <w:lang w:eastAsia="zh-CN"/>
              </w:rPr>
            </w:pPr>
          </w:p>
        </w:tc>
        <w:tc>
          <w:tcPr>
            <w:tcW w:w="629" w:type="dxa"/>
            <w:vAlign w:val="center"/>
          </w:tcPr>
          <w:p w14:paraId="354CB7A3">
            <w:pPr>
              <w:widowControl/>
              <w:kinsoku w:val="0"/>
              <w:autoSpaceDE w:val="0"/>
              <w:autoSpaceDN w:val="0"/>
              <w:adjustRightInd w:val="0"/>
              <w:snapToGrid w:val="0"/>
              <w:spacing w:line="288" w:lineRule="auto"/>
              <w:jc w:val="center"/>
              <w:textAlignment w:val="baseline"/>
              <w:rPr>
                <w:rFonts w:hint="eastAsia" w:ascii="宋体" w:hAnsi="宋体" w:cs="Arial"/>
                <w:snapToGrid w:val="0"/>
                <w:color w:val="000000"/>
                <w:kern w:val="0"/>
                <w:szCs w:val="21"/>
                <w:lang w:eastAsia="zh-CN"/>
              </w:rPr>
            </w:pPr>
          </w:p>
        </w:tc>
        <w:tc>
          <w:tcPr>
            <w:tcW w:w="720" w:type="dxa"/>
            <w:vAlign w:val="center"/>
          </w:tcPr>
          <w:p w14:paraId="5B2DAD39">
            <w:pPr>
              <w:widowControl/>
              <w:kinsoku w:val="0"/>
              <w:autoSpaceDE w:val="0"/>
              <w:autoSpaceDN w:val="0"/>
              <w:adjustRightInd w:val="0"/>
              <w:snapToGrid w:val="0"/>
              <w:spacing w:line="288" w:lineRule="auto"/>
              <w:jc w:val="center"/>
              <w:textAlignment w:val="baseline"/>
              <w:rPr>
                <w:rFonts w:hint="eastAsia" w:ascii="宋体" w:hAnsi="宋体" w:cs="Arial"/>
                <w:snapToGrid w:val="0"/>
                <w:color w:val="000000"/>
                <w:kern w:val="0"/>
                <w:szCs w:val="21"/>
                <w:lang w:eastAsia="zh-CN"/>
              </w:rPr>
            </w:pPr>
          </w:p>
        </w:tc>
        <w:tc>
          <w:tcPr>
            <w:tcW w:w="3384" w:type="dxa"/>
            <w:vAlign w:val="center"/>
          </w:tcPr>
          <w:p w14:paraId="025B48B7">
            <w:pPr>
              <w:widowControl/>
              <w:kinsoku w:val="0"/>
              <w:autoSpaceDE w:val="0"/>
              <w:autoSpaceDN w:val="0"/>
              <w:adjustRightInd w:val="0"/>
              <w:snapToGrid w:val="0"/>
              <w:spacing w:line="288" w:lineRule="auto"/>
              <w:jc w:val="center"/>
              <w:textAlignment w:val="baseline"/>
              <w:rPr>
                <w:rFonts w:hint="eastAsia" w:ascii="宋体" w:hAnsi="宋体" w:cs="Arial"/>
                <w:snapToGrid w:val="0"/>
                <w:color w:val="000000"/>
                <w:kern w:val="0"/>
                <w:szCs w:val="21"/>
                <w:lang w:eastAsia="zh-CN"/>
              </w:rPr>
            </w:pPr>
          </w:p>
        </w:tc>
        <w:tc>
          <w:tcPr>
            <w:tcW w:w="1639" w:type="dxa"/>
            <w:vAlign w:val="center"/>
          </w:tcPr>
          <w:p w14:paraId="03014244">
            <w:pPr>
              <w:widowControl/>
              <w:kinsoku w:val="0"/>
              <w:autoSpaceDE w:val="0"/>
              <w:autoSpaceDN w:val="0"/>
              <w:adjustRightInd w:val="0"/>
              <w:snapToGrid w:val="0"/>
              <w:spacing w:line="288" w:lineRule="auto"/>
              <w:jc w:val="center"/>
              <w:textAlignment w:val="baseline"/>
              <w:rPr>
                <w:rFonts w:hint="eastAsia" w:ascii="宋体" w:hAnsi="宋体" w:cs="Arial"/>
                <w:snapToGrid w:val="0"/>
                <w:color w:val="000000"/>
                <w:kern w:val="0"/>
                <w:szCs w:val="21"/>
                <w:lang w:eastAsia="zh-CN"/>
              </w:rPr>
            </w:pPr>
          </w:p>
        </w:tc>
        <w:tc>
          <w:tcPr>
            <w:tcW w:w="1439" w:type="dxa"/>
            <w:vAlign w:val="center"/>
          </w:tcPr>
          <w:p w14:paraId="6257DD81">
            <w:pPr>
              <w:widowControl/>
              <w:kinsoku w:val="0"/>
              <w:autoSpaceDE w:val="0"/>
              <w:autoSpaceDN w:val="0"/>
              <w:adjustRightInd w:val="0"/>
              <w:snapToGrid w:val="0"/>
              <w:spacing w:line="288" w:lineRule="auto"/>
              <w:jc w:val="center"/>
              <w:textAlignment w:val="baseline"/>
              <w:rPr>
                <w:rFonts w:hint="eastAsia" w:ascii="宋体" w:hAnsi="宋体" w:cs="Arial"/>
                <w:snapToGrid w:val="0"/>
                <w:color w:val="000000"/>
                <w:kern w:val="0"/>
                <w:szCs w:val="21"/>
                <w:lang w:eastAsia="zh-CN"/>
              </w:rPr>
            </w:pPr>
          </w:p>
        </w:tc>
        <w:tc>
          <w:tcPr>
            <w:tcW w:w="2460" w:type="dxa"/>
            <w:vAlign w:val="center"/>
          </w:tcPr>
          <w:p w14:paraId="5FD9948B">
            <w:pPr>
              <w:widowControl/>
              <w:kinsoku w:val="0"/>
              <w:autoSpaceDE w:val="0"/>
              <w:autoSpaceDN w:val="0"/>
              <w:adjustRightInd w:val="0"/>
              <w:snapToGrid w:val="0"/>
              <w:spacing w:line="288" w:lineRule="auto"/>
              <w:jc w:val="center"/>
              <w:textAlignment w:val="baseline"/>
              <w:rPr>
                <w:rFonts w:hint="eastAsia" w:ascii="宋体" w:hAnsi="宋体" w:cs="Arial"/>
                <w:snapToGrid w:val="0"/>
                <w:color w:val="000000"/>
                <w:kern w:val="0"/>
                <w:szCs w:val="21"/>
                <w:lang w:eastAsia="zh-CN"/>
              </w:rPr>
            </w:pPr>
          </w:p>
        </w:tc>
        <w:tc>
          <w:tcPr>
            <w:tcW w:w="988" w:type="dxa"/>
            <w:vAlign w:val="center"/>
          </w:tcPr>
          <w:p w14:paraId="39248644">
            <w:pPr>
              <w:widowControl/>
              <w:kinsoku w:val="0"/>
              <w:autoSpaceDE w:val="0"/>
              <w:autoSpaceDN w:val="0"/>
              <w:adjustRightInd w:val="0"/>
              <w:snapToGrid w:val="0"/>
              <w:spacing w:line="288" w:lineRule="auto"/>
              <w:jc w:val="center"/>
              <w:textAlignment w:val="baseline"/>
              <w:rPr>
                <w:rFonts w:hint="eastAsia" w:ascii="宋体" w:hAnsi="宋体" w:cs="Arial"/>
                <w:snapToGrid w:val="0"/>
                <w:color w:val="000000"/>
                <w:kern w:val="0"/>
                <w:szCs w:val="21"/>
                <w:lang w:eastAsia="zh-CN"/>
              </w:rPr>
            </w:pPr>
          </w:p>
        </w:tc>
      </w:tr>
      <w:tr w14:paraId="711B5A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734" w:type="dxa"/>
            <w:vAlign w:val="center"/>
          </w:tcPr>
          <w:p w14:paraId="2D2FD751">
            <w:pPr>
              <w:widowControl/>
              <w:kinsoku w:val="0"/>
              <w:autoSpaceDE w:val="0"/>
              <w:autoSpaceDN w:val="0"/>
              <w:adjustRightInd w:val="0"/>
              <w:snapToGrid w:val="0"/>
              <w:spacing w:line="288" w:lineRule="auto"/>
              <w:jc w:val="center"/>
              <w:textAlignment w:val="baseline"/>
              <w:rPr>
                <w:rFonts w:hint="eastAsia" w:ascii="宋体" w:hAnsi="宋体" w:cs="Arial"/>
                <w:snapToGrid w:val="0"/>
                <w:color w:val="000000"/>
                <w:kern w:val="0"/>
                <w:szCs w:val="21"/>
                <w:lang w:eastAsia="zh-CN"/>
              </w:rPr>
            </w:pPr>
          </w:p>
        </w:tc>
        <w:tc>
          <w:tcPr>
            <w:tcW w:w="1121" w:type="dxa"/>
            <w:vAlign w:val="center"/>
          </w:tcPr>
          <w:p w14:paraId="1F63FD38">
            <w:pPr>
              <w:widowControl/>
              <w:kinsoku w:val="0"/>
              <w:autoSpaceDE w:val="0"/>
              <w:autoSpaceDN w:val="0"/>
              <w:adjustRightInd w:val="0"/>
              <w:snapToGrid w:val="0"/>
              <w:spacing w:line="288" w:lineRule="auto"/>
              <w:jc w:val="center"/>
              <w:textAlignment w:val="baseline"/>
              <w:rPr>
                <w:rFonts w:hint="eastAsia" w:ascii="宋体" w:hAnsi="宋体" w:cs="Arial"/>
                <w:snapToGrid w:val="0"/>
                <w:color w:val="000000"/>
                <w:kern w:val="0"/>
                <w:szCs w:val="21"/>
                <w:lang w:eastAsia="zh-CN"/>
              </w:rPr>
            </w:pPr>
          </w:p>
        </w:tc>
        <w:tc>
          <w:tcPr>
            <w:tcW w:w="629" w:type="dxa"/>
            <w:vAlign w:val="center"/>
          </w:tcPr>
          <w:p w14:paraId="59F6090F">
            <w:pPr>
              <w:widowControl/>
              <w:kinsoku w:val="0"/>
              <w:autoSpaceDE w:val="0"/>
              <w:autoSpaceDN w:val="0"/>
              <w:adjustRightInd w:val="0"/>
              <w:snapToGrid w:val="0"/>
              <w:spacing w:line="288" w:lineRule="auto"/>
              <w:jc w:val="center"/>
              <w:textAlignment w:val="baseline"/>
              <w:rPr>
                <w:rFonts w:hint="eastAsia" w:ascii="宋体" w:hAnsi="宋体" w:cs="Arial"/>
                <w:snapToGrid w:val="0"/>
                <w:color w:val="000000"/>
                <w:kern w:val="0"/>
                <w:szCs w:val="21"/>
                <w:lang w:eastAsia="zh-CN"/>
              </w:rPr>
            </w:pPr>
          </w:p>
        </w:tc>
        <w:tc>
          <w:tcPr>
            <w:tcW w:w="720" w:type="dxa"/>
            <w:vAlign w:val="center"/>
          </w:tcPr>
          <w:p w14:paraId="4EC67BBC">
            <w:pPr>
              <w:widowControl/>
              <w:kinsoku w:val="0"/>
              <w:autoSpaceDE w:val="0"/>
              <w:autoSpaceDN w:val="0"/>
              <w:adjustRightInd w:val="0"/>
              <w:snapToGrid w:val="0"/>
              <w:spacing w:line="288" w:lineRule="auto"/>
              <w:jc w:val="center"/>
              <w:textAlignment w:val="baseline"/>
              <w:rPr>
                <w:rFonts w:hint="eastAsia" w:ascii="宋体" w:hAnsi="宋体" w:cs="Arial"/>
                <w:snapToGrid w:val="0"/>
                <w:color w:val="000000"/>
                <w:kern w:val="0"/>
                <w:szCs w:val="21"/>
                <w:lang w:eastAsia="zh-CN"/>
              </w:rPr>
            </w:pPr>
          </w:p>
        </w:tc>
        <w:tc>
          <w:tcPr>
            <w:tcW w:w="3384" w:type="dxa"/>
            <w:vAlign w:val="center"/>
          </w:tcPr>
          <w:p w14:paraId="2F85BBBB">
            <w:pPr>
              <w:widowControl/>
              <w:kinsoku w:val="0"/>
              <w:autoSpaceDE w:val="0"/>
              <w:autoSpaceDN w:val="0"/>
              <w:adjustRightInd w:val="0"/>
              <w:snapToGrid w:val="0"/>
              <w:spacing w:line="288" w:lineRule="auto"/>
              <w:jc w:val="center"/>
              <w:textAlignment w:val="baseline"/>
              <w:rPr>
                <w:rFonts w:hint="eastAsia" w:ascii="宋体" w:hAnsi="宋体" w:cs="Arial"/>
                <w:snapToGrid w:val="0"/>
                <w:color w:val="000000"/>
                <w:kern w:val="0"/>
                <w:szCs w:val="21"/>
                <w:lang w:eastAsia="zh-CN"/>
              </w:rPr>
            </w:pPr>
          </w:p>
        </w:tc>
        <w:tc>
          <w:tcPr>
            <w:tcW w:w="1639" w:type="dxa"/>
            <w:vAlign w:val="center"/>
          </w:tcPr>
          <w:p w14:paraId="387FC602">
            <w:pPr>
              <w:widowControl/>
              <w:kinsoku w:val="0"/>
              <w:autoSpaceDE w:val="0"/>
              <w:autoSpaceDN w:val="0"/>
              <w:adjustRightInd w:val="0"/>
              <w:snapToGrid w:val="0"/>
              <w:spacing w:line="288" w:lineRule="auto"/>
              <w:jc w:val="center"/>
              <w:textAlignment w:val="baseline"/>
              <w:rPr>
                <w:rFonts w:hint="eastAsia" w:ascii="宋体" w:hAnsi="宋体" w:cs="Arial"/>
                <w:snapToGrid w:val="0"/>
                <w:color w:val="000000"/>
                <w:kern w:val="0"/>
                <w:szCs w:val="21"/>
                <w:lang w:eastAsia="zh-CN"/>
              </w:rPr>
            </w:pPr>
          </w:p>
        </w:tc>
        <w:tc>
          <w:tcPr>
            <w:tcW w:w="1439" w:type="dxa"/>
            <w:vAlign w:val="center"/>
          </w:tcPr>
          <w:p w14:paraId="18DC02BC">
            <w:pPr>
              <w:widowControl/>
              <w:kinsoku w:val="0"/>
              <w:autoSpaceDE w:val="0"/>
              <w:autoSpaceDN w:val="0"/>
              <w:adjustRightInd w:val="0"/>
              <w:snapToGrid w:val="0"/>
              <w:spacing w:line="288" w:lineRule="auto"/>
              <w:jc w:val="center"/>
              <w:textAlignment w:val="baseline"/>
              <w:rPr>
                <w:rFonts w:hint="eastAsia" w:ascii="宋体" w:hAnsi="宋体" w:cs="Arial"/>
                <w:snapToGrid w:val="0"/>
                <w:color w:val="000000"/>
                <w:kern w:val="0"/>
                <w:szCs w:val="21"/>
                <w:lang w:eastAsia="zh-CN"/>
              </w:rPr>
            </w:pPr>
          </w:p>
        </w:tc>
        <w:tc>
          <w:tcPr>
            <w:tcW w:w="2460" w:type="dxa"/>
            <w:vAlign w:val="center"/>
          </w:tcPr>
          <w:p w14:paraId="4B61AF20">
            <w:pPr>
              <w:widowControl/>
              <w:kinsoku w:val="0"/>
              <w:autoSpaceDE w:val="0"/>
              <w:autoSpaceDN w:val="0"/>
              <w:adjustRightInd w:val="0"/>
              <w:snapToGrid w:val="0"/>
              <w:spacing w:line="288" w:lineRule="auto"/>
              <w:jc w:val="center"/>
              <w:textAlignment w:val="baseline"/>
              <w:rPr>
                <w:rFonts w:hint="eastAsia" w:ascii="宋体" w:hAnsi="宋体" w:cs="Arial"/>
                <w:snapToGrid w:val="0"/>
                <w:color w:val="000000"/>
                <w:kern w:val="0"/>
                <w:szCs w:val="21"/>
                <w:lang w:eastAsia="zh-CN"/>
              </w:rPr>
            </w:pPr>
          </w:p>
        </w:tc>
        <w:tc>
          <w:tcPr>
            <w:tcW w:w="988" w:type="dxa"/>
            <w:vAlign w:val="center"/>
          </w:tcPr>
          <w:p w14:paraId="7D884DBD">
            <w:pPr>
              <w:widowControl/>
              <w:kinsoku w:val="0"/>
              <w:autoSpaceDE w:val="0"/>
              <w:autoSpaceDN w:val="0"/>
              <w:adjustRightInd w:val="0"/>
              <w:snapToGrid w:val="0"/>
              <w:spacing w:line="288" w:lineRule="auto"/>
              <w:jc w:val="center"/>
              <w:textAlignment w:val="baseline"/>
              <w:rPr>
                <w:rFonts w:hint="eastAsia" w:ascii="宋体" w:hAnsi="宋体" w:cs="Arial"/>
                <w:snapToGrid w:val="0"/>
                <w:color w:val="000000"/>
                <w:kern w:val="0"/>
                <w:szCs w:val="21"/>
                <w:lang w:eastAsia="zh-CN"/>
              </w:rPr>
            </w:pPr>
          </w:p>
        </w:tc>
      </w:tr>
    </w:tbl>
    <w:p w14:paraId="415F3668">
      <w:pPr>
        <w:widowControl/>
        <w:kinsoku w:val="0"/>
        <w:autoSpaceDE w:val="0"/>
        <w:autoSpaceDN w:val="0"/>
        <w:adjustRightInd w:val="0"/>
        <w:snapToGrid w:val="0"/>
        <w:jc w:val="left"/>
        <w:textAlignment w:val="baseline"/>
        <w:rPr>
          <w:rFonts w:hint="eastAsia" w:ascii="宋体" w:hAnsi="宋体" w:cs="Arial"/>
          <w:snapToGrid w:val="0"/>
          <w:color w:val="000000"/>
          <w:kern w:val="0"/>
          <w:szCs w:val="21"/>
        </w:rPr>
      </w:pPr>
    </w:p>
    <w:p w14:paraId="7CB70753">
      <w:pPr>
        <w:widowControl/>
        <w:kinsoku w:val="0"/>
        <w:autoSpaceDE w:val="0"/>
        <w:autoSpaceDN w:val="0"/>
        <w:adjustRightInd w:val="0"/>
        <w:snapToGrid w:val="0"/>
        <w:jc w:val="left"/>
        <w:textAlignment w:val="baseline"/>
        <w:rPr>
          <w:rFonts w:hint="eastAsia" w:ascii="宋体" w:hAnsi="宋体" w:cs="Arial"/>
          <w:snapToGrid w:val="0"/>
          <w:color w:val="000000"/>
          <w:kern w:val="0"/>
          <w:szCs w:val="21"/>
        </w:rPr>
        <w:sectPr>
          <w:footerReference r:id="rId11" w:type="default"/>
          <w:pgSz w:w="16839" w:h="11906"/>
          <w:pgMar w:top="1418" w:right="1418" w:bottom="1418" w:left="1418" w:header="0" w:footer="1467" w:gutter="0"/>
          <w:cols w:space="720" w:num="1"/>
        </w:sectPr>
      </w:pPr>
    </w:p>
    <w:p w14:paraId="14A0E94D">
      <w:pPr>
        <w:widowControl/>
        <w:kinsoku w:val="0"/>
        <w:autoSpaceDE w:val="0"/>
        <w:autoSpaceDN w:val="0"/>
        <w:adjustRightInd w:val="0"/>
        <w:snapToGrid w:val="0"/>
        <w:spacing w:line="480" w:lineRule="auto"/>
        <w:jc w:val="left"/>
        <w:textAlignment w:val="baseline"/>
        <w:rPr>
          <w:rFonts w:hint="eastAsia" w:ascii="宋体" w:hAnsi="宋体" w:cs="黑体"/>
          <w:snapToGrid w:val="0"/>
          <w:color w:val="000000"/>
          <w:kern w:val="0"/>
          <w:sz w:val="24"/>
          <w:szCs w:val="24"/>
        </w:rPr>
      </w:pPr>
      <w:r>
        <w:rPr>
          <w:rFonts w:ascii="宋体" w:hAnsi="宋体" w:cs="黑体"/>
          <w:snapToGrid w:val="0"/>
          <w:color w:val="000000"/>
          <w:spacing w:val="-4"/>
          <w:kern w:val="0"/>
          <w:sz w:val="24"/>
          <w:szCs w:val="24"/>
        </w:rPr>
        <w:t>申报书各方签章</w:t>
      </w:r>
    </w:p>
    <w:p w14:paraId="7C22E30B">
      <w:pPr>
        <w:widowControl/>
        <w:kinsoku w:val="0"/>
        <w:autoSpaceDE w:val="0"/>
        <w:autoSpaceDN w:val="0"/>
        <w:adjustRightInd w:val="0"/>
        <w:snapToGrid w:val="0"/>
        <w:spacing w:line="480" w:lineRule="auto"/>
        <w:jc w:val="left"/>
        <w:textAlignment w:val="baseline"/>
        <w:rPr>
          <w:rFonts w:hint="eastAsia" w:ascii="宋体" w:hAnsi="宋体" w:cs="仿宋"/>
          <w:snapToGrid w:val="0"/>
          <w:color w:val="000000"/>
          <w:kern w:val="0"/>
          <w:sz w:val="24"/>
          <w:szCs w:val="24"/>
        </w:rPr>
      </w:pPr>
      <w:r>
        <w:rPr>
          <w:rFonts w:ascii="宋体" w:hAnsi="宋体" w:cs="仿宋"/>
          <w:snapToGrid w:val="0"/>
          <w:color w:val="000000"/>
          <w:spacing w:val="-11"/>
          <w:kern w:val="0"/>
          <w:sz w:val="24"/>
          <w:szCs w:val="24"/>
        </w:rPr>
        <w:t>申报单位：</w:t>
      </w:r>
    </w:p>
    <w:p w14:paraId="616D266A">
      <w:pPr>
        <w:widowControl/>
        <w:kinsoku w:val="0"/>
        <w:autoSpaceDE w:val="0"/>
        <w:autoSpaceDN w:val="0"/>
        <w:adjustRightInd w:val="0"/>
        <w:snapToGrid w:val="0"/>
        <w:spacing w:line="480" w:lineRule="auto"/>
        <w:jc w:val="left"/>
        <w:textAlignment w:val="baseline"/>
        <w:rPr>
          <w:rFonts w:hint="eastAsia" w:ascii="宋体" w:hAnsi="宋体" w:cs="仿宋"/>
          <w:snapToGrid w:val="0"/>
          <w:color w:val="000000"/>
          <w:kern w:val="0"/>
          <w:sz w:val="24"/>
          <w:szCs w:val="24"/>
        </w:rPr>
      </w:pPr>
      <w:r>
        <w:rPr>
          <w:rFonts w:ascii="宋体" w:hAnsi="宋体" w:cs="仿宋"/>
          <w:snapToGrid w:val="0"/>
          <w:color w:val="000000"/>
          <w:spacing w:val="-2"/>
          <w:kern w:val="0"/>
          <w:sz w:val="24"/>
          <w:szCs w:val="24"/>
        </w:rPr>
        <w:t>项目负责人（签章</w:t>
      </w:r>
      <w:r>
        <w:rPr>
          <w:rFonts w:ascii="宋体" w:hAnsi="宋体" w:cs="仿宋"/>
          <w:snapToGrid w:val="0"/>
          <w:color w:val="000000"/>
          <w:spacing w:val="1"/>
          <w:kern w:val="0"/>
          <w:sz w:val="24"/>
          <w:szCs w:val="24"/>
        </w:rPr>
        <w:t>）：</w:t>
      </w:r>
    </w:p>
    <w:p w14:paraId="33678F71">
      <w:pPr>
        <w:widowControl/>
        <w:kinsoku w:val="0"/>
        <w:autoSpaceDE w:val="0"/>
        <w:autoSpaceDN w:val="0"/>
        <w:adjustRightInd w:val="0"/>
        <w:snapToGrid w:val="0"/>
        <w:spacing w:line="480" w:lineRule="auto"/>
        <w:jc w:val="left"/>
        <w:textAlignment w:val="baseline"/>
        <w:rPr>
          <w:rFonts w:hint="eastAsia" w:ascii="宋体" w:hAnsi="宋体" w:cs="仿宋"/>
          <w:snapToGrid w:val="0"/>
          <w:color w:val="000000"/>
          <w:kern w:val="0"/>
          <w:sz w:val="24"/>
          <w:szCs w:val="24"/>
        </w:rPr>
      </w:pPr>
      <w:bookmarkStart w:id="72" w:name="OLE_LINK21"/>
      <w:bookmarkStart w:id="73" w:name="OLE_LINK20"/>
      <w:r>
        <w:rPr>
          <w:rFonts w:ascii="宋体" w:hAnsi="宋体" w:cs="仿宋"/>
          <w:snapToGrid w:val="0"/>
          <w:color w:val="000000"/>
          <w:spacing w:val="7"/>
          <w:kern w:val="0"/>
          <w:sz w:val="24"/>
          <w:szCs w:val="24"/>
        </w:rPr>
        <w:t>单位负责人（签章</w:t>
      </w:r>
      <w:r>
        <w:rPr>
          <w:rFonts w:ascii="宋体" w:hAnsi="宋体" w:cs="仿宋"/>
          <w:snapToGrid w:val="0"/>
          <w:color w:val="000000"/>
          <w:spacing w:val="-24"/>
          <w:kern w:val="0"/>
          <w:sz w:val="24"/>
          <w:szCs w:val="24"/>
        </w:rPr>
        <w:t>）：（</w:t>
      </w:r>
      <w:r>
        <w:rPr>
          <w:rFonts w:ascii="宋体" w:hAnsi="宋体" w:cs="仿宋"/>
          <w:snapToGrid w:val="0"/>
          <w:color w:val="000000"/>
          <w:spacing w:val="7"/>
          <w:kern w:val="0"/>
          <w:sz w:val="24"/>
          <w:szCs w:val="24"/>
        </w:rPr>
        <w:t>公章）</w:t>
      </w:r>
    </w:p>
    <w:p w14:paraId="26F6C136">
      <w:pPr>
        <w:widowControl/>
        <w:kinsoku w:val="0"/>
        <w:autoSpaceDE w:val="0"/>
        <w:autoSpaceDN w:val="0"/>
        <w:adjustRightInd w:val="0"/>
        <w:snapToGrid w:val="0"/>
        <w:spacing w:line="480" w:lineRule="auto"/>
        <w:ind w:firstLine="4280" w:firstLineChars="2000"/>
        <w:jc w:val="left"/>
        <w:textAlignment w:val="baseline"/>
        <w:rPr>
          <w:rFonts w:hint="eastAsia" w:ascii="宋体" w:hAnsi="宋体" w:cs="仿宋"/>
          <w:snapToGrid w:val="0"/>
          <w:color w:val="000000"/>
          <w:spacing w:val="-13"/>
          <w:kern w:val="0"/>
          <w:sz w:val="24"/>
          <w:szCs w:val="24"/>
        </w:rPr>
      </w:pPr>
      <w:r>
        <w:rPr>
          <w:rFonts w:ascii="宋体" w:hAnsi="宋体" w:cs="仿宋"/>
          <w:snapToGrid w:val="0"/>
          <w:color w:val="000000"/>
          <w:spacing w:val="-13"/>
          <w:kern w:val="0"/>
          <w:sz w:val="24"/>
          <w:szCs w:val="24"/>
        </w:rPr>
        <w:t>年月日</w:t>
      </w:r>
      <w:bookmarkEnd w:id="72"/>
      <w:bookmarkEnd w:id="73"/>
    </w:p>
    <w:p w14:paraId="635F0251">
      <w:pPr>
        <w:widowControl/>
        <w:kinsoku w:val="0"/>
        <w:autoSpaceDE w:val="0"/>
        <w:autoSpaceDN w:val="0"/>
        <w:adjustRightInd w:val="0"/>
        <w:snapToGrid w:val="0"/>
        <w:spacing w:line="480" w:lineRule="auto"/>
        <w:textAlignment w:val="baseline"/>
        <w:rPr>
          <w:rFonts w:hint="eastAsia" w:ascii="宋体" w:hAnsi="宋体" w:cs="仿宋"/>
          <w:snapToGrid w:val="0"/>
          <w:color w:val="000000"/>
          <w:kern w:val="0"/>
          <w:sz w:val="24"/>
          <w:szCs w:val="24"/>
        </w:rPr>
      </w:pPr>
      <w:r>
        <w:rPr>
          <w:rFonts w:ascii="宋体" w:hAnsi="宋体" w:cs="仿宋"/>
          <w:snapToGrid w:val="0"/>
          <w:color w:val="000000"/>
          <w:spacing w:val="2"/>
          <w:kern w:val="0"/>
          <w:sz w:val="24"/>
          <w:szCs w:val="24"/>
        </w:rPr>
        <w:t>合作单位1（选填</w:t>
      </w:r>
      <w:r>
        <w:rPr>
          <w:rFonts w:ascii="宋体" w:hAnsi="宋体" w:cs="仿宋"/>
          <w:snapToGrid w:val="0"/>
          <w:color w:val="000000"/>
          <w:spacing w:val="-2"/>
          <w:kern w:val="0"/>
          <w:sz w:val="24"/>
          <w:szCs w:val="24"/>
        </w:rPr>
        <w:t>）：</w:t>
      </w:r>
    </w:p>
    <w:p w14:paraId="4EE8C520">
      <w:pPr>
        <w:widowControl/>
        <w:kinsoku w:val="0"/>
        <w:autoSpaceDE w:val="0"/>
        <w:autoSpaceDN w:val="0"/>
        <w:adjustRightInd w:val="0"/>
        <w:snapToGrid w:val="0"/>
        <w:spacing w:line="480" w:lineRule="auto"/>
        <w:jc w:val="left"/>
        <w:textAlignment w:val="baseline"/>
        <w:rPr>
          <w:rFonts w:hint="eastAsia" w:ascii="宋体" w:hAnsi="宋体" w:cs="仿宋"/>
          <w:snapToGrid w:val="0"/>
          <w:color w:val="000000"/>
          <w:kern w:val="0"/>
          <w:sz w:val="24"/>
          <w:szCs w:val="24"/>
        </w:rPr>
      </w:pPr>
      <w:r>
        <w:rPr>
          <w:rFonts w:ascii="宋体" w:hAnsi="宋体" w:cs="仿宋"/>
          <w:snapToGrid w:val="0"/>
          <w:color w:val="000000"/>
          <w:spacing w:val="-1"/>
          <w:kern w:val="0"/>
          <w:sz w:val="24"/>
          <w:szCs w:val="24"/>
        </w:rPr>
        <w:t>研发任务负责人（签章</w:t>
      </w:r>
      <w:r>
        <w:rPr>
          <w:rFonts w:ascii="宋体" w:hAnsi="宋体" w:cs="仿宋"/>
          <w:snapToGrid w:val="0"/>
          <w:color w:val="000000"/>
          <w:spacing w:val="3"/>
          <w:kern w:val="0"/>
          <w:sz w:val="24"/>
          <w:szCs w:val="24"/>
        </w:rPr>
        <w:t>）：</w:t>
      </w:r>
    </w:p>
    <w:p w14:paraId="52DF4573">
      <w:pPr>
        <w:widowControl/>
        <w:kinsoku w:val="0"/>
        <w:autoSpaceDE w:val="0"/>
        <w:autoSpaceDN w:val="0"/>
        <w:adjustRightInd w:val="0"/>
        <w:snapToGrid w:val="0"/>
        <w:spacing w:line="480" w:lineRule="auto"/>
        <w:jc w:val="left"/>
        <w:textAlignment w:val="baseline"/>
        <w:rPr>
          <w:rFonts w:hint="eastAsia" w:ascii="宋体" w:hAnsi="宋体" w:cs="仿宋"/>
          <w:snapToGrid w:val="0"/>
          <w:color w:val="000000"/>
          <w:kern w:val="0"/>
          <w:sz w:val="24"/>
          <w:szCs w:val="24"/>
        </w:rPr>
      </w:pPr>
      <w:r>
        <w:rPr>
          <w:rFonts w:hint="eastAsia" w:ascii="宋体" w:hAnsi="宋体" w:cs="仿宋"/>
          <w:snapToGrid w:val="0"/>
          <w:color w:val="000000"/>
          <w:spacing w:val="7"/>
          <w:kern w:val="0"/>
          <w:sz w:val="24"/>
          <w:szCs w:val="24"/>
        </w:rPr>
        <w:t>单位负责人（签章</w:t>
      </w:r>
      <w:r>
        <w:rPr>
          <w:rFonts w:hint="eastAsia" w:ascii="宋体" w:hAnsi="宋体" w:cs="仿宋"/>
          <w:snapToGrid w:val="0"/>
          <w:color w:val="000000"/>
          <w:spacing w:val="-24"/>
          <w:kern w:val="0"/>
          <w:sz w:val="24"/>
          <w:szCs w:val="24"/>
        </w:rPr>
        <w:t>）：（</w:t>
      </w:r>
      <w:r>
        <w:rPr>
          <w:rFonts w:hint="eastAsia" w:ascii="宋体" w:hAnsi="宋体" w:cs="仿宋"/>
          <w:snapToGrid w:val="0"/>
          <w:color w:val="000000"/>
          <w:spacing w:val="7"/>
          <w:kern w:val="0"/>
          <w:sz w:val="24"/>
          <w:szCs w:val="24"/>
        </w:rPr>
        <w:t>公章）</w:t>
      </w:r>
    </w:p>
    <w:p w14:paraId="5A782B09">
      <w:pPr>
        <w:widowControl/>
        <w:kinsoku w:val="0"/>
        <w:autoSpaceDE w:val="0"/>
        <w:autoSpaceDN w:val="0"/>
        <w:adjustRightInd w:val="0"/>
        <w:snapToGrid w:val="0"/>
        <w:spacing w:line="480" w:lineRule="auto"/>
        <w:ind w:firstLine="4280" w:firstLineChars="2000"/>
        <w:jc w:val="left"/>
        <w:textAlignment w:val="baseline"/>
        <w:rPr>
          <w:rFonts w:hint="eastAsia" w:ascii="宋体" w:hAnsi="宋体" w:cs="仿宋"/>
          <w:snapToGrid w:val="0"/>
          <w:spacing w:val="-13"/>
          <w:kern w:val="0"/>
          <w:sz w:val="24"/>
          <w:szCs w:val="24"/>
        </w:rPr>
      </w:pPr>
      <w:r>
        <w:rPr>
          <w:rFonts w:hint="eastAsia" w:ascii="宋体" w:hAnsi="宋体" w:cs="仿宋"/>
          <w:snapToGrid w:val="0"/>
          <w:spacing w:val="-13"/>
          <w:kern w:val="0"/>
          <w:sz w:val="24"/>
          <w:szCs w:val="24"/>
        </w:rPr>
        <w:t>年月日</w:t>
      </w:r>
    </w:p>
    <w:p w14:paraId="4F17E571">
      <w:pPr>
        <w:widowControl/>
        <w:kinsoku w:val="0"/>
        <w:autoSpaceDE w:val="0"/>
        <w:autoSpaceDN w:val="0"/>
        <w:adjustRightInd w:val="0"/>
        <w:snapToGrid w:val="0"/>
        <w:spacing w:line="480" w:lineRule="auto"/>
        <w:ind w:firstLine="5600" w:firstLineChars="2000"/>
        <w:jc w:val="left"/>
        <w:textAlignment w:val="baseline"/>
        <w:rPr>
          <w:rFonts w:hint="eastAsia" w:ascii="宋体" w:hAnsi="宋体" w:cs="仿宋"/>
          <w:snapToGrid w:val="0"/>
          <w:color w:val="000000"/>
          <w:kern w:val="0"/>
          <w:sz w:val="28"/>
          <w:szCs w:val="28"/>
        </w:rPr>
      </w:pPr>
    </w:p>
    <w:p w14:paraId="62C9EC7A">
      <w:pPr>
        <w:widowControl/>
        <w:kinsoku w:val="0"/>
        <w:autoSpaceDE w:val="0"/>
        <w:autoSpaceDN w:val="0"/>
        <w:adjustRightInd w:val="0"/>
        <w:snapToGrid w:val="0"/>
        <w:spacing w:line="480" w:lineRule="auto"/>
        <w:ind w:firstLine="568" w:firstLineChars="200"/>
        <w:jc w:val="left"/>
        <w:textAlignment w:val="baseline"/>
        <w:rPr>
          <w:rFonts w:hint="eastAsia" w:ascii="宋体" w:hAnsi="宋体" w:cs="仿宋"/>
          <w:snapToGrid w:val="0"/>
          <w:color w:val="000000"/>
          <w:spacing w:val="2"/>
          <w:kern w:val="0"/>
          <w:sz w:val="28"/>
          <w:szCs w:val="28"/>
        </w:rPr>
      </w:pPr>
    </w:p>
    <w:p w14:paraId="7781E8A5">
      <w:pPr>
        <w:widowControl/>
        <w:kinsoku w:val="0"/>
        <w:autoSpaceDE w:val="0"/>
        <w:autoSpaceDN w:val="0"/>
        <w:adjustRightInd w:val="0"/>
        <w:snapToGrid w:val="0"/>
        <w:spacing w:line="480" w:lineRule="auto"/>
        <w:ind w:firstLine="568" w:firstLineChars="200"/>
        <w:jc w:val="left"/>
        <w:textAlignment w:val="baseline"/>
        <w:rPr>
          <w:rFonts w:hint="eastAsia" w:ascii="宋体" w:hAnsi="宋体" w:cs="仿宋"/>
          <w:snapToGrid w:val="0"/>
          <w:color w:val="000000"/>
          <w:spacing w:val="2"/>
          <w:kern w:val="0"/>
          <w:sz w:val="28"/>
          <w:szCs w:val="28"/>
        </w:rPr>
      </w:pPr>
    </w:p>
    <w:p w14:paraId="4DC70A76">
      <w:pPr>
        <w:spacing w:line="440" w:lineRule="exact"/>
        <w:jc w:val="center"/>
        <w:rPr>
          <w:rFonts w:hint="eastAsia" w:ascii="宋体" w:hAnsi="宋体"/>
          <w:sz w:val="20"/>
        </w:rPr>
      </w:pPr>
      <w:r>
        <w:rPr>
          <w:rFonts w:ascii="宋体" w:hAnsi="宋体"/>
          <w:sz w:val="20"/>
        </w:rPr>
        <w:br w:type="page"/>
      </w:r>
    </w:p>
    <w:p w14:paraId="67E928E8">
      <w:pPr>
        <w:pStyle w:val="3"/>
        <w:jc w:val="center"/>
        <w:rPr>
          <w:rFonts w:hint="eastAsia" w:ascii="宋体" w:hAnsi="宋体" w:eastAsia="宋体"/>
        </w:rPr>
      </w:pPr>
      <w:bookmarkStart w:id="74" w:name="_Toc27549"/>
      <w:bookmarkStart w:id="75" w:name="_Toc492300724"/>
      <w:bookmarkStart w:id="76" w:name="_Toc23438"/>
      <w:bookmarkStart w:id="77" w:name="_Toc166486151"/>
      <w:r>
        <w:rPr>
          <w:rFonts w:hint="eastAsia" w:ascii="宋体" w:hAnsi="宋体" w:eastAsia="宋体"/>
        </w:rPr>
        <w:t>4</w:t>
      </w:r>
      <w:r>
        <w:rPr>
          <w:rFonts w:ascii="宋体" w:hAnsi="宋体" w:eastAsia="宋体"/>
        </w:rPr>
        <w:t>、</w:t>
      </w:r>
      <w:bookmarkEnd w:id="74"/>
      <w:bookmarkEnd w:id="75"/>
      <w:bookmarkEnd w:id="76"/>
      <w:bookmarkEnd w:id="77"/>
      <w:bookmarkStart w:id="78" w:name="OLE_LINK45"/>
      <w:bookmarkStart w:id="79" w:name="OLE_LINK44"/>
      <w:r>
        <w:rPr>
          <w:rFonts w:hint="eastAsia" w:ascii="宋体" w:hAnsi="宋体" w:eastAsia="宋体"/>
        </w:rPr>
        <w:t>揭榜团队负责人和成员承诺书</w:t>
      </w:r>
      <w:bookmarkEnd w:id="78"/>
      <w:bookmarkEnd w:id="79"/>
    </w:p>
    <w:p w14:paraId="76D33687">
      <w:pPr>
        <w:spacing w:line="440" w:lineRule="exact"/>
        <w:rPr>
          <w:rFonts w:hint="eastAsia" w:ascii="宋体" w:hAnsi="宋体"/>
        </w:rPr>
      </w:pPr>
    </w:p>
    <w:p w14:paraId="1FDFC89D">
      <w:pPr>
        <w:autoSpaceDE w:val="0"/>
        <w:autoSpaceDN w:val="0"/>
        <w:spacing w:line="360" w:lineRule="auto"/>
        <w:ind w:firstLine="480" w:firstLineChars="200"/>
        <w:jc w:val="left"/>
        <w:rPr>
          <w:rFonts w:hint="eastAsia" w:ascii="宋体" w:hAnsi="宋体"/>
          <w:sz w:val="24"/>
          <w:szCs w:val="24"/>
        </w:rPr>
      </w:pPr>
      <w:bookmarkStart w:id="80" w:name="OLE_LINK25"/>
      <w:bookmarkStart w:id="81" w:name="OLE_LINK24"/>
      <w:r>
        <w:rPr>
          <w:rFonts w:hint="eastAsia" w:ascii="宋体" w:hAnsi="宋体"/>
          <w:sz w:val="24"/>
          <w:szCs w:val="24"/>
        </w:rPr>
        <w:t>揭榜人（或者</w:t>
      </w:r>
      <w:r>
        <w:rPr>
          <w:rFonts w:hint="eastAsia" w:ascii="宋体" w:hAnsi="宋体" w:cs="宋体"/>
          <w:kern w:val="0"/>
          <w:sz w:val="24"/>
          <w:szCs w:val="24"/>
        </w:rPr>
        <w:t>牵头人及成员单位名称</w:t>
      </w:r>
      <w:r>
        <w:rPr>
          <w:rFonts w:hint="eastAsia" w:ascii="宋体" w:hAnsi="宋体"/>
          <w:sz w:val="24"/>
          <w:szCs w:val="24"/>
        </w:rPr>
        <w:t>）</w:t>
      </w:r>
      <w:bookmarkEnd w:id="80"/>
      <w:bookmarkEnd w:id="81"/>
      <w:r>
        <w:rPr>
          <w:rFonts w:ascii="宋体" w:hAnsi="宋体"/>
          <w:sz w:val="24"/>
          <w:szCs w:val="24"/>
          <w:u w:val="single"/>
        </w:rPr>
        <w:tab/>
      </w:r>
      <w:r>
        <w:rPr>
          <w:rFonts w:ascii="宋体" w:hAnsi="宋体"/>
          <w:sz w:val="24"/>
          <w:szCs w:val="24"/>
          <w:u w:val="single"/>
        </w:rPr>
        <w:tab/>
      </w:r>
      <w:r>
        <w:rPr>
          <w:rFonts w:hint="eastAsia" w:ascii="宋体" w:hAnsi="宋体" w:cs="宋体"/>
          <w:kern w:val="0"/>
          <w:sz w:val="24"/>
          <w:szCs w:val="24"/>
        </w:rPr>
        <w:t>现委托</w:t>
      </w:r>
      <w:r>
        <w:rPr>
          <w:rFonts w:ascii="宋体" w:hAnsi="宋体"/>
          <w:sz w:val="24"/>
          <w:szCs w:val="24"/>
          <w:u w:val="single"/>
        </w:rPr>
        <w:tab/>
      </w:r>
      <w:r>
        <w:rPr>
          <w:rFonts w:ascii="宋体" w:hAnsi="宋体"/>
          <w:sz w:val="24"/>
          <w:szCs w:val="24"/>
          <w:u w:val="single"/>
        </w:rPr>
        <w:tab/>
      </w:r>
      <w:r>
        <w:rPr>
          <w:rFonts w:hint="eastAsia" w:ascii="宋体" w:hAnsi="宋体" w:cs="宋体"/>
          <w:kern w:val="0"/>
          <w:sz w:val="24"/>
          <w:szCs w:val="24"/>
        </w:rPr>
        <w:t>（姓名）为我方参与</w:t>
      </w:r>
      <w:r>
        <w:rPr>
          <w:rFonts w:hint="eastAsia" w:ascii="宋体" w:hAnsi="宋体" w:cs="宋体"/>
          <w:kern w:val="0"/>
          <w:sz w:val="24"/>
          <w:szCs w:val="24"/>
          <w:u w:val="single"/>
        </w:rPr>
        <w:t>（项目名称）</w:t>
      </w:r>
      <w:r>
        <w:rPr>
          <w:rFonts w:hint="eastAsia" w:ascii="宋体" w:hAnsi="宋体" w:cs="宋体"/>
          <w:kern w:val="0"/>
          <w:sz w:val="24"/>
          <w:szCs w:val="24"/>
        </w:rPr>
        <w:t>的项目负责人。</w:t>
      </w:r>
      <w:r>
        <w:rPr>
          <w:rFonts w:hint="eastAsia" w:ascii="宋体" w:hAnsi="宋体"/>
          <w:sz w:val="24"/>
          <w:szCs w:val="24"/>
        </w:rPr>
        <w:t>项目负责人根据授权，以我方名义签署、澄清确认、递交、撤回、修改</w:t>
      </w:r>
      <w:r>
        <w:rPr>
          <w:rFonts w:hint="eastAsia" w:ascii="宋体" w:hAnsi="宋体"/>
          <w:sz w:val="24"/>
          <w:szCs w:val="24"/>
          <w:u w:val="single"/>
        </w:rPr>
        <w:t xml:space="preserve">         （项目名称）</w:t>
      </w:r>
      <w:r>
        <w:rPr>
          <w:rFonts w:hint="eastAsia" w:ascii="宋体" w:hAnsi="宋体"/>
          <w:sz w:val="24"/>
          <w:szCs w:val="24"/>
        </w:rPr>
        <w:t>项目申报书、签订合同和处理有关事宜，其法律后果由我方承担。</w:t>
      </w:r>
    </w:p>
    <w:p w14:paraId="671FF457">
      <w:pPr>
        <w:autoSpaceDE w:val="0"/>
        <w:autoSpaceDN w:val="0"/>
        <w:adjustRightInd w:val="0"/>
        <w:snapToGrid w:val="0"/>
        <w:spacing w:line="360" w:lineRule="auto"/>
        <w:ind w:firstLine="480" w:firstLineChars="200"/>
        <w:jc w:val="left"/>
        <w:rPr>
          <w:rFonts w:hint="eastAsia" w:ascii="宋体" w:hAnsi="宋体"/>
          <w:sz w:val="24"/>
          <w:szCs w:val="28"/>
        </w:rPr>
      </w:pPr>
      <w:bookmarkStart w:id="82" w:name="OLE_LINK22"/>
      <w:bookmarkStart w:id="83" w:name="OLE_LINK23"/>
      <w:r>
        <w:rPr>
          <w:rFonts w:hint="eastAsia" w:ascii="宋体" w:hAnsi="宋体"/>
          <w:sz w:val="24"/>
          <w:szCs w:val="28"/>
        </w:rPr>
        <w:t>揭榜团队负责人和成员</w:t>
      </w:r>
      <w:bookmarkEnd w:id="82"/>
      <w:bookmarkEnd w:id="83"/>
      <w:r>
        <w:rPr>
          <w:rFonts w:hint="eastAsia" w:ascii="宋体" w:hAnsi="宋体"/>
          <w:sz w:val="24"/>
          <w:szCs w:val="28"/>
        </w:rPr>
        <w:t>不受年龄、职称、学历、奖项等限制，但符合以下条件：</w:t>
      </w:r>
    </w:p>
    <w:p w14:paraId="4FEDAE7B">
      <w:pPr>
        <w:autoSpaceDE w:val="0"/>
        <w:autoSpaceDN w:val="0"/>
        <w:adjustRightInd w:val="0"/>
        <w:snapToGrid w:val="0"/>
        <w:spacing w:line="360" w:lineRule="auto"/>
        <w:ind w:firstLine="480" w:firstLineChars="200"/>
        <w:jc w:val="left"/>
        <w:rPr>
          <w:rFonts w:hint="eastAsia" w:ascii="宋体" w:hAnsi="宋体"/>
          <w:sz w:val="24"/>
          <w:szCs w:val="28"/>
        </w:rPr>
      </w:pPr>
      <w:r>
        <w:rPr>
          <w:rFonts w:hint="eastAsia" w:ascii="宋体" w:hAnsi="宋体"/>
          <w:sz w:val="24"/>
          <w:szCs w:val="28"/>
        </w:rPr>
        <w:t>（1）能够积极响应用户需求，提出技术研发的可行性方案，对于所提供的技术或成果具有自主知识产权；</w:t>
      </w:r>
    </w:p>
    <w:p w14:paraId="6C4B8EB4">
      <w:pPr>
        <w:autoSpaceDE w:val="0"/>
        <w:autoSpaceDN w:val="0"/>
        <w:adjustRightInd w:val="0"/>
        <w:snapToGrid w:val="0"/>
        <w:spacing w:line="360" w:lineRule="auto"/>
        <w:ind w:firstLine="480" w:firstLineChars="200"/>
        <w:jc w:val="left"/>
        <w:rPr>
          <w:rFonts w:hint="eastAsia" w:ascii="宋体" w:hAnsi="宋体"/>
          <w:sz w:val="24"/>
          <w:szCs w:val="28"/>
        </w:rPr>
      </w:pPr>
      <w:r>
        <w:rPr>
          <w:rFonts w:hint="eastAsia" w:ascii="宋体" w:hAnsi="宋体"/>
          <w:sz w:val="24"/>
          <w:szCs w:val="28"/>
        </w:rPr>
        <w:t>（2）能够按照“军令状”（合同）约定，推进项目任务落实，交付约定成果，协助用户单位完成技术应用落地实施；</w:t>
      </w:r>
    </w:p>
    <w:p w14:paraId="29AE906B">
      <w:pPr>
        <w:autoSpaceDE w:val="0"/>
        <w:autoSpaceDN w:val="0"/>
        <w:adjustRightInd w:val="0"/>
        <w:snapToGrid w:val="0"/>
        <w:spacing w:line="360" w:lineRule="auto"/>
        <w:ind w:firstLine="480" w:firstLineChars="200"/>
        <w:jc w:val="left"/>
        <w:rPr>
          <w:rFonts w:hint="eastAsia" w:ascii="宋体" w:hAnsi="宋体"/>
          <w:sz w:val="24"/>
          <w:szCs w:val="28"/>
        </w:rPr>
      </w:pPr>
      <w:r>
        <w:rPr>
          <w:rFonts w:hint="eastAsia" w:ascii="宋体" w:hAnsi="宋体"/>
          <w:sz w:val="24"/>
          <w:szCs w:val="28"/>
        </w:rPr>
        <w:t>（3）诚信状况良好，无在惩戒执行期内的科研严重失信行为记录和相关社会领域信用“黑名单”记录；</w:t>
      </w:r>
    </w:p>
    <w:p w14:paraId="28E72A9F">
      <w:pPr>
        <w:autoSpaceDE w:val="0"/>
        <w:autoSpaceDN w:val="0"/>
        <w:spacing w:line="360" w:lineRule="auto"/>
        <w:ind w:firstLine="480" w:firstLineChars="200"/>
        <w:jc w:val="left"/>
        <w:rPr>
          <w:rFonts w:hint="eastAsia" w:ascii="宋体" w:hAnsi="宋体"/>
          <w:sz w:val="24"/>
          <w:szCs w:val="24"/>
        </w:rPr>
      </w:pPr>
      <w:r>
        <w:rPr>
          <w:rFonts w:hint="eastAsia" w:ascii="宋体" w:hAnsi="宋体"/>
          <w:sz w:val="24"/>
          <w:szCs w:val="28"/>
        </w:rPr>
        <w:t>（4）揭榜团队负责人应为项目承担单位在职人员（提供在本单位连续缴纳6个月的社保证明材料），负责项目实施的总体设计、任务分解、方案细化和统筹协调，配合项目承担单位做好过程管理、经费使用和考核验收工作，揭榜攻关期间原则上不得更换和调离。</w:t>
      </w:r>
    </w:p>
    <w:p w14:paraId="475ACFC2">
      <w:pPr>
        <w:autoSpaceDE w:val="0"/>
        <w:autoSpaceDN w:val="0"/>
        <w:spacing w:line="360" w:lineRule="auto"/>
        <w:ind w:firstLine="480" w:firstLineChars="200"/>
        <w:jc w:val="left"/>
        <w:rPr>
          <w:rFonts w:hint="eastAsia" w:ascii="宋体" w:hAnsi="宋体"/>
          <w:sz w:val="24"/>
          <w:szCs w:val="24"/>
        </w:rPr>
      </w:pPr>
    </w:p>
    <w:p w14:paraId="01E10F96">
      <w:pPr>
        <w:spacing w:line="480" w:lineRule="auto"/>
        <w:ind w:firstLine="3117" w:firstLineChars="1299"/>
        <w:rPr>
          <w:rFonts w:hint="eastAsia" w:ascii="宋体" w:hAnsi="宋体"/>
          <w:sz w:val="24"/>
          <w:szCs w:val="24"/>
        </w:rPr>
      </w:pPr>
      <w:r>
        <w:rPr>
          <w:rFonts w:hint="eastAsia" w:ascii="宋体" w:hAnsi="宋体"/>
          <w:sz w:val="24"/>
          <w:szCs w:val="24"/>
        </w:rPr>
        <w:t>揭榜人（或者</w:t>
      </w:r>
      <w:r>
        <w:rPr>
          <w:rFonts w:hint="eastAsia" w:ascii="宋体" w:hAnsi="宋体" w:cs="宋体"/>
          <w:kern w:val="0"/>
          <w:sz w:val="24"/>
          <w:szCs w:val="24"/>
        </w:rPr>
        <w:t>牵头人及成员单位名称</w:t>
      </w:r>
      <w:r>
        <w:rPr>
          <w:rFonts w:hint="eastAsia" w:ascii="宋体" w:hAnsi="宋体"/>
          <w:sz w:val="24"/>
          <w:szCs w:val="24"/>
        </w:rPr>
        <w:t>）</w:t>
      </w:r>
      <w:r>
        <w:rPr>
          <w:rFonts w:ascii="宋体" w:hAnsi="宋体"/>
          <w:sz w:val="24"/>
          <w:szCs w:val="24"/>
        </w:rPr>
        <w:t>：</w:t>
      </w:r>
      <w:r>
        <w:rPr>
          <w:rFonts w:hint="eastAsia" w:ascii="宋体" w:hAnsi="宋体" w:cs="宋体"/>
          <w:sz w:val="24"/>
          <w:szCs w:val="24"/>
        </w:rPr>
        <w:t>（盖单位章）</w:t>
      </w:r>
    </w:p>
    <w:p w14:paraId="321F9342">
      <w:pPr>
        <w:spacing w:line="480" w:lineRule="auto"/>
        <w:ind w:firstLine="3076" w:firstLineChars="1282"/>
        <w:jc w:val="right"/>
        <w:rPr>
          <w:rFonts w:hint="eastAsia" w:ascii="宋体" w:hAnsi="宋体"/>
          <w:sz w:val="24"/>
          <w:szCs w:val="24"/>
          <w:u w:val="single"/>
        </w:rPr>
      </w:pPr>
    </w:p>
    <w:p w14:paraId="00611370">
      <w:pPr>
        <w:spacing w:line="480" w:lineRule="auto"/>
        <w:ind w:firstLine="3076" w:firstLineChars="1282"/>
        <w:jc w:val="right"/>
        <w:rPr>
          <w:rFonts w:hint="eastAsia" w:ascii="宋体" w:hAnsi="宋体" w:cs="宋体"/>
          <w:sz w:val="24"/>
          <w:szCs w:val="24"/>
        </w:rPr>
      </w:pPr>
      <w:r>
        <w:rPr>
          <w:rFonts w:ascii="宋体" w:hAnsi="宋体"/>
          <w:sz w:val="24"/>
          <w:szCs w:val="24"/>
          <w:u w:val="single"/>
        </w:rPr>
        <w:tab/>
      </w:r>
      <w:r>
        <w:rPr>
          <w:rFonts w:hint="eastAsia" w:ascii="宋体" w:hAnsi="宋体" w:cs="宋体"/>
          <w:sz w:val="24"/>
          <w:szCs w:val="24"/>
        </w:rPr>
        <w:t>年</w:t>
      </w:r>
      <w:r>
        <w:rPr>
          <w:rFonts w:ascii="宋体" w:hAnsi="宋体"/>
          <w:sz w:val="24"/>
          <w:szCs w:val="24"/>
          <w:u w:val="single"/>
        </w:rPr>
        <w:tab/>
      </w:r>
      <w:r>
        <w:rPr>
          <w:rFonts w:hint="eastAsia" w:ascii="宋体" w:hAnsi="宋体" w:cs="宋体"/>
          <w:sz w:val="24"/>
          <w:szCs w:val="24"/>
        </w:rPr>
        <w:t>月</w:t>
      </w:r>
      <w:r>
        <w:rPr>
          <w:rFonts w:ascii="宋体" w:hAnsi="宋体"/>
          <w:sz w:val="24"/>
          <w:szCs w:val="24"/>
          <w:u w:val="single"/>
        </w:rPr>
        <w:tab/>
      </w:r>
      <w:r>
        <w:rPr>
          <w:rFonts w:hint="eastAsia" w:ascii="宋体" w:hAnsi="宋体" w:cs="宋体"/>
          <w:sz w:val="24"/>
          <w:szCs w:val="24"/>
        </w:rPr>
        <w:t>日</w:t>
      </w:r>
    </w:p>
    <w:p w14:paraId="27336C9B">
      <w:pPr>
        <w:pStyle w:val="17"/>
      </w:pPr>
      <w:r>
        <w:rPr>
          <w:rFonts w:hint="eastAsia" w:ascii="宋体" w:hAnsi="宋体"/>
        </w:rPr>
        <w:t>注：后附项目负责人在本单位连续缴纳6个月的社</w:t>
      </w:r>
      <w:r>
        <w:rPr>
          <w:rFonts w:hint="eastAsia"/>
        </w:rPr>
        <w:t>保证明材料。</w:t>
      </w:r>
    </w:p>
    <w:p w14:paraId="7ADA43A2">
      <w:pPr>
        <w:pStyle w:val="3"/>
        <w:spacing w:after="0"/>
        <w:jc w:val="center"/>
        <w:rPr>
          <w:rFonts w:hint="eastAsia" w:ascii="宋体" w:hAnsi="宋体" w:eastAsia="宋体"/>
        </w:rPr>
      </w:pPr>
      <w:r>
        <w:rPr>
          <w:rFonts w:hint="eastAsia" w:ascii="宋体" w:hAnsi="宋体" w:eastAsia="宋体"/>
        </w:rPr>
        <w:t>5</w:t>
      </w:r>
      <w:r>
        <w:rPr>
          <w:rFonts w:ascii="宋体" w:hAnsi="宋体" w:eastAsia="宋体"/>
        </w:rPr>
        <w:t>、</w:t>
      </w:r>
      <w:r>
        <w:rPr>
          <w:rFonts w:hint="eastAsia" w:ascii="宋体" w:hAnsi="宋体" w:eastAsia="宋体"/>
        </w:rPr>
        <w:t>联合体协议书</w:t>
      </w:r>
    </w:p>
    <w:p w14:paraId="22619776">
      <w:pPr>
        <w:spacing w:line="360" w:lineRule="auto"/>
      </w:pPr>
    </w:p>
    <w:p w14:paraId="14FC5C37">
      <w:pPr>
        <w:autoSpaceDE w:val="0"/>
        <w:autoSpaceDN w:val="0"/>
        <w:spacing w:line="360" w:lineRule="auto"/>
        <w:ind w:firstLine="480" w:firstLineChars="200"/>
        <w:jc w:val="left"/>
        <w:rPr>
          <w:rFonts w:hint="eastAsia" w:ascii="宋体" w:hAnsi="宋体" w:cs="宋体"/>
          <w:kern w:val="0"/>
          <w:sz w:val="24"/>
          <w:szCs w:val="24"/>
        </w:rPr>
      </w:pPr>
      <w:r>
        <w:rPr>
          <w:rFonts w:hint="eastAsia" w:ascii="宋体" w:hAnsi="宋体" w:cs="宋体"/>
          <w:kern w:val="0"/>
          <w:sz w:val="24"/>
          <w:szCs w:val="24"/>
        </w:rPr>
        <w:t xml:space="preserve"> </w:t>
      </w:r>
      <w:r>
        <w:rPr>
          <w:rFonts w:hint="eastAsia" w:ascii="宋体" w:hAnsi="宋体" w:cs="宋体"/>
          <w:kern w:val="0"/>
          <w:sz w:val="24"/>
          <w:szCs w:val="24"/>
          <w:u w:val="single"/>
        </w:rPr>
        <w:t xml:space="preserve">             </w:t>
      </w:r>
      <w:r>
        <w:rPr>
          <w:rFonts w:hint="eastAsia" w:ascii="宋体" w:hAnsi="宋体" w:cs="宋体"/>
          <w:kern w:val="0"/>
          <w:sz w:val="24"/>
          <w:szCs w:val="24"/>
        </w:rPr>
        <w:t>、</w:t>
      </w:r>
      <w:r>
        <w:rPr>
          <w:rFonts w:hint="eastAsia" w:ascii="宋体" w:hAnsi="宋体" w:cs="宋体"/>
          <w:kern w:val="0"/>
          <w:sz w:val="24"/>
          <w:szCs w:val="24"/>
          <w:u w:val="single"/>
        </w:rPr>
        <w:t xml:space="preserve">             </w:t>
      </w:r>
      <w:r>
        <w:rPr>
          <w:rFonts w:hint="eastAsia" w:ascii="宋体" w:hAnsi="宋体" w:cs="宋体"/>
          <w:kern w:val="0"/>
          <w:sz w:val="24"/>
          <w:szCs w:val="24"/>
        </w:rPr>
        <w:t xml:space="preserve">（所有成员单位名称）自愿组成 </w:t>
      </w:r>
      <w:r>
        <w:rPr>
          <w:rFonts w:hint="eastAsia" w:ascii="宋体" w:hAnsi="宋体" w:cs="宋体"/>
          <w:kern w:val="0"/>
          <w:sz w:val="24"/>
          <w:szCs w:val="24"/>
          <w:u w:val="single"/>
        </w:rPr>
        <w:t xml:space="preserve">             </w:t>
      </w:r>
      <w:r>
        <w:rPr>
          <w:rFonts w:hint="eastAsia" w:ascii="宋体" w:hAnsi="宋体" w:cs="宋体"/>
          <w:kern w:val="0"/>
          <w:sz w:val="24"/>
          <w:szCs w:val="24"/>
        </w:rPr>
        <w:t>（联合体名称）联合体，共同参加</w:t>
      </w:r>
      <w:r>
        <w:rPr>
          <w:rFonts w:hint="eastAsia" w:ascii="宋体" w:hAnsi="宋体" w:cs="宋体"/>
          <w:kern w:val="0"/>
          <w:sz w:val="24"/>
          <w:szCs w:val="24"/>
          <w:u w:val="single"/>
        </w:rPr>
        <w:t xml:space="preserve">            </w:t>
      </w:r>
      <w:r>
        <w:rPr>
          <w:rFonts w:hint="eastAsia" w:ascii="宋体" w:hAnsi="宋体" w:cs="宋体"/>
          <w:kern w:val="0"/>
          <w:sz w:val="24"/>
          <w:szCs w:val="24"/>
        </w:rPr>
        <w:t>（项目名称）科技创新项目“揭榜挂帅”的揭榜响应。现就联合体揭榜事宜订立如下协议。</w:t>
      </w:r>
    </w:p>
    <w:p w14:paraId="306A755C">
      <w:pPr>
        <w:autoSpaceDE w:val="0"/>
        <w:autoSpaceDN w:val="0"/>
        <w:spacing w:line="360" w:lineRule="auto"/>
        <w:ind w:firstLine="480" w:firstLineChars="200"/>
        <w:jc w:val="left"/>
        <w:rPr>
          <w:rFonts w:hint="eastAsia" w:ascii="宋体" w:hAnsi="宋体" w:cs="宋体"/>
          <w:kern w:val="0"/>
          <w:sz w:val="24"/>
          <w:szCs w:val="24"/>
        </w:rPr>
      </w:pPr>
      <w:r>
        <w:rPr>
          <w:rFonts w:hint="eastAsia" w:ascii="宋体" w:hAnsi="宋体" w:cs="宋体"/>
          <w:kern w:val="0"/>
          <w:sz w:val="24"/>
          <w:szCs w:val="24"/>
        </w:rPr>
        <w:t>1、</w:t>
      </w:r>
      <w:r>
        <w:rPr>
          <w:rFonts w:hint="eastAsia" w:ascii="宋体" w:hAnsi="宋体" w:cs="宋体"/>
          <w:kern w:val="0"/>
          <w:sz w:val="24"/>
          <w:szCs w:val="24"/>
          <w:u w:val="single"/>
        </w:rPr>
        <w:t xml:space="preserve">             </w:t>
      </w:r>
      <w:r>
        <w:rPr>
          <w:rFonts w:hint="eastAsia" w:ascii="宋体" w:hAnsi="宋体" w:cs="宋体"/>
          <w:kern w:val="0"/>
          <w:sz w:val="24"/>
          <w:szCs w:val="24"/>
        </w:rPr>
        <w:t>（某成员单位名称）为</w:t>
      </w:r>
      <w:r>
        <w:rPr>
          <w:rFonts w:hint="eastAsia" w:ascii="宋体" w:hAnsi="宋体" w:cs="宋体"/>
          <w:kern w:val="0"/>
          <w:sz w:val="24"/>
          <w:szCs w:val="24"/>
          <w:u w:val="single"/>
        </w:rPr>
        <w:t xml:space="preserve">             </w:t>
      </w:r>
      <w:r>
        <w:rPr>
          <w:rFonts w:hint="eastAsia" w:ascii="宋体" w:hAnsi="宋体" w:cs="宋体"/>
          <w:kern w:val="0"/>
          <w:sz w:val="24"/>
          <w:szCs w:val="24"/>
        </w:rPr>
        <w:t>（联合体名称）牵头人。</w:t>
      </w:r>
    </w:p>
    <w:p w14:paraId="7F2519EB">
      <w:pPr>
        <w:autoSpaceDE w:val="0"/>
        <w:autoSpaceDN w:val="0"/>
        <w:spacing w:line="360" w:lineRule="auto"/>
        <w:ind w:firstLine="480" w:firstLineChars="200"/>
        <w:jc w:val="left"/>
        <w:rPr>
          <w:rFonts w:hint="eastAsia" w:ascii="宋体" w:hAnsi="宋体" w:cs="宋体"/>
          <w:kern w:val="0"/>
          <w:sz w:val="24"/>
          <w:szCs w:val="24"/>
        </w:rPr>
      </w:pPr>
      <w:r>
        <w:rPr>
          <w:rFonts w:hint="eastAsia" w:ascii="宋体" w:hAnsi="宋体" w:cs="宋体"/>
          <w:kern w:val="0"/>
          <w:sz w:val="24"/>
          <w:szCs w:val="24"/>
        </w:rPr>
        <w:t>2、联合体牵头人合法代表联合体各成员负责本“揭榜挂帅”项目揭榜响应文件编制和合同谈判活动，并代表联合体提交和接收相关的资料、信息及指示，并处理与之有关的一切事务，负责本“揭榜挂帅”项目的实施阶段的主办、组织和协调工作。</w:t>
      </w:r>
    </w:p>
    <w:p w14:paraId="4D6041DC">
      <w:pPr>
        <w:autoSpaceDE w:val="0"/>
        <w:autoSpaceDN w:val="0"/>
        <w:spacing w:line="360" w:lineRule="auto"/>
        <w:ind w:firstLine="480" w:firstLineChars="200"/>
        <w:jc w:val="left"/>
        <w:rPr>
          <w:rFonts w:hint="eastAsia" w:ascii="宋体" w:hAnsi="宋体" w:cs="宋体"/>
          <w:kern w:val="0"/>
          <w:sz w:val="24"/>
          <w:szCs w:val="24"/>
        </w:rPr>
      </w:pPr>
      <w:r>
        <w:rPr>
          <w:rFonts w:hint="eastAsia" w:ascii="宋体" w:hAnsi="宋体" w:cs="宋体"/>
          <w:kern w:val="0"/>
          <w:sz w:val="24"/>
          <w:szCs w:val="24"/>
        </w:rPr>
        <w:t>3、联合体将严格按照榜单的各项要求，递交揭榜响应文件，履行合同，并对外承担连带责任。</w:t>
      </w:r>
    </w:p>
    <w:p w14:paraId="00CB6792">
      <w:pPr>
        <w:autoSpaceDE w:val="0"/>
        <w:autoSpaceDN w:val="0"/>
        <w:spacing w:line="360" w:lineRule="auto"/>
        <w:ind w:firstLine="480" w:firstLineChars="200"/>
        <w:jc w:val="left"/>
        <w:rPr>
          <w:rFonts w:hint="eastAsia" w:ascii="宋体" w:hAnsi="宋体" w:cs="宋体"/>
          <w:kern w:val="0"/>
          <w:sz w:val="24"/>
          <w:szCs w:val="24"/>
        </w:rPr>
      </w:pPr>
      <w:r>
        <w:rPr>
          <w:rFonts w:hint="eastAsia" w:ascii="宋体" w:hAnsi="宋体" w:cs="宋体"/>
          <w:kern w:val="0"/>
          <w:sz w:val="24"/>
          <w:szCs w:val="24"/>
        </w:rPr>
        <w:t>4、联合体各成员单位内部的职责分工如下：</w:t>
      </w:r>
    </w:p>
    <w:p w14:paraId="16510CEE">
      <w:pPr>
        <w:autoSpaceDE w:val="0"/>
        <w:autoSpaceDN w:val="0"/>
        <w:spacing w:line="360" w:lineRule="auto"/>
        <w:ind w:firstLine="480" w:firstLineChars="200"/>
        <w:jc w:val="left"/>
        <w:rPr>
          <w:rFonts w:hint="eastAsia" w:ascii="宋体" w:hAnsi="宋体" w:cs="宋体"/>
          <w:kern w:val="0"/>
          <w:sz w:val="24"/>
          <w:szCs w:val="24"/>
        </w:rPr>
      </w:pPr>
      <w:r>
        <w:rPr>
          <w:rFonts w:hint="eastAsia" w:ascii="宋体" w:hAnsi="宋体" w:cs="宋体"/>
          <w:kern w:val="0"/>
          <w:sz w:val="24"/>
          <w:szCs w:val="24"/>
        </w:rPr>
        <w:t>牵头人负责：</w:t>
      </w:r>
      <w:r>
        <w:rPr>
          <w:rFonts w:hint="eastAsia" w:ascii="宋体" w:hAnsi="宋体" w:cs="宋体"/>
          <w:kern w:val="0"/>
          <w:sz w:val="24"/>
          <w:szCs w:val="24"/>
          <w:u w:val="single"/>
        </w:rPr>
        <w:t xml:space="preserve">                                    </w:t>
      </w:r>
      <w:r>
        <w:rPr>
          <w:rFonts w:hint="eastAsia" w:ascii="宋体" w:hAnsi="宋体" w:cs="宋体"/>
          <w:kern w:val="0"/>
          <w:sz w:val="24"/>
          <w:szCs w:val="24"/>
        </w:rPr>
        <w:t>；</w:t>
      </w:r>
    </w:p>
    <w:p w14:paraId="3E69C57A">
      <w:pPr>
        <w:autoSpaceDE w:val="0"/>
        <w:autoSpaceDN w:val="0"/>
        <w:spacing w:line="360" w:lineRule="auto"/>
        <w:ind w:firstLine="480" w:firstLineChars="200"/>
        <w:jc w:val="left"/>
        <w:rPr>
          <w:rFonts w:hint="eastAsia" w:ascii="宋体" w:hAnsi="宋体" w:cs="宋体"/>
          <w:kern w:val="0"/>
          <w:sz w:val="24"/>
          <w:szCs w:val="24"/>
        </w:rPr>
      </w:pPr>
      <w:r>
        <w:rPr>
          <w:rFonts w:hint="eastAsia" w:ascii="宋体" w:hAnsi="宋体" w:cs="宋体"/>
          <w:kern w:val="0"/>
          <w:sz w:val="24"/>
          <w:szCs w:val="24"/>
        </w:rPr>
        <w:t>成员负责：</w:t>
      </w:r>
      <w:r>
        <w:rPr>
          <w:rFonts w:hint="eastAsia" w:ascii="宋体" w:hAnsi="宋体" w:cs="宋体"/>
          <w:kern w:val="0"/>
          <w:sz w:val="24"/>
          <w:szCs w:val="24"/>
          <w:u w:val="single"/>
        </w:rPr>
        <w:t xml:space="preserve">                                    </w:t>
      </w:r>
      <w:r>
        <w:rPr>
          <w:rFonts w:hint="eastAsia" w:ascii="宋体" w:hAnsi="宋体" w:cs="宋体"/>
          <w:kern w:val="0"/>
          <w:sz w:val="24"/>
          <w:szCs w:val="24"/>
        </w:rPr>
        <w:t>；</w:t>
      </w:r>
    </w:p>
    <w:p w14:paraId="7AC9B571">
      <w:pPr>
        <w:autoSpaceDE w:val="0"/>
        <w:autoSpaceDN w:val="0"/>
        <w:spacing w:line="360" w:lineRule="auto"/>
        <w:ind w:firstLine="480" w:firstLineChars="200"/>
        <w:jc w:val="left"/>
        <w:rPr>
          <w:rFonts w:hint="eastAsia" w:ascii="宋体" w:hAnsi="宋体" w:cs="宋体"/>
          <w:kern w:val="0"/>
          <w:sz w:val="24"/>
          <w:szCs w:val="24"/>
        </w:rPr>
      </w:pPr>
      <w:r>
        <w:rPr>
          <w:rFonts w:hint="eastAsia" w:ascii="宋体" w:hAnsi="宋体" w:cs="宋体"/>
          <w:kern w:val="0"/>
          <w:sz w:val="24"/>
          <w:szCs w:val="24"/>
        </w:rPr>
        <w:t xml:space="preserve">5、本协议书自签署之日起生效，合同履行完毕后自动失效。 </w:t>
      </w:r>
    </w:p>
    <w:p w14:paraId="2742A996">
      <w:pPr>
        <w:autoSpaceDE w:val="0"/>
        <w:autoSpaceDN w:val="0"/>
        <w:spacing w:line="360" w:lineRule="auto"/>
        <w:ind w:firstLine="480" w:firstLineChars="200"/>
        <w:jc w:val="left"/>
        <w:rPr>
          <w:rFonts w:hint="eastAsia" w:ascii="宋体" w:hAnsi="宋体" w:cs="宋体"/>
          <w:kern w:val="0"/>
          <w:sz w:val="24"/>
          <w:szCs w:val="24"/>
        </w:rPr>
      </w:pPr>
      <w:r>
        <w:rPr>
          <w:rFonts w:hint="eastAsia" w:ascii="宋体" w:hAnsi="宋体" w:cs="宋体"/>
          <w:kern w:val="0"/>
          <w:sz w:val="24"/>
          <w:szCs w:val="24"/>
        </w:rPr>
        <w:t>6、本协议书一式</w:t>
      </w:r>
      <w:r>
        <w:rPr>
          <w:rFonts w:hint="eastAsia" w:ascii="宋体" w:hAnsi="宋体" w:cs="宋体"/>
          <w:kern w:val="0"/>
          <w:sz w:val="24"/>
          <w:szCs w:val="24"/>
          <w:u w:val="single"/>
        </w:rPr>
        <w:t xml:space="preserve">   </w:t>
      </w:r>
      <w:r>
        <w:rPr>
          <w:rFonts w:hint="eastAsia" w:ascii="宋体" w:hAnsi="宋体" w:cs="宋体"/>
          <w:kern w:val="0"/>
          <w:sz w:val="24"/>
          <w:szCs w:val="24"/>
        </w:rPr>
        <w:t>份，联合体成员和用户单位各执一份。</w:t>
      </w:r>
    </w:p>
    <w:p w14:paraId="4370AAF2">
      <w:pPr>
        <w:autoSpaceDE w:val="0"/>
        <w:autoSpaceDN w:val="0"/>
        <w:spacing w:line="360" w:lineRule="auto"/>
        <w:ind w:firstLine="480" w:firstLineChars="200"/>
        <w:jc w:val="left"/>
        <w:rPr>
          <w:rFonts w:hint="eastAsia" w:ascii="宋体" w:hAnsi="宋体" w:cs="宋体"/>
          <w:kern w:val="0"/>
          <w:sz w:val="24"/>
          <w:szCs w:val="24"/>
        </w:rPr>
      </w:pPr>
      <w:r>
        <w:rPr>
          <w:rFonts w:hint="eastAsia" w:ascii="宋体" w:hAnsi="宋体" w:cs="宋体"/>
          <w:kern w:val="0"/>
          <w:sz w:val="24"/>
          <w:szCs w:val="24"/>
        </w:rPr>
        <w:t>注：本协议书由委托代理人签字的，应附法定代表人签字的授权委托书。</w:t>
      </w:r>
    </w:p>
    <w:p w14:paraId="545ADC61">
      <w:pPr>
        <w:autoSpaceDE w:val="0"/>
        <w:autoSpaceDN w:val="0"/>
        <w:spacing w:line="240" w:lineRule="auto"/>
        <w:jc w:val="left"/>
        <w:rPr>
          <w:rFonts w:hint="eastAsia" w:ascii="宋体" w:hAnsi="宋体" w:cs="宋体"/>
          <w:kern w:val="0"/>
          <w:sz w:val="24"/>
          <w:szCs w:val="24"/>
        </w:rPr>
      </w:pPr>
    </w:p>
    <w:p w14:paraId="3CC5669B">
      <w:pPr>
        <w:autoSpaceDE w:val="0"/>
        <w:autoSpaceDN w:val="0"/>
        <w:spacing w:line="240" w:lineRule="auto"/>
        <w:ind w:firstLine="480" w:firstLineChars="200"/>
        <w:jc w:val="left"/>
        <w:rPr>
          <w:rFonts w:hint="eastAsia" w:ascii="宋体" w:hAnsi="宋体" w:cs="宋体"/>
          <w:kern w:val="0"/>
          <w:sz w:val="24"/>
          <w:szCs w:val="24"/>
        </w:rPr>
      </w:pPr>
      <w:r>
        <w:rPr>
          <w:rFonts w:hint="eastAsia" w:ascii="宋体" w:hAnsi="宋体" w:cs="宋体"/>
          <w:kern w:val="0"/>
          <w:sz w:val="24"/>
          <w:szCs w:val="24"/>
        </w:rPr>
        <w:t>牵头人名称：</w:t>
      </w:r>
      <w:r>
        <w:rPr>
          <w:rFonts w:hint="eastAsia" w:ascii="宋体" w:hAnsi="宋体" w:cs="宋体"/>
          <w:kern w:val="0"/>
          <w:sz w:val="24"/>
          <w:szCs w:val="24"/>
          <w:u w:val="single"/>
        </w:rPr>
        <w:t xml:space="preserve">                                 </w:t>
      </w:r>
      <w:r>
        <w:rPr>
          <w:rFonts w:hint="eastAsia" w:ascii="宋体" w:hAnsi="宋体" w:cs="宋体"/>
          <w:kern w:val="0"/>
          <w:sz w:val="24"/>
          <w:szCs w:val="24"/>
        </w:rPr>
        <w:t>（盖单位章）</w:t>
      </w:r>
    </w:p>
    <w:p w14:paraId="7BFE1B53">
      <w:pPr>
        <w:autoSpaceDE w:val="0"/>
        <w:autoSpaceDN w:val="0"/>
        <w:spacing w:line="240" w:lineRule="auto"/>
        <w:ind w:firstLine="480" w:firstLineChars="200"/>
        <w:jc w:val="left"/>
        <w:rPr>
          <w:rFonts w:hint="eastAsia" w:ascii="宋体" w:hAnsi="宋体" w:cs="宋体"/>
          <w:kern w:val="0"/>
          <w:sz w:val="24"/>
          <w:szCs w:val="24"/>
        </w:rPr>
      </w:pPr>
      <w:r>
        <w:rPr>
          <w:rFonts w:hint="eastAsia" w:ascii="宋体" w:hAnsi="宋体" w:cs="宋体"/>
          <w:kern w:val="0"/>
          <w:sz w:val="24"/>
          <w:szCs w:val="24"/>
        </w:rPr>
        <w:t>法定代表人或其委托代理人：</w:t>
      </w:r>
      <w:r>
        <w:rPr>
          <w:rFonts w:hint="eastAsia" w:ascii="宋体" w:hAnsi="宋体" w:cs="宋体"/>
          <w:kern w:val="0"/>
          <w:sz w:val="24"/>
          <w:szCs w:val="24"/>
          <w:u w:val="single"/>
        </w:rPr>
        <w:t xml:space="preserve">                       </w:t>
      </w:r>
      <w:r>
        <w:rPr>
          <w:rFonts w:hint="eastAsia" w:ascii="宋体" w:hAnsi="宋体" w:cs="宋体"/>
          <w:kern w:val="0"/>
          <w:sz w:val="24"/>
          <w:szCs w:val="24"/>
        </w:rPr>
        <w:t>（签字）</w:t>
      </w:r>
    </w:p>
    <w:p w14:paraId="5E6B493E">
      <w:pPr>
        <w:autoSpaceDE w:val="0"/>
        <w:autoSpaceDN w:val="0"/>
        <w:spacing w:line="240" w:lineRule="auto"/>
        <w:ind w:firstLine="480" w:firstLineChars="200"/>
        <w:jc w:val="left"/>
        <w:rPr>
          <w:rFonts w:hint="eastAsia" w:ascii="宋体" w:hAnsi="宋体" w:cs="宋体"/>
          <w:kern w:val="0"/>
          <w:sz w:val="24"/>
          <w:szCs w:val="24"/>
        </w:rPr>
      </w:pPr>
      <w:r>
        <w:rPr>
          <w:rFonts w:hint="eastAsia" w:ascii="宋体" w:hAnsi="宋体" w:cs="宋体"/>
          <w:kern w:val="0"/>
          <w:sz w:val="24"/>
          <w:szCs w:val="24"/>
        </w:rPr>
        <w:t>成员名称：</w:t>
      </w:r>
      <w:r>
        <w:rPr>
          <w:rFonts w:hint="eastAsia" w:ascii="宋体" w:hAnsi="宋体" w:cs="宋体"/>
          <w:kern w:val="0"/>
          <w:sz w:val="24"/>
          <w:szCs w:val="24"/>
          <w:u w:val="single"/>
        </w:rPr>
        <w:t xml:space="preserve">                                   </w:t>
      </w:r>
      <w:r>
        <w:rPr>
          <w:rFonts w:hint="eastAsia" w:ascii="宋体" w:hAnsi="宋体" w:cs="宋体"/>
          <w:kern w:val="0"/>
          <w:sz w:val="24"/>
          <w:szCs w:val="24"/>
        </w:rPr>
        <w:t>（盖单位章）</w:t>
      </w:r>
    </w:p>
    <w:p w14:paraId="54E5C6BC">
      <w:pPr>
        <w:autoSpaceDE w:val="0"/>
        <w:autoSpaceDN w:val="0"/>
        <w:spacing w:line="240" w:lineRule="auto"/>
        <w:ind w:firstLine="480" w:firstLineChars="200"/>
        <w:jc w:val="left"/>
        <w:rPr>
          <w:rFonts w:hint="eastAsia" w:ascii="宋体" w:hAnsi="宋体" w:cs="宋体"/>
          <w:kern w:val="0"/>
          <w:sz w:val="24"/>
          <w:szCs w:val="24"/>
        </w:rPr>
      </w:pPr>
      <w:r>
        <w:rPr>
          <w:rFonts w:hint="eastAsia" w:ascii="宋体" w:hAnsi="宋体" w:cs="宋体"/>
          <w:kern w:val="0"/>
          <w:sz w:val="24"/>
          <w:szCs w:val="24"/>
        </w:rPr>
        <w:t>法定代表人或其委托代理人：</w:t>
      </w:r>
      <w:r>
        <w:rPr>
          <w:rFonts w:hint="eastAsia" w:ascii="宋体" w:hAnsi="宋体" w:cs="宋体"/>
          <w:kern w:val="0"/>
          <w:sz w:val="24"/>
          <w:szCs w:val="24"/>
          <w:u w:val="single"/>
        </w:rPr>
        <w:t xml:space="preserve">                       </w:t>
      </w:r>
      <w:r>
        <w:rPr>
          <w:rFonts w:hint="eastAsia" w:ascii="宋体" w:hAnsi="宋体" w:cs="宋体"/>
          <w:kern w:val="0"/>
          <w:sz w:val="24"/>
          <w:szCs w:val="24"/>
        </w:rPr>
        <w:t>（签字）</w:t>
      </w:r>
    </w:p>
    <w:p w14:paraId="0E05F3C4">
      <w:pPr>
        <w:autoSpaceDE w:val="0"/>
        <w:autoSpaceDN w:val="0"/>
        <w:spacing w:line="240" w:lineRule="auto"/>
        <w:jc w:val="left"/>
        <w:rPr>
          <w:rFonts w:hint="eastAsia" w:ascii="宋体" w:hAnsi="宋体"/>
        </w:rPr>
      </w:pPr>
      <w:r>
        <w:rPr>
          <w:rFonts w:hint="eastAsia" w:ascii="宋体" w:hAnsi="宋体" w:cs="宋体"/>
          <w:kern w:val="0"/>
          <w:sz w:val="24"/>
          <w:szCs w:val="24"/>
        </w:rPr>
        <w:t xml:space="preserve">                                          </w:t>
      </w:r>
      <w:r>
        <w:rPr>
          <w:rFonts w:hint="eastAsia" w:ascii="宋体" w:hAnsi="宋体" w:cs="宋体"/>
          <w:kern w:val="0"/>
          <w:sz w:val="24"/>
          <w:szCs w:val="24"/>
          <w:u w:val="single"/>
        </w:rPr>
        <w:t xml:space="preserve">       </w:t>
      </w:r>
      <w:r>
        <w:rPr>
          <w:rFonts w:hint="eastAsia" w:ascii="宋体" w:hAnsi="宋体" w:cs="宋体"/>
          <w:kern w:val="0"/>
          <w:sz w:val="24"/>
          <w:szCs w:val="24"/>
        </w:rPr>
        <w:t>年</w:t>
      </w:r>
      <w:r>
        <w:rPr>
          <w:rFonts w:hint="eastAsia" w:ascii="宋体" w:hAnsi="宋体" w:cs="宋体"/>
          <w:kern w:val="0"/>
          <w:sz w:val="24"/>
          <w:szCs w:val="24"/>
          <w:u w:val="single"/>
        </w:rPr>
        <w:t xml:space="preserve">       </w:t>
      </w:r>
      <w:r>
        <w:rPr>
          <w:rFonts w:hint="eastAsia" w:ascii="宋体" w:hAnsi="宋体" w:cs="宋体"/>
          <w:kern w:val="0"/>
          <w:sz w:val="24"/>
          <w:szCs w:val="24"/>
        </w:rPr>
        <w:t>月</w:t>
      </w:r>
      <w:r>
        <w:rPr>
          <w:rFonts w:hint="eastAsia" w:ascii="宋体" w:hAnsi="宋体" w:cs="宋体"/>
          <w:kern w:val="0"/>
          <w:sz w:val="24"/>
          <w:szCs w:val="24"/>
          <w:u w:val="single"/>
        </w:rPr>
        <w:t xml:space="preserve">       日</w:t>
      </w:r>
    </w:p>
    <w:sectPr>
      <w:headerReference r:id="rId12" w:type="default"/>
      <w:footerReference r:id="rId13" w:type="default"/>
      <w:pgSz w:w="12240" w:h="15840"/>
      <w:pgMar w:top="1418" w:right="1418" w:bottom="1418" w:left="1418" w:header="720" w:footer="720" w:gutter="0"/>
      <w:cols w:space="720" w:num="1"/>
      <w:docGrid w:linePitch="28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Cambria">
    <w:panose1 w:val="02040503050406030204"/>
    <w:charset w:val="00"/>
    <w:family w:val="roman"/>
    <w:pitch w:val="default"/>
    <w:sig w:usb0="E00006FF" w:usb1="420024FF" w:usb2="02000000" w:usb3="00000000" w:csb0="2000019F" w:csb1="00000000"/>
  </w:font>
  <w:font w:name="华文细黑">
    <w:panose1 w:val="02010600040101010101"/>
    <w:charset w:val="86"/>
    <w:family w:val="auto"/>
    <w:pitch w:val="default"/>
    <w:sig w:usb0="00000287" w:usb1="080F0000" w:usb2="00000000" w:usb3="00000000" w:csb0="0004009F" w:csb1="DFD70000"/>
  </w:font>
  <w:font w:name="Wingdings 2">
    <w:panose1 w:val="05020102010507070707"/>
    <w:charset w:val="02"/>
    <w:family w:val="roman"/>
    <w:pitch w:val="default"/>
    <w:sig w:usb0="00000000" w:usb1="00000000" w:usb2="00000000" w:usb3="00000000" w:csb0="8000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3C1383">
    <w:pPr>
      <w:pStyle w:val="26"/>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C49912">
    <w:pPr>
      <w:pStyle w:val="2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DDFA9F">
    <w:pPr>
      <w:pStyle w:val="26"/>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6914684">
                          <w:pPr>
                            <w:pStyle w:val="26"/>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shape id="文本框 103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OqXm5zwAAAAUBAAAPAAAAAAAAAAEAIAAAACIAAABkcnMvZG93bnJldi54bWxQSwEC&#10;FAAUAAAACACHTuJAEt9V2MQBAACQAwAADgAAAAAAAAABACAAAAAeAQAAZHJzL2Uyb0RvYy54bWxQ&#10;SwUGAAAAAAYABgBZAQAAVAUAAAAA&#10;">
              <v:fill on="f" focussize="0,0"/>
              <v:stroke on="f"/>
              <v:imagedata o:title=""/>
              <o:lock v:ext="edit" aspectratio="f"/>
              <v:textbox inset="0mm,0mm,0mm,0mm" style="mso-fit-shape-to-text:t;">
                <w:txbxContent>
                  <w:p w14:paraId="66914684">
                    <w:pPr>
                      <w:pStyle w:val="2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244745"/>
    </w:sdtPr>
    <w:sdtContent>
      <w:p w14:paraId="76D9D0BF">
        <w:pPr>
          <w:pStyle w:val="26"/>
          <w:jc w:val="center"/>
        </w:pPr>
        <w:r>
          <w:fldChar w:fldCharType="begin"/>
        </w:r>
        <w:r>
          <w:instrText xml:space="preserve"> PAGE   \* MERGEFORMAT </w:instrText>
        </w:r>
        <w:r>
          <w:fldChar w:fldCharType="separate"/>
        </w:r>
        <w:r>
          <w:rPr>
            <w:lang w:val="zh-CN"/>
          </w:rPr>
          <w:t>29</w:t>
        </w:r>
        <w:r>
          <w:rPr>
            <w:lang w:val="zh-CN"/>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B7209A">
    <w:pPr>
      <w:pStyle w:val="26"/>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0EBCD71">
                          <w:pPr>
                            <w:pStyle w:val="26"/>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shape id="文本框 103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OqXm5zwAAAAUBAAAPAAAAAAAAAAEAIAAAACIAAABkcnMvZG93bnJldi54bWxQSwEC&#10;FAAUAAAACACHTuJAkz91icQBAACQAwAADgAAAAAAAAABACAAAAAeAQAAZHJzL2Uyb0RvYy54bWxQ&#10;SwUGAAAAAAYABgBZAQAAVAUAAAAA&#10;">
              <v:fill on="f" focussize="0,0"/>
              <v:stroke on="f"/>
              <v:imagedata o:title=""/>
              <o:lock v:ext="edit" aspectratio="f"/>
              <v:textbox inset="0mm,0mm,0mm,0mm" style="mso-fit-shape-to-text:t;">
                <w:txbxContent>
                  <w:p w14:paraId="50EBCD71">
                    <w:pPr>
                      <w:pStyle w:val="26"/>
                    </w:pPr>
                    <w:r>
                      <w:fldChar w:fldCharType="begin"/>
                    </w:r>
                    <w:r>
                      <w:instrText xml:space="preserve"> PAGE  \* MERGEFORMAT </w:instrText>
                    </w:r>
                    <w:r>
                      <w:fldChar w:fldCharType="separate"/>
                    </w:r>
                    <w:r>
                      <w:t>1</w:t>
                    </w:r>
                    <w:r>
                      <w:fldChar w:fldCharType="end"/>
                    </w:r>
                  </w:p>
                </w:txbxContent>
              </v:textbox>
            </v:shape>
          </w:pict>
        </mc:Fallback>
      </mc:AlternateContent>
    </w:r>
  </w:p>
  <w:p w14:paraId="556A9FB1">
    <w:pPr>
      <w:pStyle w:val="2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474BED">
    <w:pPr>
      <w:pStyle w:val="27"/>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4B1B7D">
    <w:pPr>
      <w:pStyle w:val="2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4C5164">
    <w:pPr>
      <w:pStyle w:val="27"/>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0F2104">
    <w:pPr>
      <w:pStyle w:val="27"/>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797304"/>
    <w:multiLevelType w:val="singleLevel"/>
    <w:tmpl w:val="88797304"/>
    <w:lvl w:ilvl="0" w:tentative="0">
      <w:start w:val="2"/>
      <w:numFmt w:val="decimal"/>
      <w:suff w:val="space"/>
      <w:lvlText w:val="%1."/>
      <w:lvlJc w:val="left"/>
    </w:lvl>
  </w:abstractNum>
  <w:abstractNum w:abstractNumId="1">
    <w:nsid w:val="8A89AB1C"/>
    <w:multiLevelType w:val="singleLevel"/>
    <w:tmpl w:val="8A89AB1C"/>
    <w:lvl w:ilvl="0" w:tentative="0">
      <w:start w:val="1"/>
      <w:numFmt w:val="decimal"/>
      <w:lvlText w:val="(%1)"/>
      <w:lvlJc w:val="left"/>
      <w:pPr>
        <w:ind w:left="425" w:hanging="425"/>
      </w:pPr>
      <w:rPr>
        <w:rFonts w:hint="default"/>
      </w:rPr>
    </w:lvl>
  </w:abstractNum>
  <w:abstractNum w:abstractNumId="2">
    <w:nsid w:val="99F58D17"/>
    <w:multiLevelType w:val="singleLevel"/>
    <w:tmpl w:val="99F58D17"/>
    <w:lvl w:ilvl="0" w:tentative="0">
      <w:start w:val="1"/>
      <w:numFmt w:val="decimal"/>
      <w:suff w:val="nothing"/>
      <w:lvlText w:val="%1．"/>
      <w:lvlJc w:val="left"/>
    </w:lvl>
  </w:abstractNum>
  <w:abstractNum w:abstractNumId="3">
    <w:nsid w:val="B7B43D77"/>
    <w:multiLevelType w:val="singleLevel"/>
    <w:tmpl w:val="B7B43D77"/>
    <w:lvl w:ilvl="0" w:tentative="0">
      <w:start w:val="1"/>
      <w:numFmt w:val="chineseCounting"/>
      <w:suff w:val="nothing"/>
      <w:lvlText w:val="%1、"/>
      <w:lvlJc w:val="left"/>
      <w:pPr>
        <w:ind w:left="0" w:firstLine="420"/>
      </w:pPr>
      <w:rPr>
        <w:rFonts w:hint="eastAsia"/>
      </w:rPr>
    </w:lvl>
  </w:abstractNum>
  <w:abstractNum w:abstractNumId="4">
    <w:nsid w:val="DFA68F5E"/>
    <w:multiLevelType w:val="singleLevel"/>
    <w:tmpl w:val="DFA68F5E"/>
    <w:lvl w:ilvl="0" w:tentative="0">
      <w:start w:val="1"/>
      <w:numFmt w:val="decimal"/>
      <w:lvlText w:val="(%1)"/>
      <w:lvlJc w:val="left"/>
      <w:pPr>
        <w:ind w:left="425" w:hanging="425"/>
      </w:pPr>
      <w:rPr>
        <w:rFonts w:hint="default"/>
      </w:rPr>
    </w:lvl>
  </w:abstractNum>
  <w:abstractNum w:abstractNumId="5">
    <w:nsid w:val="EC42D2FF"/>
    <w:multiLevelType w:val="singleLevel"/>
    <w:tmpl w:val="EC42D2FF"/>
    <w:lvl w:ilvl="0" w:tentative="0">
      <w:start w:val="1"/>
      <w:numFmt w:val="decimal"/>
      <w:suff w:val="nothing"/>
      <w:lvlText w:val="（%1）"/>
      <w:lvlJc w:val="left"/>
    </w:lvl>
  </w:abstractNum>
  <w:abstractNum w:abstractNumId="6">
    <w:nsid w:val="795C9DA7"/>
    <w:multiLevelType w:val="singleLevel"/>
    <w:tmpl w:val="795C9DA7"/>
    <w:lvl w:ilvl="0" w:tentative="0">
      <w:start w:val="1"/>
      <w:numFmt w:val="decimal"/>
      <w:suff w:val="nothing"/>
      <w:lvlText w:val="%1．"/>
      <w:lvlJc w:val="left"/>
      <w:pPr>
        <w:ind w:left="0" w:firstLine="400"/>
      </w:pPr>
      <w:rPr>
        <w:rFonts w:hint="default"/>
      </w:rPr>
    </w:lvl>
  </w:abstractNum>
  <w:num w:numId="1">
    <w:abstractNumId w:val="3"/>
  </w:num>
  <w:num w:numId="2">
    <w:abstractNumId w:val="1"/>
  </w:num>
  <w:num w:numId="3">
    <w:abstractNumId w:val="4"/>
  </w:num>
  <w:num w:numId="4">
    <w:abstractNumId w:val="6"/>
  </w:num>
  <w:num w:numId="5">
    <w:abstractNumId w:val="0"/>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RmNzZkNDM5YmRkOWI4ZTViODRjNjliNDg0YzFkZGUifQ=="/>
  </w:docVars>
  <w:rsids>
    <w:rsidRoot w:val="00172A27"/>
    <w:rsid w:val="00002A60"/>
    <w:rsid w:val="000039C0"/>
    <w:rsid w:val="00004603"/>
    <w:rsid w:val="00005DCA"/>
    <w:rsid w:val="00007319"/>
    <w:rsid w:val="00007E5B"/>
    <w:rsid w:val="000106AE"/>
    <w:rsid w:val="000109BA"/>
    <w:rsid w:val="000113EC"/>
    <w:rsid w:val="00011684"/>
    <w:rsid w:val="00012703"/>
    <w:rsid w:val="0001485E"/>
    <w:rsid w:val="0001741E"/>
    <w:rsid w:val="00020140"/>
    <w:rsid w:val="00020F53"/>
    <w:rsid w:val="00021BFE"/>
    <w:rsid w:val="00024490"/>
    <w:rsid w:val="000250D6"/>
    <w:rsid w:val="00025ACC"/>
    <w:rsid w:val="00026171"/>
    <w:rsid w:val="00026AA0"/>
    <w:rsid w:val="0002793E"/>
    <w:rsid w:val="00027FC6"/>
    <w:rsid w:val="00030736"/>
    <w:rsid w:val="00032762"/>
    <w:rsid w:val="00034C97"/>
    <w:rsid w:val="000351AE"/>
    <w:rsid w:val="00041D57"/>
    <w:rsid w:val="00043778"/>
    <w:rsid w:val="00045007"/>
    <w:rsid w:val="00045320"/>
    <w:rsid w:val="00046C42"/>
    <w:rsid w:val="00052394"/>
    <w:rsid w:val="000540D6"/>
    <w:rsid w:val="00054C6A"/>
    <w:rsid w:val="00062A71"/>
    <w:rsid w:val="00062AC6"/>
    <w:rsid w:val="00064D7F"/>
    <w:rsid w:val="00065A9E"/>
    <w:rsid w:val="000668F1"/>
    <w:rsid w:val="00067035"/>
    <w:rsid w:val="00070145"/>
    <w:rsid w:val="0007298C"/>
    <w:rsid w:val="0008132B"/>
    <w:rsid w:val="00081360"/>
    <w:rsid w:val="0008253E"/>
    <w:rsid w:val="00085ECB"/>
    <w:rsid w:val="00087558"/>
    <w:rsid w:val="0009240C"/>
    <w:rsid w:val="000943B0"/>
    <w:rsid w:val="00094C66"/>
    <w:rsid w:val="0009550B"/>
    <w:rsid w:val="00096661"/>
    <w:rsid w:val="000A118B"/>
    <w:rsid w:val="000A287B"/>
    <w:rsid w:val="000A2EF1"/>
    <w:rsid w:val="000A38ED"/>
    <w:rsid w:val="000A5C81"/>
    <w:rsid w:val="000A76B3"/>
    <w:rsid w:val="000B218F"/>
    <w:rsid w:val="000B5527"/>
    <w:rsid w:val="000B65E2"/>
    <w:rsid w:val="000B676B"/>
    <w:rsid w:val="000C0018"/>
    <w:rsid w:val="000C016C"/>
    <w:rsid w:val="000C0AF1"/>
    <w:rsid w:val="000C1A9B"/>
    <w:rsid w:val="000C2332"/>
    <w:rsid w:val="000C2AB5"/>
    <w:rsid w:val="000C4710"/>
    <w:rsid w:val="000C4924"/>
    <w:rsid w:val="000C6FFB"/>
    <w:rsid w:val="000C7A74"/>
    <w:rsid w:val="000D204D"/>
    <w:rsid w:val="000D254A"/>
    <w:rsid w:val="000D3177"/>
    <w:rsid w:val="000D4336"/>
    <w:rsid w:val="000D49B4"/>
    <w:rsid w:val="000E08CB"/>
    <w:rsid w:val="000E2EFB"/>
    <w:rsid w:val="000E5673"/>
    <w:rsid w:val="000E7256"/>
    <w:rsid w:val="000F2186"/>
    <w:rsid w:val="000F2A12"/>
    <w:rsid w:val="000F2ECC"/>
    <w:rsid w:val="000F3F88"/>
    <w:rsid w:val="000F44D2"/>
    <w:rsid w:val="001011FC"/>
    <w:rsid w:val="00102618"/>
    <w:rsid w:val="00102F0B"/>
    <w:rsid w:val="00105423"/>
    <w:rsid w:val="0011134B"/>
    <w:rsid w:val="001119B6"/>
    <w:rsid w:val="00111A08"/>
    <w:rsid w:val="00113B6E"/>
    <w:rsid w:val="00115124"/>
    <w:rsid w:val="00117F0F"/>
    <w:rsid w:val="001211C8"/>
    <w:rsid w:val="00123706"/>
    <w:rsid w:val="0012660F"/>
    <w:rsid w:val="001270CD"/>
    <w:rsid w:val="00136E46"/>
    <w:rsid w:val="0014098E"/>
    <w:rsid w:val="001415EA"/>
    <w:rsid w:val="00145049"/>
    <w:rsid w:val="0014508B"/>
    <w:rsid w:val="00146B21"/>
    <w:rsid w:val="001530C6"/>
    <w:rsid w:val="00153421"/>
    <w:rsid w:val="00160930"/>
    <w:rsid w:val="00170389"/>
    <w:rsid w:val="00172A27"/>
    <w:rsid w:val="001735B4"/>
    <w:rsid w:val="001748A3"/>
    <w:rsid w:val="00182B11"/>
    <w:rsid w:val="00183748"/>
    <w:rsid w:val="00183B4A"/>
    <w:rsid w:val="00186361"/>
    <w:rsid w:val="00187840"/>
    <w:rsid w:val="00193C1D"/>
    <w:rsid w:val="001955BF"/>
    <w:rsid w:val="001A067F"/>
    <w:rsid w:val="001A093D"/>
    <w:rsid w:val="001A0CCF"/>
    <w:rsid w:val="001A2562"/>
    <w:rsid w:val="001A2AE0"/>
    <w:rsid w:val="001A2E05"/>
    <w:rsid w:val="001A304A"/>
    <w:rsid w:val="001A412F"/>
    <w:rsid w:val="001A4491"/>
    <w:rsid w:val="001A4684"/>
    <w:rsid w:val="001B1289"/>
    <w:rsid w:val="001B174D"/>
    <w:rsid w:val="001B4065"/>
    <w:rsid w:val="001B5478"/>
    <w:rsid w:val="001B7FEF"/>
    <w:rsid w:val="001C0471"/>
    <w:rsid w:val="001C122A"/>
    <w:rsid w:val="001C30C7"/>
    <w:rsid w:val="001C4420"/>
    <w:rsid w:val="001D414D"/>
    <w:rsid w:val="001D599C"/>
    <w:rsid w:val="001E1433"/>
    <w:rsid w:val="001E2CB1"/>
    <w:rsid w:val="001E43C5"/>
    <w:rsid w:val="001F0295"/>
    <w:rsid w:val="001F1BDC"/>
    <w:rsid w:val="001F2208"/>
    <w:rsid w:val="001F285E"/>
    <w:rsid w:val="001F4134"/>
    <w:rsid w:val="001F45EE"/>
    <w:rsid w:val="001F4850"/>
    <w:rsid w:val="001F524A"/>
    <w:rsid w:val="001F619D"/>
    <w:rsid w:val="002034ED"/>
    <w:rsid w:val="00204A5C"/>
    <w:rsid w:val="00205545"/>
    <w:rsid w:val="00207A0B"/>
    <w:rsid w:val="00210515"/>
    <w:rsid w:val="0021226E"/>
    <w:rsid w:val="00212A53"/>
    <w:rsid w:val="00212CE6"/>
    <w:rsid w:val="0021322F"/>
    <w:rsid w:val="00213B90"/>
    <w:rsid w:val="00214E35"/>
    <w:rsid w:val="00215AF0"/>
    <w:rsid w:val="00216CC6"/>
    <w:rsid w:val="00221FAC"/>
    <w:rsid w:val="002229E2"/>
    <w:rsid w:val="0022434B"/>
    <w:rsid w:val="002249F6"/>
    <w:rsid w:val="00224A42"/>
    <w:rsid w:val="0022537B"/>
    <w:rsid w:val="00230836"/>
    <w:rsid w:val="0023423F"/>
    <w:rsid w:val="00236254"/>
    <w:rsid w:val="00237B0E"/>
    <w:rsid w:val="002430C2"/>
    <w:rsid w:val="00246A0E"/>
    <w:rsid w:val="00250CB7"/>
    <w:rsid w:val="00251A49"/>
    <w:rsid w:val="002521B3"/>
    <w:rsid w:val="0025316D"/>
    <w:rsid w:val="0025460A"/>
    <w:rsid w:val="00255D0D"/>
    <w:rsid w:val="00260C77"/>
    <w:rsid w:val="00261352"/>
    <w:rsid w:val="00263F0B"/>
    <w:rsid w:val="00264EB1"/>
    <w:rsid w:val="00266978"/>
    <w:rsid w:val="00271923"/>
    <w:rsid w:val="0027292C"/>
    <w:rsid w:val="00272A39"/>
    <w:rsid w:val="00276C71"/>
    <w:rsid w:val="00281526"/>
    <w:rsid w:val="0028346F"/>
    <w:rsid w:val="00283A03"/>
    <w:rsid w:val="00285406"/>
    <w:rsid w:val="00294A20"/>
    <w:rsid w:val="002A0ED2"/>
    <w:rsid w:val="002A16F8"/>
    <w:rsid w:val="002A38C6"/>
    <w:rsid w:val="002A4926"/>
    <w:rsid w:val="002A552C"/>
    <w:rsid w:val="002A65ED"/>
    <w:rsid w:val="002C07EC"/>
    <w:rsid w:val="002C0C29"/>
    <w:rsid w:val="002C236C"/>
    <w:rsid w:val="002C31DD"/>
    <w:rsid w:val="002C3365"/>
    <w:rsid w:val="002C3CD8"/>
    <w:rsid w:val="002C636F"/>
    <w:rsid w:val="002C6EC9"/>
    <w:rsid w:val="002C7B9B"/>
    <w:rsid w:val="002D1BD0"/>
    <w:rsid w:val="002D2711"/>
    <w:rsid w:val="002D2B90"/>
    <w:rsid w:val="002D6292"/>
    <w:rsid w:val="002D6F32"/>
    <w:rsid w:val="002D7B78"/>
    <w:rsid w:val="002E1DAC"/>
    <w:rsid w:val="002E38D6"/>
    <w:rsid w:val="002E6D05"/>
    <w:rsid w:val="002F0EEC"/>
    <w:rsid w:val="002F72A0"/>
    <w:rsid w:val="00301EBE"/>
    <w:rsid w:val="003100CB"/>
    <w:rsid w:val="00311324"/>
    <w:rsid w:val="00311BD5"/>
    <w:rsid w:val="003122C4"/>
    <w:rsid w:val="003124F4"/>
    <w:rsid w:val="00314419"/>
    <w:rsid w:val="00314AF6"/>
    <w:rsid w:val="0032031D"/>
    <w:rsid w:val="003214BA"/>
    <w:rsid w:val="00321647"/>
    <w:rsid w:val="00321989"/>
    <w:rsid w:val="00323B1B"/>
    <w:rsid w:val="003243EC"/>
    <w:rsid w:val="003247CD"/>
    <w:rsid w:val="003273D9"/>
    <w:rsid w:val="00330D54"/>
    <w:rsid w:val="00332962"/>
    <w:rsid w:val="0033531B"/>
    <w:rsid w:val="003353AF"/>
    <w:rsid w:val="003362AD"/>
    <w:rsid w:val="00342688"/>
    <w:rsid w:val="0034440E"/>
    <w:rsid w:val="00347899"/>
    <w:rsid w:val="00350F3E"/>
    <w:rsid w:val="0035125A"/>
    <w:rsid w:val="003518D6"/>
    <w:rsid w:val="00354B7A"/>
    <w:rsid w:val="00356D1B"/>
    <w:rsid w:val="00363966"/>
    <w:rsid w:val="00364EDE"/>
    <w:rsid w:val="00370B74"/>
    <w:rsid w:val="003741B0"/>
    <w:rsid w:val="00375481"/>
    <w:rsid w:val="00377978"/>
    <w:rsid w:val="003810F4"/>
    <w:rsid w:val="0038240C"/>
    <w:rsid w:val="0038359A"/>
    <w:rsid w:val="003865F8"/>
    <w:rsid w:val="00386AA0"/>
    <w:rsid w:val="00387996"/>
    <w:rsid w:val="00391F03"/>
    <w:rsid w:val="003937D8"/>
    <w:rsid w:val="0039407B"/>
    <w:rsid w:val="00394476"/>
    <w:rsid w:val="003A2368"/>
    <w:rsid w:val="003A2C19"/>
    <w:rsid w:val="003A593E"/>
    <w:rsid w:val="003A6775"/>
    <w:rsid w:val="003B1B15"/>
    <w:rsid w:val="003B5767"/>
    <w:rsid w:val="003B79DC"/>
    <w:rsid w:val="003C0D7D"/>
    <w:rsid w:val="003C434B"/>
    <w:rsid w:val="003C4858"/>
    <w:rsid w:val="003C486D"/>
    <w:rsid w:val="003C5BB3"/>
    <w:rsid w:val="003D1170"/>
    <w:rsid w:val="003D1B8E"/>
    <w:rsid w:val="003D2D72"/>
    <w:rsid w:val="003D36EE"/>
    <w:rsid w:val="003D4394"/>
    <w:rsid w:val="003D6E0A"/>
    <w:rsid w:val="003E08DA"/>
    <w:rsid w:val="003E26FE"/>
    <w:rsid w:val="003E3945"/>
    <w:rsid w:val="003E675D"/>
    <w:rsid w:val="003F3518"/>
    <w:rsid w:val="003F504F"/>
    <w:rsid w:val="003F5B69"/>
    <w:rsid w:val="003F6FD0"/>
    <w:rsid w:val="00402863"/>
    <w:rsid w:val="004034FD"/>
    <w:rsid w:val="00407637"/>
    <w:rsid w:val="004105EF"/>
    <w:rsid w:val="0041084D"/>
    <w:rsid w:val="00414687"/>
    <w:rsid w:val="00415A1A"/>
    <w:rsid w:val="0042326A"/>
    <w:rsid w:val="00423F96"/>
    <w:rsid w:val="004249F9"/>
    <w:rsid w:val="00427B76"/>
    <w:rsid w:val="00431F4F"/>
    <w:rsid w:val="0043351E"/>
    <w:rsid w:val="00433676"/>
    <w:rsid w:val="00433C63"/>
    <w:rsid w:val="00436504"/>
    <w:rsid w:val="004405C7"/>
    <w:rsid w:val="004415B5"/>
    <w:rsid w:val="00441D39"/>
    <w:rsid w:val="00442AF8"/>
    <w:rsid w:val="0044514A"/>
    <w:rsid w:val="00447E59"/>
    <w:rsid w:val="00457DC2"/>
    <w:rsid w:val="00465E37"/>
    <w:rsid w:val="00466339"/>
    <w:rsid w:val="0046780A"/>
    <w:rsid w:val="004733D3"/>
    <w:rsid w:val="004777FE"/>
    <w:rsid w:val="004809EB"/>
    <w:rsid w:val="00481283"/>
    <w:rsid w:val="004857FA"/>
    <w:rsid w:val="00487315"/>
    <w:rsid w:val="00492885"/>
    <w:rsid w:val="004936CD"/>
    <w:rsid w:val="004942EA"/>
    <w:rsid w:val="00494530"/>
    <w:rsid w:val="00494624"/>
    <w:rsid w:val="00495001"/>
    <w:rsid w:val="00496AF3"/>
    <w:rsid w:val="004977CA"/>
    <w:rsid w:val="004A112E"/>
    <w:rsid w:val="004A76F2"/>
    <w:rsid w:val="004B4C84"/>
    <w:rsid w:val="004B51E3"/>
    <w:rsid w:val="004B5467"/>
    <w:rsid w:val="004B6ED7"/>
    <w:rsid w:val="004C1C96"/>
    <w:rsid w:val="004C36A3"/>
    <w:rsid w:val="004C6FCD"/>
    <w:rsid w:val="004C71BF"/>
    <w:rsid w:val="004D0866"/>
    <w:rsid w:val="004D0DD7"/>
    <w:rsid w:val="004D1209"/>
    <w:rsid w:val="004D2ABE"/>
    <w:rsid w:val="004D34EB"/>
    <w:rsid w:val="004D3D83"/>
    <w:rsid w:val="004D4247"/>
    <w:rsid w:val="004D4E30"/>
    <w:rsid w:val="004D7237"/>
    <w:rsid w:val="004D794D"/>
    <w:rsid w:val="004D7FCB"/>
    <w:rsid w:val="004E0C05"/>
    <w:rsid w:val="004E1B54"/>
    <w:rsid w:val="004E3473"/>
    <w:rsid w:val="004F0052"/>
    <w:rsid w:val="004F1425"/>
    <w:rsid w:val="004F2BD3"/>
    <w:rsid w:val="004F3309"/>
    <w:rsid w:val="00501AEF"/>
    <w:rsid w:val="005034E3"/>
    <w:rsid w:val="00506A2D"/>
    <w:rsid w:val="0050739A"/>
    <w:rsid w:val="0050760D"/>
    <w:rsid w:val="005100DC"/>
    <w:rsid w:val="00510189"/>
    <w:rsid w:val="00510C3E"/>
    <w:rsid w:val="00511660"/>
    <w:rsid w:val="00512A0D"/>
    <w:rsid w:val="005138E2"/>
    <w:rsid w:val="0051674A"/>
    <w:rsid w:val="00517CCE"/>
    <w:rsid w:val="00517D83"/>
    <w:rsid w:val="005229A0"/>
    <w:rsid w:val="00522D50"/>
    <w:rsid w:val="00525668"/>
    <w:rsid w:val="00527D92"/>
    <w:rsid w:val="00531BAF"/>
    <w:rsid w:val="005324C1"/>
    <w:rsid w:val="00532C9E"/>
    <w:rsid w:val="0053525E"/>
    <w:rsid w:val="00535CA5"/>
    <w:rsid w:val="00536736"/>
    <w:rsid w:val="0053728C"/>
    <w:rsid w:val="00537781"/>
    <w:rsid w:val="00537C89"/>
    <w:rsid w:val="005409DB"/>
    <w:rsid w:val="00542C62"/>
    <w:rsid w:val="00543F5F"/>
    <w:rsid w:val="00545698"/>
    <w:rsid w:val="00546149"/>
    <w:rsid w:val="00546603"/>
    <w:rsid w:val="0055303D"/>
    <w:rsid w:val="00555089"/>
    <w:rsid w:val="005565F1"/>
    <w:rsid w:val="00562259"/>
    <w:rsid w:val="005655BD"/>
    <w:rsid w:val="00567CCA"/>
    <w:rsid w:val="00573B46"/>
    <w:rsid w:val="00573C8F"/>
    <w:rsid w:val="00576409"/>
    <w:rsid w:val="00576C5E"/>
    <w:rsid w:val="00577C17"/>
    <w:rsid w:val="00580957"/>
    <w:rsid w:val="0058248B"/>
    <w:rsid w:val="005824FB"/>
    <w:rsid w:val="005827A7"/>
    <w:rsid w:val="00583771"/>
    <w:rsid w:val="00584CAF"/>
    <w:rsid w:val="00585B39"/>
    <w:rsid w:val="00586041"/>
    <w:rsid w:val="00586955"/>
    <w:rsid w:val="00591B1C"/>
    <w:rsid w:val="005955BA"/>
    <w:rsid w:val="00597C1E"/>
    <w:rsid w:val="005A0B59"/>
    <w:rsid w:val="005A2438"/>
    <w:rsid w:val="005A245A"/>
    <w:rsid w:val="005A2999"/>
    <w:rsid w:val="005A2C7B"/>
    <w:rsid w:val="005A328C"/>
    <w:rsid w:val="005A3552"/>
    <w:rsid w:val="005A689F"/>
    <w:rsid w:val="005A7208"/>
    <w:rsid w:val="005A7987"/>
    <w:rsid w:val="005B0F9A"/>
    <w:rsid w:val="005B1A42"/>
    <w:rsid w:val="005B1D03"/>
    <w:rsid w:val="005B46BD"/>
    <w:rsid w:val="005B4DB1"/>
    <w:rsid w:val="005B6D33"/>
    <w:rsid w:val="005C162E"/>
    <w:rsid w:val="005C1B19"/>
    <w:rsid w:val="005C25C7"/>
    <w:rsid w:val="005C263A"/>
    <w:rsid w:val="005C27E1"/>
    <w:rsid w:val="005C31F9"/>
    <w:rsid w:val="005C417A"/>
    <w:rsid w:val="005C4AA8"/>
    <w:rsid w:val="005D22FC"/>
    <w:rsid w:val="005D3062"/>
    <w:rsid w:val="005D3D41"/>
    <w:rsid w:val="005D5B7A"/>
    <w:rsid w:val="005D736F"/>
    <w:rsid w:val="005D7D02"/>
    <w:rsid w:val="005E4F70"/>
    <w:rsid w:val="005E77A6"/>
    <w:rsid w:val="005E7CE8"/>
    <w:rsid w:val="005F162E"/>
    <w:rsid w:val="005F16C3"/>
    <w:rsid w:val="005F328B"/>
    <w:rsid w:val="005F6547"/>
    <w:rsid w:val="005F74F3"/>
    <w:rsid w:val="0060161F"/>
    <w:rsid w:val="00601E1E"/>
    <w:rsid w:val="00605A28"/>
    <w:rsid w:val="00610DD1"/>
    <w:rsid w:val="00613604"/>
    <w:rsid w:val="00613910"/>
    <w:rsid w:val="00614E98"/>
    <w:rsid w:val="006171AE"/>
    <w:rsid w:val="0062295C"/>
    <w:rsid w:val="00623AD2"/>
    <w:rsid w:val="00624B83"/>
    <w:rsid w:val="006259BD"/>
    <w:rsid w:val="00627B16"/>
    <w:rsid w:val="00632B51"/>
    <w:rsid w:val="00633021"/>
    <w:rsid w:val="00633CD9"/>
    <w:rsid w:val="00636962"/>
    <w:rsid w:val="00636EC8"/>
    <w:rsid w:val="00640145"/>
    <w:rsid w:val="006410D9"/>
    <w:rsid w:val="0064474B"/>
    <w:rsid w:val="006448A7"/>
    <w:rsid w:val="00644C71"/>
    <w:rsid w:val="006462FA"/>
    <w:rsid w:val="00660744"/>
    <w:rsid w:val="0066081C"/>
    <w:rsid w:val="00660EBB"/>
    <w:rsid w:val="00661021"/>
    <w:rsid w:val="00663CC5"/>
    <w:rsid w:val="0066490D"/>
    <w:rsid w:val="00666A14"/>
    <w:rsid w:val="00670660"/>
    <w:rsid w:val="006708BB"/>
    <w:rsid w:val="00684D69"/>
    <w:rsid w:val="00684E55"/>
    <w:rsid w:val="00686AF3"/>
    <w:rsid w:val="006928F3"/>
    <w:rsid w:val="00693B0E"/>
    <w:rsid w:val="00694E6A"/>
    <w:rsid w:val="006952F5"/>
    <w:rsid w:val="006A350C"/>
    <w:rsid w:val="006A5596"/>
    <w:rsid w:val="006A73FD"/>
    <w:rsid w:val="006B4620"/>
    <w:rsid w:val="006B4ED2"/>
    <w:rsid w:val="006B597E"/>
    <w:rsid w:val="006B6E3B"/>
    <w:rsid w:val="006C0333"/>
    <w:rsid w:val="006C0AC4"/>
    <w:rsid w:val="006C1B42"/>
    <w:rsid w:val="006C285C"/>
    <w:rsid w:val="006C3539"/>
    <w:rsid w:val="006C56C9"/>
    <w:rsid w:val="006C67D7"/>
    <w:rsid w:val="006D144F"/>
    <w:rsid w:val="006D567B"/>
    <w:rsid w:val="006D72C7"/>
    <w:rsid w:val="006E0B76"/>
    <w:rsid w:val="006E1B7C"/>
    <w:rsid w:val="006E1CF0"/>
    <w:rsid w:val="006E2EB3"/>
    <w:rsid w:val="006E3EAB"/>
    <w:rsid w:val="006E521B"/>
    <w:rsid w:val="006E798E"/>
    <w:rsid w:val="006F30B4"/>
    <w:rsid w:val="006F3F8C"/>
    <w:rsid w:val="006F46C3"/>
    <w:rsid w:val="006F6E12"/>
    <w:rsid w:val="007009AA"/>
    <w:rsid w:val="00701A84"/>
    <w:rsid w:val="007026E3"/>
    <w:rsid w:val="007036C3"/>
    <w:rsid w:val="00705859"/>
    <w:rsid w:val="00706041"/>
    <w:rsid w:val="00710404"/>
    <w:rsid w:val="007123AF"/>
    <w:rsid w:val="00712A96"/>
    <w:rsid w:val="00716AA5"/>
    <w:rsid w:val="00721056"/>
    <w:rsid w:val="00723914"/>
    <w:rsid w:val="00723F21"/>
    <w:rsid w:val="00725C94"/>
    <w:rsid w:val="00726A6C"/>
    <w:rsid w:val="00726B23"/>
    <w:rsid w:val="00726DB7"/>
    <w:rsid w:val="00726E98"/>
    <w:rsid w:val="0072729C"/>
    <w:rsid w:val="00727E29"/>
    <w:rsid w:val="0073129B"/>
    <w:rsid w:val="00733083"/>
    <w:rsid w:val="007342E5"/>
    <w:rsid w:val="0073790B"/>
    <w:rsid w:val="00742B21"/>
    <w:rsid w:val="00744517"/>
    <w:rsid w:val="00745C9E"/>
    <w:rsid w:val="0074702F"/>
    <w:rsid w:val="00750137"/>
    <w:rsid w:val="0075115C"/>
    <w:rsid w:val="007513E9"/>
    <w:rsid w:val="00752492"/>
    <w:rsid w:val="007525B7"/>
    <w:rsid w:val="00752BB4"/>
    <w:rsid w:val="00755157"/>
    <w:rsid w:val="0075605F"/>
    <w:rsid w:val="00760FE3"/>
    <w:rsid w:val="00766147"/>
    <w:rsid w:val="00766DD4"/>
    <w:rsid w:val="00767246"/>
    <w:rsid w:val="00770518"/>
    <w:rsid w:val="00771F84"/>
    <w:rsid w:val="007724D2"/>
    <w:rsid w:val="00772E30"/>
    <w:rsid w:val="00772FF3"/>
    <w:rsid w:val="007769FC"/>
    <w:rsid w:val="00780470"/>
    <w:rsid w:val="00790A94"/>
    <w:rsid w:val="007911B2"/>
    <w:rsid w:val="00794835"/>
    <w:rsid w:val="007951BA"/>
    <w:rsid w:val="007972F1"/>
    <w:rsid w:val="00797ACE"/>
    <w:rsid w:val="007A08F7"/>
    <w:rsid w:val="007A1E5B"/>
    <w:rsid w:val="007A3170"/>
    <w:rsid w:val="007A36C9"/>
    <w:rsid w:val="007A5188"/>
    <w:rsid w:val="007A55EF"/>
    <w:rsid w:val="007A6512"/>
    <w:rsid w:val="007A67FD"/>
    <w:rsid w:val="007B14D0"/>
    <w:rsid w:val="007B3D71"/>
    <w:rsid w:val="007B5213"/>
    <w:rsid w:val="007B7DDF"/>
    <w:rsid w:val="007C292F"/>
    <w:rsid w:val="007D07A2"/>
    <w:rsid w:val="007D10DB"/>
    <w:rsid w:val="007D16DC"/>
    <w:rsid w:val="007D37B5"/>
    <w:rsid w:val="007D4C26"/>
    <w:rsid w:val="007D5CBB"/>
    <w:rsid w:val="007D6572"/>
    <w:rsid w:val="007E0563"/>
    <w:rsid w:val="007E1A75"/>
    <w:rsid w:val="007E6590"/>
    <w:rsid w:val="007E78FD"/>
    <w:rsid w:val="007F15A5"/>
    <w:rsid w:val="007F33A5"/>
    <w:rsid w:val="007F3909"/>
    <w:rsid w:val="007F6A96"/>
    <w:rsid w:val="008016DA"/>
    <w:rsid w:val="008028E5"/>
    <w:rsid w:val="00803D1B"/>
    <w:rsid w:val="00804854"/>
    <w:rsid w:val="00805D01"/>
    <w:rsid w:val="00814ACE"/>
    <w:rsid w:val="00816182"/>
    <w:rsid w:val="00822B05"/>
    <w:rsid w:val="00823971"/>
    <w:rsid w:val="00826534"/>
    <w:rsid w:val="00826C28"/>
    <w:rsid w:val="00830A59"/>
    <w:rsid w:val="00830D14"/>
    <w:rsid w:val="008331F8"/>
    <w:rsid w:val="00833E5B"/>
    <w:rsid w:val="00836B94"/>
    <w:rsid w:val="00842002"/>
    <w:rsid w:val="00842D0A"/>
    <w:rsid w:val="0084602F"/>
    <w:rsid w:val="00847755"/>
    <w:rsid w:val="008508EA"/>
    <w:rsid w:val="00851FB3"/>
    <w:rsid w:val="0085267C"/>
    <w:rsid w:val="008567AE"/>
    <w:rsid w:val="008602E0"/>
    <w:rsid w:val="008625DD"/>
    <w:rsid w:val="008631FE"/>
    <w:rsid w:val="00863722"/>
    <w:rsid w:val="0086397B"/>
    <w:rsid w:val="00863B2A"/>
    <w:rsid w:val="0086502D"/>
    <w:rsid w:val="00865A18"/>
    <w:rsid w:val="00877B50"/>
    <w:rsid w:val="00880C4E"/>
    <w:rsid w:val="00881FBD"/>
    <w:rsid w:val="008821B0"/>
    <w:rsid w:val="00883E92"/>
    <w:rsid w:val="00884568"/>
    <w:rsid w:val="00886585"/>
    <w:rsid w:val="00886D39"/>
    <w:rsid w:val="008936E5"/>
    <w:rsid w:val="008946EA"/>
    <w:rsid w:val="00894C3A"/>
    <w:rsid w:val="00894F0D"/>
    <w:rsid w:val="008A0C4A"/>
    <w:rsid w:val="008A18ED"/>
    <w:rsid w:val="008A1AA1"/>
    <w:rsid w:val="008A3781"/>
    <w:rsid w:val="008A4F8A"/>
    <w:rsid w:val="008A6265"/>
    <w:rsid w:val="008B2566"/>
    <w:rsid w:val="008B4958"/>
    <w:rsid w:val="008B7CB0"/>
    <w:rsid w:val="008C0A2B"/>
    <w:rsid w:val="008C1E7F"/>
    <w:rsid w:val="008C4D93"/>
    <w:rsid w:val="008C5DE5"/>
    <w:rsid w:val="008D0EA5"/>
    <w:rsid w:val="008D1879"/>
    <w:rsid w:val="008D2610"/>
    <w:rsid w:val="008D29A3"/>
    <w:rsid w:val="008D2B4F"/>
    <w:rsid w:val="008D4124"/>
    <w:rsid w:val="008D43B6"/>
    <w:rsid w:val="008E0C18"/>
    <w:rsid w:val="008E1387"/>
    <w:rsid w:val="008E6766"/>
    <w:rsid w:val="008F2DB6"/>
    <w:rsid w:val="008F32B8"/>
    <w:rsid w:val="008F6AF6"/>
    <w:rsid w:val="008F78BF"/>
    <w:rsid w:val="00900FFC"/>
    <w:rsid w:val="0090152F"/>
    <w:rsid w:val="00905AE6"/>
    <w:rsid w:val="00910029"/>
    <w:rsid w:val="009102B1"/>
    <w:rsid w:val="009112D5"/>
    <w:rsid w:val="009117AF"/>
    <w:rsid w:val="00913A8F"/>
    <w:rsid w:val="00913DA9"/>
    <w:rsid w:val="00915BD0"/>
    <w:rsid w:val="0091655B"/>
    <w:rsid w:val="009165B6"/>
    <w:rsid w:val="009165CE"/>
    <w:rsid w:val="0091764F"/>
    <w:rsid w:val="00921EF2"/>
    <w:rsid w:val="00922D1D"/>
    <w:rsid w:val="00923A54"/>
    <w:rsid w:val="0092577B"/>
    <w:rsid w:val="00926831"/>
    <w:rsid w:val="00927FB1"/>
    <w:rsid w:val="00931126"/>
    <w:rsid w:val="009336D5"/>
    <w:rsid w:val="009358E2"/>
    <w:rsid w:val="00936FD0"/>
    <w:rsid w:val="00937163"/>
    <w:rsid w:val="00942FF5"/>
    <w:rsid w:val="00943B39"/>
    <w:rsid w:val="00943F58"/>
    <w:rsid w:val="0094443B"/>
    <w:rsid w:val="0094469F"/>
    <w:rsid w:val="0094784E"/>
    <w:rsid w:val="009478B6"/>
    <w:rsid w:val="0094793B"/>
    <w:rsid w:val="00947D33"/>
    <w:rsid w:val="00950CBC"/>
    <w:rsid w:val="00951C50"/>
    <w:rsid w:val="009522E0"/>
    <w:rsid w:val="00953D09"/>
    <w:rsid w:val="00956336"/>
    <w:rsid w:val="00956DBA"/>
    <w:rsid w:val="00956DCC"/>
    <w:rsid w:val="0096197F"/>
    <w:rsid w:val="009634C9"/>
    <w:rsid w:val="00964244"/>
    <w:rsid w:val="00964882"/>
    <w:rsid w:val="00964BFB"/>
    <w:rsid w:val="00964D7B"/>
    <w:rsid w:val="009678EF"/>
    <w:rsid w:val="00972571"/>
    <w:rsid w:val="00972737"/>
    <w:rsid w:val="00972764"/>
    <w:rsid w:val="009727B4"/>
    <w:rsid w:val="009727C3"/>
    <w:rsid w:val="00972D10"/>
    <w:rsid w:val="009763A1"/>
    <w:rsid w:val="00976894"/>
    <w:rsid w:val="00976F79"/>
    <w:rsid w:val="0098095B"/>
    <w:rsid w:val="00981293"/>
    <w:rsid w:val="009816BB"/>
    <w:rsid w:val="009817C0"/>
    <w:rsid w:val="00984168"/>
    <w:rsid w:val="009841D2"/>
    <w:rsid w:val="0098473F"/>
    <w:rsid w:val="00984E29"/>
    <w:rsid w:val="0098548A"/>
    <w:rsid w:val="009857A5"/>
    <w:rsid w:val="00987946"/>
    <w:rsid w:val="009914DB"/>
    <w:rsid w:val="00993DD3"/>
    <w:rsid w:val="0099765D"/>
    <w:rsid w:val="009A21F7"/>
    <w:rsid w:val="009A3802"/>
    <w:rsid w:val="009A62B5"/>
    <w:rsid w:val="009A6828"/>
    <w:rsid w:val="009A682E"/>
    <w:rsid w:val="009B115E"/>
    <w:rsid w:val="009B2370"/>
    <w:rsid w:val="009B46E3"/>
    <w:rsid w:val="009B54E6"/>
    <w:rsid w:val="009B71F3"/>
    <w:rsid w:val="009B74AD"/>
    <w:rsid w:val="009B7D4A"/>
    <w:rsid w:val="009C0579"/>
    <w:rsid w:val="009C2FB1"/>
    <w:rsid w:val="009C390B"/>
    <w:rsid w:val="009C42F0"/>
    <w:rsid w:val="009C530D"/>
    <w:rsid w:val="009C5A77"/>
    <w:rsid w:val="009C5D2B"/>
    <w:rsid w:val="009C6741"/>
    <w:rsid w:val="009D02F8"/>
    <w:rsid w:val="009D0A6C"/>
    <w:rsid w:val="009D0E76"/>
    <w:rsid w:val="009D38D1"/>
    <w:rsid w:val="009E280D"/>
    <w:rsid w:val="009E31DA"/>
    <w:rsid w:val="009E77CE"/>
    <w:rsid w:val="009F1AC6"/>
    <w:rsid w:val="009F2296"/>
    <w:rsid w:val="009F3D52"/>
    <w:rsid w:val="009F46DE"/>
    <w:rsid w:val="009F4E66"/>
    <w:rsid w:val="009F5A6C"/>
    <w:rsid w:val="009F7053"/>
    <w:rsid w:val="00A00218"/>
    <w:rsid w:val="00A01041"/>
    <w:rsid w:val="00A013E6"/>
    <w:rsid w:val="00A05978"/>
    <w:rsid w:val="00A059CF"/>
    <w:rsid w:val="00A0759E"/>
    <w:rsid w:val="00A07801"/>
    <w:rsid w:val="00A10726"/>
    <w:rsid w:val="00A1079F"/>
    <w:rsid w:val="00A11F53"/>
    <w:rsid w:val="00A1383F"/>
    <w:rsid w:val="00A14161"/>
    <w:rsid w:val="00A161A9"/>
    <w:rsid w:val="00A17D65"/>
    <w:rsid w:val="00A20C87"/>
    <w:rsid w:val="00A214E6"/>
    <w:rsid w:val="00A21F26"/>
    <w:rsid w:val="00A236AA"/>
    <w:rsid w:val="00A239C4"/>
    <w:rsid w:val="00A24AE5"/>
    <w:rsid w:val="00A25241"/>
    <w:rsid w:val="00A26D97"/>
    <w:rsid w:val="00A27544"/>
    <w:rsid w:val="00A27AD2"/>
    <w:rsid w:val="00A31FBE"/>
    <w:rsid w:val="00A3214E"/>
    <w:rsid w:val="00A32857"/>
    <w:rsid w:val="00A4091D"/>
    <w:rsid w:val="00A40975"/>
    <w:rsid w:val="00A443E0"/>
    <w:rsid w:val="00A473A6"/>
    <w:rsid w:val="00A47C3F"/>
    <w:rsid w:val="00A51D94"/>
    <w:rsid w:val="00A549E2"/>
    <w:rsid w:val="00A57A63"/>
    <w:rsid w:val="00A60E98"/>
    <w:rsid w:val="00A612AB"/>
    <w:rsid w:val="00A62D74"/>
    <w:rsid w:val="00A64CFB"/>
    <w:rsid w:val="00A64FBA"/>
    <w:rsid w:val="00A660F9"/>
    <w:rsid w:val="00A7108D"/>
    <w:rsid w:val="00A71467"/>
    <w:rsid w:val="00A71821"/>
    <w:rsid w:val="00A7416E"/>
    <w:rsid w:val="00A74B5E"/>
    <w:rsid w:val="00A75A0E"/>
    <w:rsid w:val="00A75AAB"/>
    <w:rsid w:val="00A77C2A"/>
    <w:rsid w:val="00A811CD"/>
    <w:rsid w:val="00A8150A"/>
    <w:rsid w:val="00A8240A"/>
    <w:rsid w:val="00A8366F"/>
    <w:rsid w:val="00A83DE4"/>
    <w:rsid w:val="00A84028"/>
    <w:rsid w:val="00A8455C"/>
    <w:rsid w:val="00A846A7"/>
    <w:rsid w:val="00A84C2F"/>
    <w:rsid w:val="00A86BC1"/>
    <w:rsid w:val="00A909F4"/>
    <w:rsid w:val="00A90FFC"/>
    <w:rsid w:val="00A93CEE"/>
    <w:rsid w:val="00A95DBF"/>
    <w:rsid w:val="00A97C2C"/>
    <w:rsid w:val="00A97ECB"/>
    <w:rsid w:val="00AA2F39"/>
    <w:rsid w:val="00AA340B"/>
    <w:rsid w:val="00AA77E6"/>
    <w:rsid w:val="00AB134A"/>
    <w:rsid w:val="00AB22FD"/>
    <w:rsid w:val="00AB249C"/>
    <w:rsid w:val="00AB2E17"/>
    <w:rsid w:val="00AB3141"/>
    <w:rsid w:val="00AB39F3"/>
    <w:rsid w:val="00AB5EF7"/>
    <w:rsid w:val="00AB609D"/>
    <w:rsid w:val="00AB66B8"/>
    <w:rsid w:val="00AB6EDE"/>
    <w:rsid w:val="00AB74F6"/>
    <w:rsid w:val="00AC0051"/>
    <w:rsid w:val="00AC12CA"/>
    <w:rsid w:val="00AC2268"/>
    <w:rsid w:val="00AC260E"/>
    <w:rsid w:val="00AC3E69"/>
    <w:rsid w:val="00AC6253"/>
    <w:rsid w:val="00AD0E44"/>
    <w:rsid w:val="00AD2948"/>
    <w:rsid w:val="00AD544E"/>
    <w:rsid w:val="00AD75D8"/>
    <w:rsid w:val="00AD7CAC"/>
    <w:rsid w:val="00AD7DE4"/>
    <w:rsid w:val="00AE3D01"/>
    <w:rsid w:val="00AE4FC4"/>
    <w:rsid w:val="00AE5260"/>
    <w:rsid w:val="00AE5CF7"/>
    <w:rsid w:val="00AE67B6"/>
    <w:rsid w:val="00AE7CE6"/>
    <w:rsid w:val="00AF08A4"/>
    <w:rsid w:val="00AF0D29"/>
    <w:rsid w:val="00AF3442"/>
    <w:rsid w:val="00AF3762"/>
    <w:rsid w:val="00AF3766"/>
    <w:rsid w:val="00AF49A0"/>
    <w:rsid w:val="00AF5D13"/>
    <w:rsid w:val="00AF7868"/>
    <w:rsid w:val="00AF7CFA"/>
    <w:rsid w:val="00B031A6"/>
    <w:rsid w:val="00B05EB7"/>
    <w:rsid w:val="00B0641E"/>
    <w:rsid w:val="00B0663F"/>
    <w:rsid w:val="00B14A65"/>
    <w:rsid w:val="00B17226"/>
    <w:rsid w:val="00B1739F"/>
    <w:rsid w:val="00B2037B"/>
    <w:rsid w:val="00B20435"/>
    <w:rsid w:val="00B216AE"/>
    <w:rsid w:val="00B2193F"/>
    <w:rsid w:val="00B22D70"/>
    <w:rsid w:val="00B25435"/>
    <w:rsid w:val="00B34169"/>
    <w:rsid w:val="00B40AC5"/>
    <w:rsid w:val="00B40BD2"/>
    <w:rsid w:val="00B40DB4"/>
    <w:rsid w:val="00B43529"/>
    <w:rsid w:val="00B45828"/>
    <w:rsid w:val="00B46993"/>
    <w:rsid w:val="00B51807"/>
    <w:rsid w:val="00B51D11"/>
    <w:rsid w:val="00B52304"/>
    <w:rsid w:val="00B53724"/>
    <w:rsid w:val="00B55AED"/>
    <w:rsid w:val="00B568D1"/>
    <w:rsid w:val="00B56F9E"/>
    <w:rsid w:val="00B572B7"/>
    <w:rsid w:val="00B57FC7"/>
    <w:rsid w:val="00B6040F"/>
    <w:rsid w:val="00B60D18"/>
    <w:rsid w:val="00B6264C"/>
    <w:rsid w:val="00B62C53"/>
    <w:rsid w:val="00B70AB4"/>
    <w:rsid w:val="00B72FB9"/>
    <w:rsid w:val="00B756FD"/>
    <w:rsid w:val="00B82CF7"/>
    <w:rsid w:val="00B82E6C"/>
    <w:rsid w:val="00B83E5B"/>
    <w:rsid w:val="00B840FF"/>
    <w:rsid w:val="00B84A8B"/>
    <w:rsid w:val="00B850F5"/>
    <w:rsid w:val="00B86971"/>
    <w:rsid w:val="00B86AF4"/>
    <w:rsid w:val="00B8792A"/>
    <w:rsid w:val="00B87E24"/>
    <w:rsid w:val="00B91C97"/>
    <w:rsid w:val="00B923D8"/>
    <w:rsid w:val="00B924CB"/>
    <w:rsid w:val="00B97DD3"/>
    <w:rsid w:val="00BA1742"/>
    <w:rsid w:val="00BA3403"/>
    <w:rsid w:val="00BA4A15"/>
    <w:rsid w:val="00BA6A1E"/>
    <w:rsid w:val="00BA738D"/>
    <w:rsid w:val="00BA779B"/>
    <w:rsid w:val="00BB14E3"/>
    <w:rsid w:val="00BB408D"/>
    <w:rsid w:val="00BB5A57"/>
    <w:rsid w:val="00BB6955"/>
    <w:rsid w:val="00BC008B"/>
    <w:rsid w:val="00BC0E8A"/>
    <w:rsid w:val="00BC1966"/>
    <w:rsid w:val="00BC31D7"/>
    <w:rsid w:val="00BC7BDB"/>
    <w:rsid w:val="00BD0888"/>
    <w:rsid w:val="00BD0E92"/>
    <w:rsid w:val="00BD16CC"/>
    <w:rsid w:val="00BD2382"/>
    <w:rsid w:val="00BD2590"/>
    <w:rsid w:val="00BD38A7"/>
    <w:rsid w:val="00BD4CB1"/>
    <w:rsid w:val="00BD4D58"/>
    <w:rsid w:val="00BD5685"/>
    <w:rsid w:val="00BD58EC"/>
    <w:rsid w:val="00BD6AE4"/>
    <w:rsid w:val="00BD6C5E"/>
    <w:rsid w:val="00BD7122"/>
    <w:rsid w:val="00BE0628"/>
    <w:rsid w:val="00BE11E1"/>
    <w:rsid w:val="00BE1F7A"/>
    <w:rsid w:val="00BE40A3"/>
    <w:rsid w:val="00BE52C6"/>
    <w:rsid w:val="00BF1EA6"/>
    <w:rsid w:val="00BF1F32"/>
    <w:rsid w:val="00BF4EBD"/>
    <w:rsid w:val="00BF7CA8"/>
    <w:rsid w:val="00C000E6"/>
    <w:rsid w:val="00C036A1"/>
    <w:rsid w:val="00C04D6B"/>
    <w:rsid w:val="00C10398"/>
    <w:rsid w:val="00C10A53"/>
    <w:rsid w:val="00C11B1A"/>
    <w:rsid w:val="00C136A3"/>
    <w:rsid w:val="00C15196"/>
    <w:rsid w:val="00C1558A"/>
    <w:rsid w:val="00C16283"/>
    <w:rsid w:val="00C16E65"/>
    <w:rsid w:val="00C1799C"/>
    <w:rsid w:val="00C2451E"/>
    <w:rsid w:val="00C24713"/>
    <w:rsid w:val="00C26E6D"/>
    <w:rsid w:val="00C27890"/>
    <w:rsid w:val="00C3166F"/>
    <w:rsid w:val="00C33549"/>
    <w:rsid w:val="00C338AF"/>
    <w:rsid w:val="00C33ADF"/>
    <w:rsid w:val="00C37261"/>
    <w:rsid w:val="00C409F2"/>
    <w:rsid w:val="00C40EFF"/>
    <w:rsid w:val="00C426BD"/>
    <w:rsid w:val="00C4699F"/>
    <w:rsid w:val="00C473A5"/>
    <w:rsid w:val="00C50F27"/>
    <w:rsid w:val="00C52470"/>
    <w:rsid w:val="00C53283"/>
    <w:rsid w:val="00C53DCB"/>
    <w:rsid w:val="00C55B98"/>
    <w:rsid w:val="00C55FDC"/>
    <w:rsid w:val="00C561A1"/>
    <w:rsid w:val="00C57185"/>
    <w:rsid w:val="00C60374"/>
    <w:rsid w:val="00C65F10"/>
    <w:rsid w:val="00C66CD5"/>
    <w:rsid w:val="00C74CE6"/>
    <w:rsid w:val="00C750F1"/>
    <w:rsid w:val="00C75CB4"/>
    <w:rsid w:val="00C75D0D"/>
    <w:rsid w:val="00C762FD"/>
    <w:rsid w:val="00C77D07"/>
    <w:rsid w:val="00C8014F"/>
    <w:rsid w:val="00C8459E"/>
    <w:rsid w:val="00C87499"/>
    <w:rsid w:val="00C87D83"/>
    <w:rsid w:val="00C903A1"/>
    <w:rsid w:val="00C913DA"/>
    <w:rsid w:val="00C9312C"/>
    <w:rsid w:val="00C94113"/>
    <w:rsid w:val="00C97B27"/>
    <w:rsid w:val="00CA039A"/>
    <w:rsid w:val="00CA0A07"/>
    <w:rsid w:val="00CA54D2"/>
    <w:rsid w:val="00CA6029"/>
    <w:rsid w:val="00CA605F"/>
    <w:rsid w:val="00CB2000"/>
    <w:rsid w:val="00CB4871"/>
    <w:rsid w:val="00CB48A6"/>
    <w:rsid w:val="00CB621C"/>
    <w:rsid w:val="00CB684E"/>
    <w:rsid w:val="00CC02F2"/>
    <w:rsid w:val="00CC4D6F"/>
    <w:rsid w:val="00CC69FA"/>
    <w:rsid w:val="00CC6B34"/>
    <w:rsid w:val="00CC7C07"/>
    <w:rsid w:val="00CD09B4"/>
    <w:rsid w:val="00CD0E2D"/>
    <w:rsid w:val="00CD6EE8"/>
    <w:rsid w:val="00CD737F"/>
    <w:rsid w:val="00CD7773"/>
    <w:rsid w:val="00CE18F5"/>
    <w:rsid w:val="00CE691B"/>
    <w:rsid w:val="00CE78B9"/>
    <w:rsid w:val="00CF0FFC"/>
    <w:rsid w:val="00CF1A27"/>
    <w:rsid w:val="00CF48A1"/>
    <w:rsid w:val="00CF5CD9"/>
    <w:rsid w:val="00CF67F1"/>
    <w:rsid w:val="00CF73F2"/>
    <w:rsid w:val="00D00A8D"/>
    <w:rsid w:val="00D01E73"/>
    <w:rsid w:val="00D02DF6"/>
    <w:rsid w:val="00D02EC1"/>
    <w:rsid w:val="00D0314D"/>
    <w:rsid w:val="00D04683"/>
    <w:rsid w:val="00D05D5C"/>
    <w:rsid w:val="00D05F0E"/>
    <w:rsid w:val="00D1028B"/>
    <w:rsid w:val="00D1119D"/>
    <w:rsid w:val="00D11BE3"/>
    <w:rsid w:val="00D1256C"/>
    <w:rsid w:val="00D13DA8"/>
    <w:rsid w:val="00D14C32"/>
    <w:rsid w:val="00D15EAE"/>
    <w:rsid w:val="00D17445"/>
    <w:rsid w:val="00D17928"/>
    <w:rsid w:val="00D17F26"/>
    <w:rsid w:val="00D2092E"/>
    <w:rsid w:val="00D2120A"/>
    <w:rsid w:val="00D25750"/>
    <w:rsid w:val="00D2665C"/>
    <w:rsid w:val="00D31A22"/>
    <w:rsid w:val="00D32CD6"/>
    <w:rsid w:val="00D355AF"/>
    <w:rsid w:val="00D40BE6"/>
    <w:rsid w:val="00D4185E"/>
    <w:rsid w:val="00D424F4"/>
    <w:rsid w:val="00D46CC9"/>
    <w:rsid w:val="00D50914"/>
    <w:rsid w:val="00D522E2"/>
    <w:rsid w:val="00D53670"/>
    <w:rsid w:val="00D57F85"/>
    <w:rsid w:val="00D61E00"/>
    <w:rsid w:val="00D6374E"/>
    <w:rsid w:val="00D63B31"/>
    <w:rsid w:val="00D66F5E"/>
    <w:rsid w:val="00D70B9C"/>
    <w:rsid w:val="00D71664"/>
    <w:rsid w:val="00D71AF2"/>
    <w:rsid w:val="00D73671"/>
    <w:rsid w:val="00D74914"/>
    <w:rsid w:val="00D763A3"/>
    <w:rsid w:val="00D7651E"/>
    <w:rsid w:val="00D765FC"/>
    <w:rsid w:val="00D77DDB"/>
    <w:rsid w:val="00D80CDC"/>
    <w:rsid w:val="00D81626"/>
    <w:rsid w:val="00D8264B"/>
    <w:rsid w:val="00D8272E"/>
    <w:rsid w:val="00D849D6"/>
    <w:rsid w:val="00D851BA"/>
    <w:rsid w:val="00D85AEC"/>
    <w:rsid w:val="00D879E6"/>
    <w:rsid w:val="00D9028D"/>
    <w:rsid w:val="00D90E2B"/>
    <w:rsid w:val="00D91F21"/>
    <w:rsid w:val="00D935CD"/>
    <w:rsid w:val="00D94273"/>
    <w:rsid w:val="00D944A0"/>
    <w:rsid w:val="00D946E9"/>
    <w:rsid w:val="00D9480A"/>
    <w:rsid w:val="00D969B9"/>
    <w:rsid w:val="00DA1D6D"/>
    <w:rsid w:val="00DA47F3"/>
    <w:rsid w:val="00DA49A7"/>
    <w:rsid w:val="00DA7EB6"/>
    <w:rsid w:val="00DB2502"/>
    <w:rsid w:val="00DB45CC"/>
    <w:rsid w:val="00DB7E05"/>
    <w:rsid w:val="00DB7E41"/>
    <w:rsid w:val="00DC1BF6"/>
    <w:rsid w:val="00DC35E1"/>
    <w:rsid w:val="00DC3A4D"/>
    <w:rsid w:val="00DC4FA6"/>
    <w:rsid w:val="00DC500F"/>
    <w:rsid w:val="00DC76AE"/>
    <w:rsid w:val="00DD230C"/>
    <w:rsid w:val="00DD2358"/>
    <w:rsid w:val="00DD4A1A"/>
    <w:rsid w:val="00DD5689"/>
    <w:rsid w:val="00DE0C34"/>
    <w:rsid w:val="00DE2824"/>
    <w:rsid w:val="00DE2DF3"/>
    <w:rsid w:val="00DE3B31"/>
    <w:rsid w:val="00DE55B4"/>
    <w:rsid w:val="00DE7014"/>
    <w:rsid w:val="00DE74C8"/>
    <w:rsid w:val="00DE74E5"/>
    <w:rsid w:val="00DF5BFA"/>
    <w:rsid w:val="00E00B48"/>
    <w:rsid w:val="00E02DBA"/>
    <w:rsid w:val="00E030EE"/>
    <w:rsid w:val="00E032BC"/>
    <w:rsid w:val="00E0723B"/>
    <w:rsid w:val="00E0733D"/>
    <w:rsid w:val="00E108C3"/>
    <w:rsid w:val="00E11F03"/>
    <w:rsid w:val="00E120B9"/>
    <w:rsid w:val="00E12705"/>
    <w:rsid w:val="00E12A19"/>
    <w:rsid w:val="00E133B8"/>
    <w:rsid w:val="00E13758"/>
    <w:rsid w:val="00E14242"/>
    <w:rsid w:val="00E148F3"/>
    <w:rsid w:val="00E151DA"/>
    <w:rsid w:val="00E15382"/>
    <w:rsid w:val="00E20944"/>
    <w:rsid w:val="00E21BC2"/>
    <w:rsid w:val="00E224DE"/>
    <w:rsid w:val="00E238A2"/>
    <w:rsid w:val="00E306FA"/>
    <w:rsid w:val="00E3243B"/>
    <w:rsid w:val="00E335D8"/>
    <w:rsid w:val="00E33707"/>
    <w:rsid w:val="00E34005"/>
    <w:rsid w:val="00E36732"/>
    <w:rsid w:val="00E413AB"/>
    <w:rsid w:val="00E43274"/>
    <w:rsid w:val="00E44667"/>
    <w:rsid w:val="00E4665E"/>
    <w:rsid w:val="00E500B2"/>
    <w:rsid w:val="00E53F38"/>
    <w:rsid w:val="00E64E71"/>
    <w:rsid w:val="00E73E35"/>
    <w:rsid w:val="00E740D3"/>
    <w:rsid w:val="00E807BA"/>
    <w:rsid w:val="00E80F7E"/>
    <w:rsid w:val="00E8164C"/>
    <w:rsid w:val="00E82B5F"/>
    <w:rsid w:val="00E854D1"/>
    <w:rsid w:val="00E86C37"/>
    <w:rsid w:val="00E90ACF"/>
    <w:rsid w:val="00E90D94"/>
    <w:rsid w:val="00E91219"/>
    <w:rsid w:val="00E95194"/>
    <w:rsid w:val="00E96F65"/>
    <w:rsid w:val="00E97C94"/>
    <w:rsid w:val="00EA0D06"/>
    <w:rsid w:val="00EA1FDA"/>
    <w:rsid w:val="00EA5BBB"/>
    <w:rsid w:val="00EA77F7"/>
    <w:rsid w:val="00EB10A7"/>
    <w:rsid w:val="00EB2328"/>
    <w:rsid w:val="00EB48A2"/>
    <w:rsid w:val="00EB6DE7"/>
    <w:rsid w:val="00EB71F5"/>
    <w:rsid w:val="00EC6890"/>
    <w:rsid w:val="00EC72A4"/>
    <w:rsid w:val="00EC7327"/>
    <w:rsid w:val="00EC7675"/>
    <w:rsid w:val="00ED4499"/>
    <w:rsid w:val="00ED6747"/>
    <w:rsid w:val="00ED694A"/>
    <w:rsid w:val="00ED76D9"/>
    <w:rsid w:val="00EE075D"/>
    <w:rsid w:val="00EE4112"/>
    <w:rsid w:val="00EE4722"/>
    <w:rsid w:val="00EE622A"/>
    <w:rsid w:val="00EF1085"/>
    <w:rsid w:val="00EF12BB"/>
    <w:rsid w:val="00EF4537"/>
    <w:rsid w:val="00EF4BA3"/>
    <w:rsid w:val="00EF76CF"/>
    <w:rsid w:val="00F02295"/>
    <w:rsid w:val="00F046BE"/>
    <w:rsid w:val="00F060A4"/>
    <w:rsid w:val="00F06124"/>
    <w:rsid w:val="00F07523"/>
    <w:rsid w:val="00F07A75"/>
    <w:rsid w:val="00F10710"/>
    <w:rsid w:val="00F127F3"/>
    <w:rsid w:val="00F1326E"/>
    <w:rsid w:val="00F155B4"/>
    <w:rsid w:val="00F15D39"/>
    <w:rsid w:val="00F16B10"/>
    <w:rsid w:val="00F22598"/>
    <w:rsid w:val="00F231AB"/>
    <w:rsid w:val="00F24BB1"/>
    <w:rsid w:val="00F27C51"/>
    <w:rsid w:val="00F304EE"/>
    <w:rsid w:val="00F31498"/>
    <w:rsid w:val="00F31887"/>
    <w:rsid w:val="00F32ED1"/>
    <w:rsid w:val="00F341AE"/>
    <w:rsid w:val="00F35671"/>
    <w:rsid w:val="00F36C9F"/>
    <w:rsid w:val="00F36FAB"/>
    <w:rsid w:val="00F375EA"/>
    <w:rsid w:val="00F400C4"/>
    <w:rsid w:val="00F40486"/>
    <w:rsid w:val="00F405D8"/>
    <w:rsid w:val="00F41E90"/>
    <w:rsid w:val="00F456C4"/>
    <w:rsid w:val="00F4710F"/>
    <w:rsid w:val="00F53A81"/>
    <w:rsid w:val="00F57D8D"/>
    <w:rsid w:val="00F60E88"/>
    <w:rsid w:val="00F63905"/>
    <w:rsid w:val="00F725CC"/>
    <w:rsid w:val="00F73B29"/>
    <w:rsid w:val="00F757F6"/>
    <w:rsid w:val="00F766C6"/>
    <w:rsid w:val="00F823B7"/>
    <w:rsid w:val="00F82B69"/>
    <w:rsid w:val="00F86321"/>
    <w:rsid w:val="00F87DC3"/>
    <w:rsid w:val="00F91188"/>
    <w:rsid w:val="00F911FB"/>
    <w:rsid w:val="00F91819"/>
    <w:rsid w:val="00F9425E"/>
    <w:rsid w:val="00F9546C"/>
    <w:rsid w:val="00F96CF9"/>
    <w:rsid w:val="00F974A1"/>
    <w:rsid w:val="00F97B72"/>
    <w:rsid w:val="00FA0C6D"/>
    <w:rsid w:val="00FA0CA0"/>
    <w:rsid w:val="00FA10A8"/>
    <w:rsid w:val="00FA1427"/>
    <w:rsid w:val="00FA1AA7"/>
    <w:rsid w:val="00FA297C"/>
    <w:rsid w:val="00FA3B87"/>
    <w:rsid w:val="00FA45BA"/>
    <w:rsid w:val="00FA5296"/>
    <w:rsid w:val="00FA6C76"/>
    <w:rsid w:val="00FA7F96"/>
    <w:rsid w:val="00FB1F93"/>
    <w:rsid w:val="00FB3D59"/>
    <w:rsid w:val="00FB48DF"/>
    <w:rsid w:val="00FB5972"/>
    <w:rsid w:val="00FB632F"/>
    <w:rsid w:val="00FC0A79"/>
    <w:rsid w:val="00FC3BAF"/>
    <w:rsid w:val="00FC41EB"/>
    <w:rsid w:val="00FC5824"/>
    <w:rsid w:val="00FC5AFE"/>
    <w:rsid w:val="00FC5D22"/>
    <w:rsid w:val="00FD01BA"/>
    <w:rsid w:val="00FD0CA5"/>
    <w:rsid w:val="00FD4012"/>
    <w:rsid w:val="00FD5A0C"/>
    <w:rsid w:val="00FE20F3"/>
    <w:rsid w:val="00FE46AF"/>
    <w:rsid w:val="00FE4D45"/>
    <w:rsid w:val="00FE5279"/>
    <w:rsid w:val="00FE5412"/>
    <w:rsid w:val="00FE6874"/>
    <w:rsid w:val="00FE71EC"/>
    <w:rsid w:val="00FF0084"/>
    <w:rsid w:val="00FF05FE"/>
    <w:rsid w:val="00FF094D"/>
    <w:rsid w:val="00FF4F25"/>
    <w:rsid w:val="00FF5A7C"/>
    <w:rsid w:val="00FF6B57"/>
    <w:rsid w:val="010256F9"/>
    <w:rsid w:val="01341807"/>
    <w:rsid w:val="01396E1E"/>
    <w:rsid w:val="01455785"/>
    <w:rsid w:val="01EA636A"/>
    <w:rsid w:val="01F96B0C"/>
    <w:rsid w:val="02105DD0"/>
    <w:rsid w:val="023C78E2"/>
    <w:rsid w:val="02AC6A7B"/>
    <w:rsid w:val="02D84414"/>
    <w:rsid w:val="02FB60FF"/>
    <w:rsid w:val="03192A63"/>
    <w:rsid w:val="032E17E5"/>
    <w:rsid w:val="033C0E47"/>
    <w:rsid w:val="03417D55"/>
    <w:rsid w:val="03CF5817"/>
    <w:rsid w:val="03E85248"/>
    <w:rsid w:val="03F10E17"/>
    <w:rsid w:val="04237050"/>
    <w:rsid w:val="04291A94"/>
    <w:rsid w:val="04483841"/>
    <w:rsid w:val="045F626B"/>
    <w:rsid w:val="048F684A"/>
    <w:rsid w:val="04936023"/>
    <w:rsid w:val="04A0702C"/>
    <w:rsid w:val="04AE3B99"/>
    <w:rsid w:val="04B10678"/>
    <w:rsid w:val="04B65E4D"/>
    <w:rsid w:val="04CA54A6"/>
    <w:rsid w:val="04FA09C2"/>
    <w:rsid w:val="05092E05"/>
    <w:rsid w:val="05887EA9"/>
    <w:rsid w:val="05AC1361"/>
    <w:rsid w:val="05AC3439"/>
    <w:rsid w:val="05B517CE"/>
    <w:rsid w:val="05D02FF5"/>
    <w:rsid w:val="05DB04A3"/>
    <w:rsid w:val="060528D6"/>
    <w:rsid w:val="062736E9"/>
    <w:rsid w:val="06317FBC"/>
    <w:rsid w:val="064A5629"/>
    <w:rsid w:val="065E08E6"/>
    <w:rsid w:val="06656636"/>
    <w:rsid w:val="06697050"/>
    <w:rsid w:val="068445A1"/>
    <w:rsid w:val="06EA6EE5"/>
    <w:rsid w:val="06F67FF7"/>
    <w:rsid w:val="070905EF"/>
    <w:rsid w:val="07201FBC"/>
    <w:rsid w:val="077A3CEC"/>
    <w:rsid w:val="07B93478"/>
    <w:rsid w:val="07C03DF5"/>
    <w:rsid w:val="080B741D"/>
    <w:rsid w:val="080F4381"/>
    <w:rsid w:val="08105C5D"/>
    <w:rsid w:val="08122176"/>
    <w:rsid w:val="081C4DA3"/>
    <w:rsid w:val="082959EC"/>
    <w:rsid w:val="08380F94"/>
    <w:rsid w:val="08665CBC"/>
    <w:rsid w:val="088312D6"/>
    <w:rsid w:val="08D41FED"/>
    <w:rsid w:val="08D61A76"/>
    <w:rsid w:val="08FB71E4"/>
    <w:rsid w:val="08FD285D"/>
    <w:rsid w:val="090B72F2"/>
    <w:rsid w:val="095A7031"/>
    <w:rsid w:val="095B3538"/>
    <w:rsid w:val="09710FA4"/>
    <w:rsid w:val="09732DA3"/>
    <w:rsid w:val="09756E61"/>
    <w:rsid w:val="097652E7"/>
    <w:rsid w:val="09953C87"/>
    <w:rsid w:val="099C519F"/>
    <w:rsid w:val="09AF1AFD"/>
    <w:rsid w:val="09B935F1"/>
    <w:rsid w:val="09BA5285"/>
    <w:rsid w:val="09E36E57"/>
    <w:rsid w:val="09FC4E8C"/>
    <w:rsid w:val="0A211140"/>
    <w:rsid w:val="0A6A0048"/>
    <w:rsid w:val="0A8A06EA"/>
    <w:rsid w:val="0A93743A"/>
    <w:rsid w:val="0AA9643A"/>
    <w:rsid w:val="0AC80BFE"/>
    <w:rsid w:val="0B345DF8"/>
    <w:rsid w:val="0B697088"/>
    <w:rsid w:val="0B6C2D4B"/>
    <w:rsid w:val="0B6C6360"/>
    <w:rsid w:val="0BA1579A"/>
    <w:rsid w:val="0BAE575C"/>
    <w:rsid w:val="0C177D5B"/>
    <w:rsid w:val="0C5E598A"/>
    <w:rsid w:val="0C615C52"/>
    <w:rsid w:val="0C7B2F7B"/>
    <w:rsid w:val="0C833643"/>
    <w:rsid w:val="0C8D5FC5"/>
    <w:rsid w:val="0C904D8B"/>
    <w:rsid w:val="0CAF1D4F"/>
    <w:rsid w:val="0CB677F4"/>
    <w:rsid w:val="0CB72983"/>
    <w:rsid w:val="0CBC5489"/>
    <w:rsid w:val="0CD35C99"/>
    <w:rsid w:val="0CE83E31"/>
    <w:rsid w:val="0D066C07"/>
    <w:rsid w:val="0D283B98"/>
    <w:rsid w:val="0D7D0092"/>
    <w:rsid w:val="0D7E68A4"/>
    <w:rsid w:val="0D9676F2"/>
    <w:rsid w:val="0D9755F8"/>
    <w:rsid w:val="0DC727E4"/>
    <w:rsid w:val="0E0830D6"/>
    <w:rsid w:val="0E1B42AF"/>
    <w:rsid w:val="0E4A266A"/>
    <w:rsid w:val="0E6354DA"/>
    <w:rsid w:val="0E65589C"/>
    <w:rsid w:val="0E664BC7"/>
    <w:rsid w:val="0E9953A0"/>
    <w:rsid w:val="0EC0292C"/>
    <w:rsid w:val="0F135152"/>
    <w:rsid w:val="0F24110D"/>
    <w:rsid w:val="0F56503F"/>
    <w:rsid w:val="0F645268"/>
    <w:rsid w:val="0F655282"/>
    <w:rsid w:val="0F8971C2"/>
    <w:rsid w:val="0FB460AD"/>
    <w:rsid w:val="0FC32EB5"/>
    <w:rsid w:val="0FD722DC"/>
    <w:rsid w:val="10123DFE"/>
    <w:rsid w:val="101645A6"/>
    <w:rsid w:val="103014C5"/>
    <w:rsid w:val="10507E9A"/>
    <w:rsid w:val="10AC13BA"/>
    <w:rsid w:val="10B25ED0"/>
    <w:rsid w:val="10CF1FAD"/>
    <w:rsid w:val="11134763"/>
    <w:rsid w:val="113118BF"/>
    <w:rsid w:val="115B4B8E"/>
    <w:rsid w:val="1196730B"/>
    <w:rsid w:val="11A77DD3"/>
    <w:rsid w:val="11DC2BFD"/>
    <w:rsid w:val="11F9204F"/>
    <w:rsid w:val="12092160"/>
    <w:rsid w:val="12322646"/>
    <w:rsid w:val="12461711"/>
    <w:rsid w:val="12606C25"/>
    <w:rsid w:val="126A0561"/>
    <w:rsid w:val="12B96010"/>
    <w:rsid w:val="12BF6186"/>
    <w:rsid w:val="12ED0DC6"/>
    <w:rsid w:val="12FF72E8"/>
    <w:rsid w:val="13392CAD"/>
    <w:rsid w:val="133C6BEC"/>
    <w:rsid w:val="13C62793"/>
    <w:rsid w:val="13E24F8D"/>
    <w:rsid w:val="13FF7A53"/>
    <w:rsid w:val="14145452"/>
    <w:rsid w:val="14445DAD"/>
    <w:rsid w:val="144A62D6"/>
    <w:rsid w:val="14515DD5"/>
    <w:rsid w:val="14594C9D"/>
    <w:rsid w:val="146A2D27"/>
    <w:rsid w:val="149C7998"/>
    <w:rsid w:val="14B80DBD"/>
    <w:rsid w:val="14C30A80"/>
    <w:rsid w:val="14CF5677"/>
    <w:rsid w:val="1508079D"/>
    <w:rsid w:val="152C2570"/>
    <w:rsid w:val="152F777A"/>
    <w:rsid w:val="1539776F"/>
    <w:rsid w:val="159310AD"/>
    <w:rsid w:val="15B1406F"/>
    <w:rsid w:val="15DB44F0"/>
    <w:rsid w:val="15EA028F"/>
    <w:rsid w:val="160752E5"/>
    <w:rsid w:val="161136EA"/>
    <w:rsid w:val="161658B7"/>
    <w:rsid w:val="161E4B7B"/>
    <w:rsid w:val="1662251B"/>
    <w:rsid w:val="166C5148"/>
    <w:rsid w:val="168E44F5"/>
    <w:rsid w:val="1724682F"/>
    <w:rsid w:val="173C35EC"/>
    <w:rsid w:val="174E7AEF"/>
    <w:rsid w:val="17820A15"/>
    <w:rsid w:val="178564C1"/>
    <w:rsid w:val="17864105"/>
    <w:rsid w:val="17884203"/>
    <w:rsid w:val="179A59B1"/>
    <w:rsid w:val="179D7CAF"/>
    <w:rsid w:val="17AD081E"/>
    <w:rsid w:val="17B47C5A"/>
    <w:rsid w:val="17D86F39"/>
    <w:rsid w:val="17EE24F3"/>
    <w:rsid w:val="180822E2"/>
    <w:rsid w:val="180B0F84"/>
    <w:rsid w:val="18915F7D"/>
    <w:rsid w:val="18CB7380"/>
    <w:rsid w:val="18F07E29"/>
    <w:rsid w:val="19065D22"/>
    <w:rsid w:val="191A0E8B"/>
    <w:rsid w:val="19436634"/>
    <w:rsid w:val="1985097A"/>
    <w:rsid w:val="19866520"/>
    <w:rsid w:val="199A0D0F"/>
    <w:rsid w:val="19A55D36"/>
    <w:rsid w:val="19CA065B"/>
    <w:rsid w:val="19E8673A"/>
    <w:rsid w:val="1A1104E0"/>
    <w:rsid w:val="1A275254"/>
    <w:rsid w:val="1A444595"/>
    <w:rsid w:val="1A8C640E"/>
    <w:rsid w:val="1ACE43E1"/>
    <w:rsid w:val="1AE04F3D"/>
    <w:rsid w:val="1AF9645A"/>
    <w:rsid w:val="1B172193"/>
    <w:rsid w:val="1B1D5AA8"/>
    <w:rsid w:val="1B2C5602"/>
    <w:rsid w:val="1B3C2E09"/>
    <w:rsid w:val="1B7C407F"/>
    <w:rsid w:val="1B8A2A6F"/>
    <w:rsid w:val="1B903EF3"/>
    <w:rsid w:val="1BB27F5E"/>
    <w:rsid w:val="1C321FED"/>
    <w:rsid w:val="1C4D4C5D"/>
    <w:rsid w:val="1C5020B1"/>
    <w:rsid w:val="1C5B0FBE"/>
    <w:rsid w:val="1C5C0C2A"/>
    <w:rsid w:val="1C772687"/>
    <w:rsid w:val="1D271DC8"/>
    <w:rsid w:val="1D356B80"/>
    <w:rsid w:val="1D387CC1"/>
    <w:rsid w:val="1D464944"/>
    <w:rsid w:val="1D4E011E"/>
    <w:rsid w:val="1D5D57EA"/>
    <w:rsid w:val="1D6929DF"/>
    <w:rsid w:val="1D696549"/>
    <w:rsid w:val="1D9806FC"/>
    <w:rsid w:val="1DBE44DB"/>
    <w:rsid w:val="1DDB508D"/>
    <w:rsid w:val="1E25455A"/>
    <w:rsid w:val="1E2C58E8"/>
    <w:rsid w:val="1E802F8B"/>
    <w:rsid w:val="1EC50EB7"/>
    <w:rsid w:val="1ECF44C6"/>
    <w:rsid w:val="1EF55FE2"/>
    <w:rsid w:val="1F006163"/>
    <w:rsid w:val="1F0566C7"/>
    <w:rsid w:val="1F070D9C"/>
    <w:rsid w:val="1F164D67"/>
    <w:rsid w:val="1F664E2A"/>
    <w:rsid w:val="1F795149"/>
    <w:rsid w:val="1F8D2E1B"/>
    <w:rsid w:val="1FAD2A59"/>
    <w:rsid w:val="1FB75686"/>
    <w:rsid w:val="1FF15FFF"/>
    <w:rsid w:val="20334D0F"/>
    <w:rsid w:val="20857532"/>
    <w:rsid w:val="208A31AF"/>
    <w:rsid w:val="20F621DE"/>
    <w:rsid w:val="21067B13"/>
    <w:rsid w:val="211B0A6D"/>
    <w:rsid w:val="2120725A"/>
    <w:rsid w:val="21311468"/>
    <w:rsid w:val="21337A07"/>
    <w:rsid w:val="21414D8F"/>
    <w:rsid w:val="21501BF0"/>
    <w:rsid w:val="21633DEB"/>
    <w:rsid w:val="216A0F01"/>
    <w:rsid w:val="21701F90"/>
    <w:rsid w:val="21B26473"/>
    <w:rsid w:val="21CF6C0F"/>
    <w:rsid w:val="21DF0545"/>
    <w:rsid w:val="220D3C83"/>
    <w:rsid w:val="223916EB"/>
    <w:rsid w:val="223B32EF"/>
    <w:rsid w:val="22430E8A"/>
    <w:rsid w:val="22714212"/>
    <w:rsid w:val="22AE4DC1"/>
    <w:rsid w:val="22BB723B"/>
    <w:rsid w:val="22C21F5C"/>
    <w:rsid w:val="22CE2D81"/>
    <w:rsid w:val="23014DC8"/>
    <w:rsid w:val="230E380E"/>
    <w:rsid w:val="23227C21"/>
    <w:rsid w:val="232B2612"/>
    <w:rsid w:val="23356FED"/>
    <w:rsid w:val="235D4796"/>
    <w:rsid w:val="2360475A"/>
    <w:rsid w:val="236A2C16"/>
    <w:rsid w:val="23800B7D"/>
    <w:rsid w:val="23834952"/>
    <w:rsid w:val="239A32F4"/>
    <w:rsid w:val="239A7798"/>
    <w:rsid w:val="23A10440"/>
    <w:rsid w:val="23BA1E6D"/>
    <w:rsid w:val="23CA2B8A"/>
    <w:rsid w:val="23CE2F9E"/>
    <w:rsid w:val="24270B26"/>
    <w:rsid w:val="2437058E"/>
    <w:rsid w:val="24484598"/>
    <w:rsid w:val="245257AF"/>
    <w:rsid w:val="245B6F27"/>
    <w:rsid w:val="24AA7567"/>
    <w:rsid w:val="24ED6B82"/>
    <w:rsid w:val="24F95511"/>
    <w:rsid w:val="251175E6"/>
    <w:rsid w:val="252C6739"/>
    <w:rsid w:val="253D03DB"/>
    <w:rsid w:val="25B416E3"/>
    <w:rsid w:val="25C91C6F"/>
    <w:rsid w:val="25E76599"/>
    <w:rsid w:val="25FA1C1F"/>
    <w:rsid w:val="25FA2770"/>
    <w:rsid w:val="266B24AB"/>
    <w:rsid w:val="26830EF7"/>
    <w:rsid w:val="26AB5818"/>
    <w:rsid w:val="26BD3642"/>
    <w:rsid w:val="26CA55B4"/>
    <w:rsid w:val="26CA7CF9"/>
    <w:rsid w:val="26DB7EAB"/>
    <w:rsid w:val="26E1123A"/>
    <w:rsid w:val="27224ADD"/>
    <w:rsid w:val="27550449"/>
    <w:rsid w:val="27DF09A4"/>
    <w:rsid w:val="282A314C"/>
    <w:rsid w:val="28357935"/>
    <w:rsid w:val="283D06F2"/>
    <w:rsid w:val="284877C3"/>
    <w:rsid w:val="28557DDE"/>
    <w:rsid w:val="287F65B4"/>
    <w:rsid w:val="28866DB6"/>
    <w:rsid w:val="289C2D26"/>
    <w:rsid w:val="28B86D2A"/>
    <w:rsid w:val="28C77EAD"/>
    <w:rsid w:val="28C956A3"/>
    <w:rsid w:val="29080D00"/>
    <w:rsid w:val="29916F47"/>
    <w:rsid w:val="29CD435B"/>
    <w:rsid w:val="29D31D30"/>
    <w:rsid w:val="29D52807"/>
    <w:rsid w:val="29E654E5"/>
    <w:rsid w:val="2A047719"/>
    <w:rsid w:val="2A0911D4"/>
    <w:rsid w:val="2A0F03DD"/>
    <w:rsid w:val="2A1A5567"/>
    <w:rsid w:val="2A643C07"/>
    <w:rsid w:val="2A766447"/>
    <w:rsid w:val="2A84085A"/>
    <w:rsid w:val="2AA47EA7"/>
    <w:rsid w:val="2AF42702"/>
    <w:rsid w:val="2B030958"/>
    <w:rsid w:val="2B182A85"/>
    <w:rsid w:val="2B1F0B15"/>
    <w:rsid w:val="2B25249A"/>
    <w:rsid w:val="2B261911"/>
    <w:rsid w:val="2B30706C"/>
    <w:rsid w:val="2B3444F3"/>
    <w:rsid w:val="2B905781"/>
    <w:rsid w:val="2BBB6CFF"/>
    <w:rsid w:val="2BEC2CCA"/>
    <w:rsid w:val="2C29627A"/>
    <w:rsid w:val="2C74500F"/>
    <w:rsid w:val="2C8863C0"/>
    <w:rsid w:val="2CC34604"/>
    <w:rsid w:val="2D151C3D"/>
    <w:rsid w:val="2D3571C7"/>
    <w:rsid w:val="2D391DD0"/>
    <w:rsid w:val="2D4364F4"/>
    <w:rsid w:val="2D67693D"/>
    <w:rsid w:val="2D74780B"/>
    <w:rsid w:val="2DB16779"/>
    <w:rsid w:val="2DE4019A"/>
    <w:rsid w:val="2DEA5C80"/>
    <w:rsid w:val="2E1225C5"/>
    <w:rsid w:val="2E216A91"/>
    <w:rsid w:val="2E7E1E3D"/>
    <w:rsid w:val="2E842255"/>
    <w:rsid w:val="2EAA77EE"/>
    <w:rsid w:val="2EAE1D18"/>
    <w:rsid w:val="2ECA44D8"/>
    <w:rsid w:val="2EE06816"/>
    <w:rsid w:val="2EFB22F6"/>
    <w:rsid w:val="2F241ABC"/>
    <w:rsid w:val="2F2919D0"/>
    <w:rsid w:val="2F2D07B2"/>
    <w:rsid w:val="2F4B1946"/>
    <w:rsid w:val="2F4D3614"/>
    <w:rsid w:val="2F5C5965"/>
    <w:rsid w:val="2F605E22"/>
    <w:rsid w:val="2F9E4CBC"/>
    <w:rsid w:val="2FA15A0A"/>
    <w:rsid w:val="2FC6460C"/>
    <w:rsid w:val="2FC729AB"/>
    <w:rsid w:val="300136E6"/>
    <w:rsid w:val="30096F36"/>
    <w:rsid w:val="300E262C"/>
    <w:rsid w:val="30152D2F"/>
    <w:rsid w:val="308411F7"/>
    <w:rsid w:val="3095556F"/>
    <w:rsid w:val="309774D1"/>
    <w:rsid w:val="311003AE"/>
    <w:rsid w:val="31230DCD"/>
    <w:rsid w:val="313E1ADD"/>
    <w:rsid w:val="3140197F"/>
    <w:rsid w:val="31472444"/>
    <w:rsid w:val="315216B2"/>
    <w:rsid w:val="329268B2"/>
    <w:rsid w:val="32C82712"/>
    <w:rsid w:val="33297C51"/>
    <w:rsid w:val="338E43D0"/>
    <w:rsid w:val="33A65F89"/>
    <w:rsid w:val="33B53664"/>
    <w:rsid w:val="33C17C11"/>
    <w:rsid w:val="33CE464F"/>
    <w:rsid w:val="33D65C29"/>
    <w:rsid w:val="34374654"/>
    <w:rsid w:val="349E7A40"/>
    <w:rsid w:val="34BF5B9B"/>
    <w:rsid w:val="34DB1C6D"/>
    <w:rsid w:val="358B5193"/>
    <w:rsid w:val="35960330"/>
    <w:rsid w:val="35F04FF6"/>
    <w:rsid w:val="362F52B4"/>
    <w:rsid w:val="36376685"/>
    <w:rsid w:val="368F1B0D"/>
    <w:rsid w:val="3699568D"/>
    <w:rsid w:val="36B1341E"/>
    <w:rsid w:val="36BD3E66"/>
    <w:rsid w:val="37001D68"/>
    <w:rsid w:val="3751103F"/>
    <w:rsid w:val="378971A3"/>
    <w:rsid w:val="37A23852"/>
    <w:rsid w:val="37CF03BD"/>
    <w:rsid w:val="37CF580A"/>
    <w:rsid w:val="37DB6A40"/>
    <w:rsid w:val="37FE4C89"/>
    <w:rsid w:val="3805122C"/>
    <w:rsid w:val="385C6BB6"/>
    <w:rsid w:val="387D5266"/>
    <w:rsid w:val="38B14B6E"/>
    <w:rsid w:val="38EA21D0"/>
    <w:rsid w:val="38EF001B"/>
    <w:rsid w:val="39155CC9"/>
    <w:rsid w:val="39184645"/>
    <w:rsid w:val="394A1188"/>
    <w:rsid w:val="39AF4E00"/>
    <w:rsid w:val="39E9692C"/>
    <w:rsid w:val="3A0B7E8E"/>
    <w:rsid w:val="3A107EE1"/>
    <w:rsid w:val="3AAF17DF"/>
    <w:rsid w:val="3ABC3D62"/>
    <w:rsid w:val="3ADE1089"/>
    <w:rsid w:val="3AF72756"/>
    <w:rsid w:val="3B003B1F"/>
    <w:rsid w:val="3B037579"/>
    <w:rsid w:val="3B073BC8"/>
    <w:rsid w:val="3B4A4C89"/>
    <w:rsid w:val="3B623685"/>
    <w:rsid w:val="3B8C3A12"/>
    <w:rsid w:val="3BA44248"/>
    <w:rsid w:val="3BB75202"/>
    <w:rsid w:val="3BCC6800"/>
    <w:rsid w:val="3CF87FC2"/>
    <w:rsid w:val="3D0A6A03"/>
    <w:rsid w:val="3D2F2642"/>
    <w:rsid w:val="3D3879AE"/>
    <w:rsid w:val="3D43534E"/>
    <w:rsid w:val="3D5E49A7"/>
    <w:rsid w:val="3D7309E6"/>
    <w:rsid w:val="3D803103"/>
    <w:rsid w:val="3DDE6505"/>
    <w:rsid w:val="3E1201FF"/>
    <w:rsid w:val="3E3F2FBE"/>
    <w:rsid w:val="3E401162"/>
    <w:rsid w:val="3E435841"/>
    <w:rsid w:val="3E5F0808"/>
    <w:rsid w:val="3E6D3687"/>
    <w:rsid w:val="3E754FA0"/>
    <w:rsid w:val="3EA6654C"/>
    <w:rsid w:val="3EA80B63"/>
    <w:rsid w:val="3EBB5ABB"/>
    <w:rsid w:val="3ED3361B"/>
    <w:rsid w:val="3ED62DE1"/>
    <w:rsid w:val="3EE45FEA"/>
    <w:rsid w:val="3F0548FB"/>
    <w:rsid w:val="3F432F74"/>
    <w:rsid w:val="3F482864"/>
    <w:rsid w:val="3F5B81D6"/>
    <w:rsid w:val="3F6A7BC7"/>
    <w:rsid w:val="3F91146E"/>
    <w:rsid w:val="3FAA42E4"/>
    <w:rsid w:val="3FBA2006"/>
    <w:rsid w:val="3FF12096"/>
    <w:rsid w:val="3FF216BF"/>
    <w:rsid w:val="3FFB2066"/>
    <w:rsid w:val="400574A6"/>
    <w:rsid w:val="401A3826"/>
    <w:rsid w:val="401D10DD"/>
    <w:rsid w:val="401F09B1"/>
    <w:rsid w:val="40711A25"/>
    <w:rsid w:val="407B4DD5"/>
    <w:rsid w:val="408825BD"/>
    <w:rsid w:val="40A4301A"/>
    <w:rsid w:val="40A815B9"/>
    <w:rsid w:val="40C03509"/>
    <w:rsid w:val="40E34069"/>
    <w:rsid w:val="41035E00"/>
    <w:rsid w:val="41205243"/>
    <w:rsid w:val="41205969"/>
    <w:rsid w:val="41243966"/>
    <w:rsid w:val="414B4E2C"/>
    <w:rsid w:val="414C5B13"/>
    <w:rsid w:val="415428DD"/>
    <w:rsid w:val="4158226E"/>
    <w:rsid w:val="415B5D6C"/>
    <w:rsid w:val="41935C36"/>
    <w:rsid w:val="41A338E3"/>
    <w:rsid w:val="41DF489C"/>
    <w:rsid w:val="41EF35B2"/>
    <w:rsid w:val="42185F44"/>
    <w:rsid w:val="422A58D3"/>
    <w:rsid w:val="4235270E"/>
    <w:rsid w:val="42774B10"/>
    <w:rsid w:val="42827125"/>
    <w:rsid w:val="42D65B4D"/>
    <w:rsid w:val="42E2049E"/>
    <w:rsid w:val="42EC0F24"/>
    <w:rsid w:val="42ED2FE9"/>
    <w:rsid w:val="42F7579C"/>
    <w:rsid w:val="43335590"/>
    <w:rsid w:val="4336540D"/>
    <w:rsid w:val="43522B9B"/>
    <w:rsid w:val="436C087E"/>
    <w:rsid w:val="437739CC"/>
    <w:rsid w:val="437810E2"/>
    <w:rsid w:val="439907B9"/>
    <w:rsid w:val="43A7707B"/>
    <w:rsid w:val="446721D4"/>
    <w:rsid w:val="446E11C0"/>
    <w:rsid w:val="44904533"/>
    <w:rsid w:val="449E500C"/>
    <w:rsid w:val="44A6546D"/>
    <w:rsid w:val="44AB6808"/>
    <w:rsid w:val="44C468B6"/>
    <w:rsid w:val="45154BCA"/>
    <w:rsid w:val="454D7D6F"/>
    <w:rsid w:val="4571731D"/>
    <w:rsid w:val="45E60132"/>
    <w:rsid w:val="45E74CCB"/>
    <w:rsid w:val="45FF0754"/>
    <w:rsid w:val="461E6F60"/>
    <w:rsid w:val="46445615"/>
    <w:rsid w:val="466525F3"/>
    <w:rsid w:val="466A5859"/>
    <w:rsid w:val="46E178A9"/>
    <w:rsid w:val="47657605"/>
    <w:rsid w:val="47702945"/>
    <w:rsid w:val="477B24C6"/>
    <w:rsid w:val="478620D9"/>
    <w:rsid w:val="47867568"/>
    <w:rsid w:val="47A10846"/>
    <w:rsid w:val="47A125F4"/>
    <w:rsid w:val="47EE45D6"/>
    <w:rsid w:val="47F424A8"/>
    <w:rsid w:val="47F475C8"/>
    <w:rsid w:val="48082673"/>
    <w:rsid w:val="486409BC"/>
    <w:rsid w:val="487B4BF3"/>
    <w:rsid w:val="489363E0"/>
    <w:rsid w:val="48C276CF"/>
    <w:rsid w:val="492E435B"/>
    <w:rsid w:val="49366798"/>
    <w:rsid w:val="494A17E6"/>
    <w:rsid w:val="49532238"/>
    <w:rsid w:val="49B77EAC"/>
    <w:rsid w:val="49DD4BB7"/>
    <w:rsid w:val="4A0D325F"/>
    <w:rsid w:val="4A7162AD"/>
    <w:rsid w:val="4A79273B"/>
    <w:rsid w:val="4A8A6EE9"/>
    <w:rsid w:val="4AA77F21"/>
    <w:rsid w:val="4AAE12ED"/>
    <w:rsid w:val="4ACF6971"/>
    <w:rsid w:val="4AE54494"/>
    <w:rsid w:val="4AEE3DA2"/>
    <w:rsid w:val="4B002D0B"/>
    <w:rsid w:val="4B3B7759"/>
    <w:rsid w:val="4B65472B"/>
    <w:rsid w:val="4B6F34DF"/>
    <w:rsid w:val="4B85737C"/>
    <w:rsid w:val="4BFB070F"/>
    <w:rsid w:val="4C312198"/>
    <w:rsid w:val="4C3C1ECD"/>
    <w:rsid w:val="4C4A31A8"/>
    <w:rsid w:val="4C600189"/>
    <w:rsid w:val="4C806C93"/>
    <w:rsid w:val="4CDB65A8"/>
    <w:rsid w:val="4CF40B16"/>
    <w:rsid w:val="4D090A1F"/>
    <w:rsid w:val="4D106251"/>
    <w:rsid w:val="4D133C1F"/>
    <w:rsid w:val="4D2576E8"/>
    <w:rsid w:val="4D4B1038"/>
    <w:rsid w:val="4D4B7289"/>
    <w:rsid w:val="4D5837DF"/>
    <w:rsid w:val="4D6C1337"/>
    <w:rsid w:val="4D714C5A"/>
    <w:rsid w:val="4D8B187E"/>
    <w:rsid w:val="4DD9505C"/>
    <w:rsid w:val="4DDE1682"/>
    <w:rsid w:val="4E1E3016"/>
    <w:rsid w:val="4E2D65F4"/>
    <w:rsid w:val="4E616639"/>
    <w:rsid w:val="4E810A89"/>
    <w:rsid w:val="4F05790C"/>
    <w:rsid w:val="4F105DE5"/>
    <w:rsid w:val="4F150EA5"/>
    <w:rsid w:val="4F1F6304"/>
    <w:rsid w:val="4F277882"/>
    <w:rsid w:val="4F2E1B93"/>
    <w:rsid w:val="4F444DA8"/>
    <w:rsid w:val="4F8C6549"/>
    <w:rsid w:val="4F93316A"/>
    <w:rsid w:val="4FFD10F3"/>
    <w:rsid w:val="50081462"/>
    <w:rsid w:val="50281D82"/>
    <w:rsid w:val="5031010C"/>
    <w:rsid w:val="50377320"/>
    <w:rsid w:val="508F3801"/>
    <w:rsid w:val="50907C1B"/>
    <w:rsid w:val="50BB4726"/>
    <w:rsid w:val="50D14BB5"/>
    <w:rsid w:val="50DA38A7"/>
    <w:rsid w:val="510A6157"/>
    <w:rsid w:val="51974145"/>
    <w:rsid w:val="51A13A4D"/>
    <w:rsid w:val="51AA740B"/>
    <w:rsid w:val="51D70008"/>
    <w:rsid w:val="51E329FD"/>
    <w:rsid w:val="524474A0"/>
    <w:rsid w:val="5245449C"/>
    <w:rsid w:val="5252490D"/>
    <w:rsid w:val="52580B19"/>
    <w:rsid w:val="525F5585"/>
    <w:rsid w:val="52626218"/>
    <w:rsid w:val="52666914"/>
    <w:rsid w:val="52821ADD"/>
    <w:rsid w:val="528E38AF"/>
    <w:rsid w:val="529D3F90"/>
    <w:rsid w:val="52D12506"/>
    <w:rsid w:val="533A6B1F"/>
    <w:rsid w:val="53807604"/>
    <w:rsid w:val="53923005"/>
    <w:rsid w:val="53AE211E"/>
    <w:rsid w:val="53CE651E"/>
    <w:rsid w:val="53EB1F23"/>
    <w:rsid w:val="53F35AA0"/>
    <w:rsid w:val="540F4AC5"/>
    <w:rsid w:val="54116BEA"/>
    <w:rsid w:val="544B7D7A"/>
    <w:rsid w:val="544F4A8C"/>
    <w:rsid w:val="54547DDA"/>
    <w:rsid w:val="55052414"/>
    <w:rsid w:val="554A7E27"/>
    <w:rsid w:val="555C6CC5"/>
    <w:rsid w:val="55990EEF"/>
    <w:rsid w:val="55B7162A"/>
    <w:rsid w:val="55DD513F"/>
    <w:rsid w:val="56002BDB"/>
    <w:rsid w:val="564D2E6E"/>
    <w:rsid w:val="565C4CEB"/>
    <w:rsid w:val="56C00361"/>
    <w:rsid w:val="56EA7B13"/>
    <w:rsid w:val="56FB3ACE"/>
    <w:rsid w:val="56FC3617"/>
    <w:rsid w:val="57233025"/>
    <w:rsid w:val="572379BE"/>
    <w:rsid w:val="572B3C88"/>
    <w:rsid w:val="57321908"/>
    <w:rsid w:val="57326660"/>
    <w:rsid w:val="574C3BF8"/>
    <w:rsid w:val="577B076B"/>
    <w:rsid w:val="57A25B11"/>
    <w:rsid w:val="57CE7820"/>
    <w:rsid w:val="57EE5261"/>
    <w:rsid w:val="57F5746A"/>
    <w:rsid w:val="581A1BC6"/>
    <w:rsid w:val="5822700A"/>
    <w:rsid w:val="58303CDE"/>
    <w:rsid w:val="586151B0"/>
    <w:rsid w:val="586F6CEB"/>
    <w:rsid w:val="58815956"/>
    <w:rsid w:val="588D078E"/>
    <w:rsid w:val="58920462"/>
    <w:rsid w:val="589218A1"/>
    <w:rsid w:val="5898359F"/>
    <w:rsid w:val="58A37239"/>
    <w:rsid w:val="58C31D66"/>
    <w:rsid w:val="58D5411F"/>
    <w:rsid w:val="59295121"/>
    <w:rsid w:val="592F5886"/>
    <w:rsid w:val="593730A6"/>
    <w:rsid w:val="595154BA"/>
    <w:rsid w:val="5980650D"/>
    <w:rsid w:val="5981094C"/>
    <w:rsid w:val="5997472B"/>
    <w:rsid w:val="59AA5338"/>
    <w:rsid w:val="59B164F5"/>
    <w:rsid w:val="59CD36CB"/>
    <w:rsid w:val="5A1D5124"/>
    <w:rsid w:val="5A276988"/>
    <w:rsid w:val="5A455061"/>
    <w:rsid w:val="5A751237"/>
    <w:rsid w:val="5A8E07B6"/>
    <w:rsid w:val="5A90452E"/>
    <w:rsid w:val="5AA36F35"/>
    <w:rsid w:val="5AB346B5"/>
    <w:rsid w:val="5AF8288E"/>
    <w:rsid w:val="5B3914EA"/>
    <w:rsid w:val="5B3D2AF8"/>
    <w:rsid w:val="5B4B66A7"/>
    <w:rsid w:val="5B7756EE"/>
    <w:rsid w:val="5C082678"/>
    <w:rsid w:val="5C1D2FEA"/>
    <w:rsid w:val="5C33362F"/>
    <w:rsid w:val="5C475989"/>
    <w:rsid w:val="5C640CCF"/>
    <w:rsid w:val="5C8F1CA0"/>
    <w:rsid w:val="5C95407D"/>
    <w:rsid w:val="5C9D551C"/>
    <w:rsid w:val="5CA000BD"/>
    <w:rsid w:val="5CA07D7B"/>
    <w:rsid w:val="5CBE1E85"/>
    <w:rsid w:val="5D227921"/>
    <w:rsid w:val="5D261093"/>
    <w:rsid w:val="5D2E659B"/>
    <w:rsid w:val="5D6121B1"/>
    <w:rsid w:val="5DDA48DE"/>
    <w:rsid w:val="5E29571C"/>
    <w:rsid w:val="5E501E54"/>
    <w:rsid w:val="5E63257C"/>
    <w:rsid w:val="5E7072D5"/>
    <w:rsid w:val="5E916AC6"/>
    <w:rsid w:val="5EB35FD5"/>
    <w:rsid w:val="5ED12D90"/>
    <w:rsid w:val="5EEA5586"/>
    <w:rsid w:val="5F6D710E"/>
    <w:rsid w:val="5F8700A5"/>
    <w:rsid w:val="5F9C3975"/>
    <w:rsid w:val="5FC84BA5"/>
    <w:rsid w:val="5FE84E0C"/>
    <w:rsid w:val="60221B67"/>
    <w:rsid w:val="60234127"/>
    <w:rsid w:val="60371971"/>
    <w:rsid w:val="603A563D"/>
    <w:rsid w:val="604439BE"/>
    <w:rsid w:val="604D0217"/>
    <w:rsid w:val="60A07495"/>
    <w:rsid w:val="60A1672C"/>
    <w:rsid w:val="61102418"/>
    <w:rsid w:val="612E4AA0"/>
    <w:rsid w:val="61564BE3"/>
    <w:rsid w:val="617E498A"/>
    <w:rsid w:val="61960027"/>
    <w:rsid w:val="61B431F8"/>
    <w:rsid w:val="61BB1A22"/>
    <w:rsid w:val="61BF597B"/>
    <w:rsid w:val="61FB150F"/>
    <w:rsid w:val="622B2CBA"/>
    <w:rsid w:val="62364E82"/>
    <w:rsid w:val="628327C0"/>
    <w:rsid w:val="62994264"/>
    <w:rsid w:val="62D3704F"/>
    <w:rsid w:val="62D67C30"/>
    <w:rsid w:val="62D75802"/>
    <w:rsid w:val="62E2764E"/>
    <w:rsid w:val="632D31B2"/>
    <w:rsid w:val="63302D52"/>
    <w:rsid w:val="635B58F5"/>
    <w:rsid w:val="63A46FE8"/>
    <w:rsid w:val="63BF40FA"/>
    <w:rsid w:val="63D731CD"/>
    <w:rsid w:val="63F57AF7"/>
    <w:rsid w:val="641C79DA"/>
    <w:rsid w:val="642151C6"/>
    <w:rsid w:val="644614E5"/>
    <w:rsid w:val="648275DD"/>
    <w:rsid w:val="64C15A14"/>
    <w:rsid w:val="64CF1337"/>
    <w:rsid w:val="64DE67DD"/>
    <w:rsid w:val="64DE7E13"/>
    <w:rsid w:val="6502328D"/>
    <w:rsid w:val="650B0D9A"/>
    <w:rsid w:val="652A6394"/>
    <w:rsid w:val="658F391F"/>
    <w:rsid w:val="65D11E9E"/>
    <w:rsid w:val="65E91508"/>
    <w:rsid w:val="66032276"/>
    <w:rsid w:val="661D1EC9"/>
    <w:rsid w:val="662918B0"/>
    <w:rsid w:val="664632CD"/>
    <w:rsid w:val="669107FE"/>
    <w:rsid w:val="669E4476"/>
    <w:rsid w:val="66AD3FBB"/>
    <w:rsid w:val="66ED0F5A"/>
    <w:rsid w:val="672D7EDC"/>
    <w:rsid w:val="676C6322"/>
    <w:rsid w:val="67A81366"/>
    <w:rsid w:val="67CB05AF"/>
    <w:rsid w:val="67DA7107"/>
    <w:rsid w:val="6823575F"/>
    <w:rsid w:val="682F4510"/>
    <w:rsid w:val="68350D8A"/>
    <w:rsid w:val="6837248C"/>
    <w:rsid w:val="684352D5"/>
    <w:rsid w:val="68531E47"/>
    <w:rsid w:val="685D7406"/>
    <w:rsid w:val="687A230C"/>
    <w:rsid w:val="687E60F5"/>
    <w:rsid w:val="68AB1AC6"/>
    <w:rsid w:val="68FE6D77"/>
    <w:rsid w:val="69064A9A"/>
    <w:rsid w:val="69337545"/>
    <w:rsid w:val="695024C9"/>
    <w:rsid w:val="69826C27"/>
    <w:rsid w:val="69894F6A"/>
    <w:rsid w:val="69AB161C"/>
    <w:rsid w:val="69BE7A49"/>
    <w:rsid w:val="69C41145"/>
    <w:rsid w:val="69F22D9A"/>
    <w:rsid w:val="6A071FEB"/>
    <w:rsid w:val="6A2B6021"/>
    <w:rsid w:val="6A5E503E"/>
    <w:rsid w:val="6A6D03E7"/>
    <w:rsid w:val="6A9811DC"/>
    <w:rsid w:val="6AA861CF"/>
    <w:rsid w:val="6AC139D2"/>
    <w:rsid w:val="6AF36526"/>
    <w:rsid w:val="6AFF5AC3"/>
    <w:rsid w:val="6B247468"/>
    <w:rsid w:val="6B9E5679"/>
    <w:rsid w:val="6BC8321C"/>
    <w:rsid w:val="6BD204A2"/>
    <w:rsid w:val="6BE722ED"/>
    <w:rsid w:val="6C16415D"/>
    <w:rsid w:val="6C3F7B62"/>
    <w:rsid w:val="6C69727C"/>
    <w:rsid w:val="6C956F77"/>
    <w:rsid w:val="6CE033FF"/>
    <w:rsid w:val="6D083C9E"/>
    <w:rsid w:val="6D231231"/>
    <w:rsid w:val="6D45284C"/>
    <w:rsid w:val="6D837F22"/>
    <w:rsid w:val="6D877C6B"/>
    <w:rsid w:val="6DC04CD2"/>
    <w:rsid w:val="6DC05860"/>
    <w:rsid w:val="6DC9627D"/>
    <w:rsid w:val="6DE91DAA"/>
    <w:rsid w:val="6DF826BE"/>
    <w:rsid w:val="6E176E67"/>
    <w:rsid w:val="6E546EA5"/>
    <w:rsid w:val="6E712EA8"/>
    <w:rsid w:val="6E75344F"/>
    <w:rsid w:val="6E766BA8"/>
    <w:rsid w:val="6EB12F02"/>
    <w:rsid w:val="6EEE6A88"/>
    <w:rsid w:val="6F0E7CBF"/>
    <w:rsid w:val="6F5071F1"/>
    <w:rsid w:val="6FB43D22"/>
    <w:rsid w:val="6FC225B8"/>
    <w:rsid w:val="6FD40212"/>
    <w:rsid w:val="6FFB38F1"/>
    <w:rsid w:val="701A1EC9"/>
    <w:rsid w:val="702E0619"/>
    <w:rsid w:val="703930C1"/>
    <w:rsid w:val="703D6EA4"/>
    <w:rsid w:val="704F233D"/>
    <w:rsid w:val="706202C3"/>
    <w:rsid w:val="70990C89"/>
    <w:rsid w:val="70B037D9"/>
    <w:rsid w:val="70C8281B"/>
    <w:rsid w:val="70CA5490"/>
    <w:rsid w:val="70D32AFA"/>
    <w:rsid w:val="70DA002F"/>
    <w:rsid w:val="70FB5532"/>
    <w:rsid w:val="71704C61"/>
    <w:rsid w:val="717B5AE0"/>
    <w:rsid w:val="718F626C"/>
    <w:rsid w:val="71A1186D"/>
    <w:rsid w:val="71A572AB"/>
    <w:rsid w:val="71DA772B"/>
    <w:rsid w:val="71F71538"/>
    <w:rsid w:val="720257FF"/>
    <w:rsid w:val="720A0C12"/>
    <w:rsid w:val="7231619E"/>
    <w:rsid w:val="726339B7"/>
    <w:rsid w:val="72780911"/>
    <w:rsid w:val="72BB3CBA"/>
    <w:rsid w:val="72D13F8C"/>
    <w:rsid w:val="72E871A5"/>
    <w:rsid w:val="7306587D"/>
    <w:rsid w:val="731A459C"/>
    <w:rsid w:val="737F734B"/>
    <w:rsid w:val="738855D8"/>
    <w:rsid w:val="738A66F7"/>
    <w:rsid w:val="73AC29BE"/>
    <w:rsid w:val="73B259EC"/>
    <w:rsid w:val="73FC27DC"/>
    <w:rsid w:val="74057536"/>
    <w:rsid w:val="74086758"/>
    <w:rsid w:val="740A314B"/>
    <w:rsid w:val="74397CAE"/>
    <w:rsid w:val="743D75F7"/>
    <w:rsid w:val="744E0284"/>
    <w:rsid w:val="747929FB"/>
    <w:rsid w:val="748368B4"/>
    <w:rsid w:val="748D6638"/>
    <w:rsid w:val="74DB3AB3"/>
    <w:rsid w:val="74E86974"/>
    <w:rsid w:val="752526AB"/>
    <w:rsid w:val="753A1D3B"/>
    <w:rsid w:val="75B415C0"/>
    <w:rsid w:val="75C62165"/>
    <w:rsid w:val="75D174A6"/>
    <w:rsid w:val="75F919D9"/>
    <w:rsid w:val="76447818"/>
    <w:rsid w:val="764F47C4"/>
    <w:rsid w:val="765D2F12"/>
    <w:rsid w:val="765E777E"/>
    <w:rsid w:val="76911D13"/>
    <w:rsid w:val="76D57A40"/>
    <w:rsid w:val="76D900BE"/>
    <w:rsid w:val="76DF6062"/>
    <w:rsid w:val="76F265F0"/>
    <w:rsid w:val="77326561"/>
    <w:rsid w:val="773F7189"/>
    <w:rsid w:val="77422893"/>
    <w:rsid w:val="774F104A"/>
    <w:rsid w:val="77C72BE8"/>
    <w:rsid w:val="77D7509D"/>
    <w:rsid w:val="77E6197D"/>
    <w:rsid w:val="782007AA"/>
    <w:rsid w:val="78215104"/>
    <w:rsid w:val="782A5B6A"/>
    <w:rsid w:val="783F1611"/>
    <w:rsid w:val="784A7FBA"/>
    <w:rsid w:val="78720F0E"/>
    <w:rsid w:val="789F064A"/>
    <w:rsid w:val="78B10D54"/>
    <w:rsid w:val="78B35B04"/>
    <w:rsid w:val="78C65B3F"/>
    <w:rsid w:val="78EA52F9"/>
    <w:rsid w:val="7931007C"/>
    <w:rsid w:val="79955265"/>
    <w:rsid w:val="79B50936"/>
    <w:rsid w:val="79C26E1C"/>
    <w:rsid w:val="79DF32B5"/>
    <w:rsid w:val="79F256B2"/>
    <w:rsid w:val="79F91C98"/>
    <w:rsid w:val="79FA77BE"/>
    <w:rsid w:val="7A00695F"/>
    <w:rsid w:val="7A110B51"/>
    <w:rsid w:val="7A757DBD"/>
    <w:rsid w:val="7A9C1122"/>
    <w:rsid w:val="7AE42BF0"/>
    <w:rsid w:val="7AE5221C"/>
    <w:rsid w:val="7B264314"/>
    <w:rsid w:val="7B32675B"/>
    <w:rsid w:val="7B7607DD"/>
    <w:rsid w:val="7BB32DF2"/>
    <w:rsid w:val="7BC46A40"/>
    <w:rsid w:val="7C3A38BE"/>
    <w:rsid w:val="7C7E46D6"/>
    <w:rsid w:val="7C8213DE"/>
    <w:rsid w:val="7C9C2966"/>
    <w:rsid w:val="7CBB1486"/>
    <w:rsid w:val="7CE43318"/>
    <w:rsid w:val="7CFA4751"/>
    <w:rsid w:val="7D1A4ADE"/>
    <w:rsid w:val="7D220453"/>
    <w:rsid w:val="7D2D1C58"/>
    <w:rsid w:val="7D3E5C13"/>
    <w:rsid w:val="7D502D5B"/>
    <w:rsid w:val="7D6A17BA"/>
    <w:rsid w:val="7D9A72EE"/>
    <w:rsid w:val="7DB06B11"/>
    <w:rsid w:val="7DB21766"/>
    <w:rsid w:val="7DB276A6"/>
    <w:rsid w:val="7DEB7B41"/>
    <w:rsid w:val="7E744107"/>
    <w:rsid w:val="7E7D4006"/>
    <w:rsid w:val="7E896C87"/>
    <w:rsid w:val="7E8F3720"/>
    <w:rsid w:val="7F080156"/>
    <w:rsid w:val="7F3A3964"/>
    <w:rsid w:val="7F826A26"/>
    <w:rsid w:val="7FC60D78"/>
    <w:rsid w:val="7FDF73E1"/>
    <w:rsid w:val="BEFBADAE"/>
    <w:rsid w:val="CFD452D6"/>
    <w:rsid w:val="ED4A74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qFormat="1" w:uiPriority="99" w:semiHidden="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iPriority="0" w:name="Note Heading"/>
    <w:lsdException w:qFormat="1" w:unhideWhenUsed="0" w:uiPriority="0" w:semiHidden="0" w:name="Body Text 2"/>
    <w:lsdException w:qFormat="1" w:unhideWhenUsed="0" w:uiPriority="0" w:semiHidden="0" w:name="Body Text 3"/>
    <w:lsdException w:uiPriority="0" w:name="Body Text Indent 2"/>
    <w:lsdException w:qFormat="1" w:unhideWhenUsed="0" w:uiPriority="0" w:semiHidden="0" w:name="Body Text Indent 3"/>
    <w:lsdException w:uiPriority="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qFormat="1" w:uiPriority="0" w:semiHidden="0" w:name="HTML Acronym"/>
    <w:lsdException w:uiPriority="0" w:name="HTML Address"/>
    <w:lsdException w:qFormat="1" w:uiPriority="0" w:semiHidden="0" w:name="HTML Cite"/>
    <w:lsdException w:qFormat="1" w:uiPriority="0" w:semiHidden="0" w:name="HTML Code"/>
    <w:lsdException w:qFormat="1" w:uiPriority="0" w:semiHidden="0" w:name="HTML Definition"/>
    <w:lsdException w:qFormat="1" w:uiPriority="0" w:semiHidden="0" w:name="HTML Keyboard"/>
    <w:lsdException w:uiPriority="0" w:name="HTML Preformatted"/>
    <w:lsdException w:qFormat="1" w:uiPriority="0" w:semiHidden="0" w:name="HTML Sample"/>
    <w:lsdException w:qFormat="1" w:uiPriority="0" w:semiHidden="0" w:name="HTML Typewriter"/>
    <w:lsdException w:qFormat="1"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jc w:val="both"/>
    </w:pPr>
    <w:rPr>
      <w:rFonts w:ascii="Calibri" w:hAnsi="Calibri" w:eastAsia="宋体" w:cs="Times New Roman"/>
      <w:kern w:val="2"/>
      <w:sz w:val="21"/>
      <w:szCs w:val="22"/>
      <w:lang w:val="en-US" w:eastAsia="zh-CN" w:bidi="ar-SA"/>
    </w:rPr>
  </w:style>
  <w:style w:type="paragraph" w:styleId="2">
    <w:name w:val="heading 1"/>
    <w:basedOn w:val="1"/>
    <w:next w:val="1"/>
    <w:link w:val="62"/>
    <w:qFormat/>
    <w:uiPriority w:val="0"/>
    <w:pPr>
      <w:keepNext/>
      <w:keepLines/>
      <w:spacing w:before="340" w:after="330" w:line="576" w:lineRule="auto"/>
      <w:outlineLvl w:val="0"/>
    </w:pPr>
    <w:rPr>
      <w:rFonts w:ascii="Times New Roman" w:hAnsi="Times New Roman"/>
      <w:b/>
      <w:kern w:val="44"/>
      <w:sz w:val="44"/>
      <w:szCs w:val="20"/>
    </w:rPr>
  </w:style>
  <w:style w:type="paragraph" w:styleId="3">
    <w:name w:val="heading 2"/>
    <w:basedOn w:val="1"/>
    <w:next w:val="1"/>
    <w:link w:val="63"/>
    <w:qFormat/>
    <w:uiPriority w:val="0"/>
    <w:pPr>
      <w:keepNext/>
      <w:keepLines/>
      <w:spacing w:before="260" w:after="260" w:line="412" w:lineRule="auto"/>
      <w:outlineLvl w:val="1"/>
    </w:pPr>
    <w:rPr>
      <w:rFonts w:ascii="Arial" w:hAnsi="Arial" w:eastAsia="黑体"/>
      <w:b/>
      <w:sz w:val="32"/>
      <w:szCs w:val="20"/>
    </w:rPr>
  </w:style>
  <w:style w:type="paragraph" w:styleId="4">
    <w:name w:val="heading 3"/>
    <w:basedOn w:val="1"/>
    <w:next w:val="1"/>
    <w:link w:val="64"/>
    <w:qFormat/>
    <w:uiPriority w:val="0"/>
    <w:pPr>
      <w:keepNext/>
      <w:keepLines/>
      <w:spacing w:before="260" w:after="260" w:line="412" w:lineRule="auto"/>
      <w:ind w:firstLine="49" w:firstLineChars="49"/>
      <w:outlineLvl w:val="2"/>
    </w:pPr>
    <w:rPr>
      <w:rFonts w:ascii="黑体" w:eastAsia="黑体"/>
      <w:sz w:val="28"/>
      <w:szCs w:val="20"/>
    </w:rPr>
  </w:style>
  <w:style w:type="paragraph" w:styleId="5">
    <w:name w:val="heading 4"/>
    <w:basedOn w:val="1"/>
    <w:next w:val="1"/>
    <w:link w:val="65"/>
    <w:qFormat/>
    <w:uiPriority w:val="0"/>
    <w:pPr>
      <w:keepNext/>
      <w:keepLines/>
      <w:spacing w:before="280" w:after="290" w:line="374" w:lineRule="auto"/>
      <w:outlineLvl w:val="3"/>
    </w:pPr>
    <w:rPr>
      <w:rFonts w:ascii="Arial" w:hAnsi="Arial" w:eastAsia="黑体"/>
      <w:b/>
      <w:bCs/>
      <w:sz w:val="28"/>
      <w:szCs w:val="28"/>
    </w:rPr>
  </w:style>
  <w:style w:type="paragraph" w:styleId="6">
    <w:name w:val="heading 5"/>
    <w:basedOn w:val="1"/>
    <w:next w:val="1"/>
    <w:link w:val="66"/>
    <w:qFormat/>
    <w:uiPriority w:val="9"/>
    <w:pPr>
      <w:keepNext/>
      <w:keepLines/>
      <w:spacing w:before="280" w:after="290" w:line="376" w:lineRule="auto"/>
      <w:outlineLvl w:val="4"/>
    </w:pPr>
    <w:rPr>
      <w:rFonts w:ascii="Times New Roman" w:hAnsi="Times New Roman"/>
      <w:b/>
      <w:bCs/>
      <w:sz w:val="28"/>
      <w:szCs w:val="28"/>
    </w:rPr>
  </w:style>
  <w:style w:type="paragraph" w:styleId="7">
    <w:name w:val="heading 6"/>
    <w:basedOn w:val="1"/>
    <w:next w:val="1"/>
    <w:link w:val="67"/>
    <w:qFormat/>
    <w:uiPriority w:val="0"/>
    <w:pPr>
      <w:keepNext/>
      <w:keepLines/>
      <w:widowControl/>
      <w:tabs>
        <w:tab w:val="left" w:pos="1440"/>
      </w:tabs>
      <w:spacing w:before="240" w:after="64" w:line="319" w:lineRule="auto"/>
      <w:ind w:left="1152" w:hanging="1152"/>
      <w:jc w:val="left"/>
      <w:outlineLvl w:val="5"/>
    </w:pPr>
    <w:rPr>
      <w:rFonts w:ascii="Arial" w:hAnsi="Arial" w:eastAsia="黑体"/>
      <w:b/>
      <w:bCs/>
      <w:kern w:val="0"/>
      <w:sz w:val="24"/>
      <w:szCs w:val="20"/>
    </w:rPr>
  </w:style>
  <w:style w:type="paragraph" w:styleId="8">
    <w:name w:val="heading 7"/>
    <w:basedOn w:val="1"/>
    <w:next w:val="1"/>
    <w:link w:val="68"/>
    <w:qFormat/>
    <w:uiPriority w:val="0"/>
    <w:pPr>
      <w:keepNext/>
      <w:keepLines/>
      <w:widowControl/>
      <w:tabs>
        <w:tab w:val="left" w:pos="2520"/>
      </w:tabs>
      <w:spacing w:before="240" w:after="64" w:line="319" w:lineRule="auto"/>
      <w:ind w:left="1296" w:hanging="1296"/>
      <w:jc w:val="left"/>
      <w:outlineLvl w:val="6"/>
    </w:pPr>
    <w:rPr>
      <w:rFonts w:ascii="Times New Roman" w:hAnsi="Times New Roman"/>
      <w:b/>
      <w:bCs/>
      <w:kern w:val="0"/>
      <w:sz w:val="24"/>
      <w:szCs w:val="20"/>
    </w:rPr>
  </w:style>
  <w:style w:type="paragraph" w:styleId="9">
    <w:name w:val="heading 8"/>
    <w:basedOn w:val="1"/>
    <w:next w:val="1"/>
    <w:link w:val="69"/>
    <w:qFormat/>
    <w:uiPriority w:val="0"/>
    <w:pPr>
      <w:keepNext/>
      <w:keepLines/>
      <w:widowControl/>
      <w:tabs>
        <w:tab w:val="left" w:pos="1440"/>
      </w:tabs>
      <w:spacing w:before="240" w:after="64" w:line="319" w:lineRule="auto"/>
      <w:ind w:left="1440" w:hanging="1440"/>
      <w:jc w:val="left"/>
      <w:outlineLvl w:val="7"/>
    </w:pPr>
    <w:rPr>
      <w:rFonts w:ascii="Arial" w:hAnsi="Arial" w:eastAsia="黑体"/>
      <w:kern w:val="0"/>
      <w:sz w:val="24"/>
      <w:szCs w:val="20"/>
    </w:rPr>
  </w:style>
  <w:style w:type="paragraph" w:styleId="10">
    <w:name w:val="heading 9"/>
    <w:basedOn w:val="1"/>
    <w:next w:val="1"/>
    <w:link w:val="70"/>
    <w:qFormat/>
    <w:uiPriority w:val="0"/>
    <w:pPr>
      <w:keepNext/>
      <w:keepLines/>
      <w:widowControl/>
      <w:tabs>
        <w:tab w:val="left" w:pos="1584"/>
      </w:tabs>
      <w:spacing w:before="240" w:after="64" w:line="319" w:lineRule="auto"/>
      <w:ind w:left="1584" w:hanging="1584"/>
      <w:jc w:val="left"/>
      <w:outlineLvl w:val="8"/>
    </w:pPr>
    <w:rPr>
      <w:rFonts w:ascii="Arial" w:hAnsi="Arial" w:eastAsia="黑体"/>
      <w:kern w:val="0"/>
      <w:szCs w:val="21"/>
    </w:rPr>
  </w:style>
  <w:style w:type="character" w:default="1" w:styleId="43">
    <w:name w:val="Default Paragraph Font"/>
    <w:semiHidden/>
    <w:unhideWhenUsed/>
    <w:qFormat/>
    <w:uiPriority w:val="1"/>
  </w:style>
  <w:style w:type="table" w:default="1" w:styleId="41">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39"/>
    <w:pPr>
      <w:ind w:left="1200" w:leftChars="1200"/>
    </w:pPr>
  </w:style>
  <w:style w:type="paragraph" w:styleId="12">
    <w:name w:val="table of authorities"/>
    <w:basedOn w:val="1"/>
    <w:next w:val="1"/>
    <w:unhideWhenUsed/>
    <w:qFormat/>
    <w:uiPriority w:val="99"/>
    <w:pPr>
      <w:ind w:left="420" w:leftChars="200" w:firstLine="420"/>
    </w:pPr>
    <w:rPr>
      <w:sz w:val="24"/>
    </w:rPr>
  </w:style>
  <w:style w:type="paragraph" w:styleId="13">
    <w:name w:val="Normal Indent"/>
    <w:basedOn w:val="1"/>
    <w:qFormat/>
    <w:uiPriority w:val="0"/>
    <w:pPr>
      <w:ind w:firstLine="420"/>
    </w:pPr>
  </w:style>
  <w:style w:type="paragraph" w:styleId="14">
    <w:name w:val="Document Map"/>
    <w:basedOn w:val="1"/>
    <w:link w:val="71"/>
    <w:qFormat/>
    <w:uiPriority w:val="0"/>
    <w:rPr>
      <w:rFonts w:ascii="宋体"/>
      <w:sz w:val="18"/>
      <w:szCs w:val="18"/>
    </w:rPr>
  </w:style>
  <w:style w:type="paragraph" w:styleId="15">
    <w:name w:val="annotation text"/>
    <w:basedOn w:val="1"/>
    <w:link w:val="72"/>
    <w:qFormat/>
    <w:uiPriority w:val="0"/>
    <w:pPr>
      <w:jc w:val="left"/>
    </w:pPr>
    <w:rPr>
      <w:rFonts w:ascii="Times New Roman" w:hAnsi="Times New Roman"/>
      <w:szCs w:val="20"/>
    </w:rPr>
  </w:style>
  <w:style w:type="paragraph" w:styleId="16">
    <w:name w:val="Body Text 3"/>
    <w:basedOn w:val="1"/>
    <w:link w:val="73"/>
    <w:qFormat/>
    <w:uiPriority w:val="0"/>
    <w:rPr>
      <w:rFonts w:ascii="宋体"/>
      <w:sz w:val="24"/>
      <w:szCs w:val="20"/>
    </w:rPr>
  </w:style>
  <w:style w:type="paragraph" w:styleId="17">
    <w:name w:val="Body Text"/>
    <w:basedOn w:val="1"/>
    <w:next w:val="18"/>
    <w:link w:val="61"/>
    <w:unhideWhenUsed/>
    <w:qFormat/>
    <w:uiPriority w:val="0"/>
    <w:pPr>
      <w:spacing w:after="120"/>
    </w:pPr>
    <w:rPr>
      <w:rFonts w:ascii="Times New Roman" w:hAnsi="Times New Roman"/>
      <w:szCs w:val="20"/>
    </w:rPr>
  </w:style>
  <w:style w:type="paragraph" w:styleId="18">
    <w:name w:val="Body Text 2"/>
    <w:basedOn w:val="1"/>
    <w:next w:val="1"/>
    <w:qFormat/>
    <w:uiPriority w:val="0"/>
  </w:style>
  <w:style w:type="paragraph" w:styleId="19">
    <w:name w:val="Body Text Indent"/>
    <w:basedOn w:val="1"/>
    <w:link w:val="74"/>
    <w:qFormat/>
    <w:uiPriority w:val="0"/>
    <w:pPr>
      <w:spacing w:after="120"/>
      <w:ind w:left="420" w:leftChars="200"/>
    </w:pPr>
    <w:rPr>
      <w:rFonts w:ascii="Times New Roman" w:hAnsi="Times New Roman"/>
      <w:szCs w:val="20"/>
    </w:rPr>
  </w:style>
  <w:style w:type="paragraph" w:styleId="20">
    <w:name w:val="toc 5"/>
    <w:basedOn w:val="1"/>
    <w:next w:val="1"/>
    <w:qFormat/>
    <w:uiPriority w:val="39"/>
    <w:pPr>
      <w:ind w:left="800" w:leftChars="800"/>
    </w:pPr>
  </w:style>
  <w:style w:type="paragraph" w:styleId="21">
    <w:name w:val="toc 3"/>
    <w:basedOn w:val="1"/>
    <w:next w:val="1"/>
    <w:qFormat/>
    <w:uiPriority w:val="39"/>
    <w:pPr>
      <w:ind w:left="400" w:leftChars="400"/>
    </w:pPr>
  </w:style>
  <w:style w:type="paragraph" w:styleId="22">
    <w:name w:val="Plain Text"/>
    <w:basedOn w:val="1"/>
    <w:link w:val="75"/>
    <w:qFormat/>
    <w:uiPriority w:val="0"/>
    <w:rPr>
      <w:rFonts w:ascii="宋体"/>
    </w:rPr>
  </w:style>
  <w:style w:type="paragraph" w:styleId="23">
    <w:name w:val="toc 8"/>
    <w:basedOn w:val="1"/>
    <w:next w:val="1"/>
    <w:qFormat/>
    <w:uiPriority w:val="39"/>
    <w:pPr>
      <w:ind w:left="1400" w:leftChars="1400"/>
    </w:pPr>
  </w:style>
  <w:style w:type="paragraph" w:styleId="24">
    <w:name w:val="Date"/>
    <w:basedOn w:val="1"/>
    <w:next w:val="1"/>
    <w:link w:val="76"/>
    <w:qFormat/>
    <w:uiPriority w:val="0"/>
    <w:pPr>
      <w:ind w:left="2500" w:leftChars="2500"/>
    </w:pPr>
    <w:rPr>
      <w:rFonts w:ascii="Times New Roman" w:hAnsi="Times New Roman"/>
      <w:szCs w:val="20"/>
    </w:rPr>
  </w:style>
  <w:style w:type="paragraph" w:styleId="25">
    <w:name w:val="Balloon Text"/>
    <w:basedOn w:val="1"/>
    <w:link w:val="77"/>
    <w:qFormat/>
    <w:uiPriority w:val="0"/>
    <w:rPr>
      <w:rFonts w:ascii="Times New Roman" w:hAnsi="Times New Roman"/>
      <w:sz w:val="18"/>
      <w:szCs w:val="20"/>
    </w:rPr>
  </w:style>
  <w:style w:type="paragraph" w:styleId="26">
    <w:name w:val="footer"/>
    <w:basedOn w:val="1"/>
    <w:link w:val="78"/>
    <w:qFormat/>
    <w:uiPriority w:val="0"/>
    <w:pPr>
      <w:tabs>
        <w:tab w:val="center" w:pos="4153"/>
        <w:tab w:val="right" w:pos="8306"/>
      </w:tabs>
      <w:snapToGrid w:val="0"/>
      <w:jc w:val="left"/>
    </w:pPr>
    <w:rPr>
      <w:sz w:val="18"/>
    </w:rPr>
  </w:style>
  <w:style w:type="paragraph" w:styleId="27">
    <w:name w:val="header"/>
    <w:basedOn w:val="1"/>
    <w:link w:val="79"/>
    <w:qFormat/>
    <w:uiPriority w:val="0"/>
    <w:pPr>
      <w:tabs>
        <w:tab w:val="center" w:pos="4153"/>
        <w:tab w:val="right" w:pos="8306"/>
      </w:tabs>
      <w:snapToGrid w:val="0"/>
    </w:pPr>
    <w:rPr>
      <w:rFonts w:ascii="Times New Roman" w:hAnsi="Times New Roman"/>
      <w:sz w:val="18"/>
      <w:szCs w:val="20"/>
    </w:rPr>
  </w:style>
  <w:style w:type="paragraph" w:styleId="28">
    <w:name w:val="toc 1"/>
    <w:basedOn w:val="1"/>
    <w:next w:val="1"/>
    <w:qFormat/>
    <w:uiPriority w:val="39"/>
  </w:style>
  <w:style w:type="paragraph" w:styleId="29">
    <w:name w:val="toc 4"/>
    <w:basedOn w:val="1"/>
    <w:next w:val="1"/>
    <w:qFormat/>
    <w:uiPriority w:val="39"/>
    <w:pPr>
      <w:ind w:left="600" w:leftChars="600"/>
    </w:pPr>
  </w:style>
  <w:style w:type="paragraph" w:styleId="30">
    <w:name w:val="Subtitle"/>
    <w:basedOn w:val="1"/>
    <w:next w:val="1"/>
    <w:qFormat/>
    <w:uiPriority w:val="11"/>
    <w:pPr>
      <w:spacing w:line="560" w:lineRule="exact"/>
      <w:jc w:val="left"/>
      <w:outlineLvl w:val="1"/>
    </w:pPr>
    <w:rPr>
      <w:rFonts w:ascii="宋体" w:hAnsi="宋体"/>
      <w:b/>
      <w:bCs/>
      <w:kern w:val="28"/>
      <w:sz w:val="28"/>
      <w:szCs w:val="32"/>
    </w:rPr>
  </w:style>
  <w:style w:type="paragraph" w:styleId="31">
    <w:name w:val="toc 6"/>
    <w:basedOn w:val="1"/>
    <w:next w:val="1"/>
    <w:qFormat/>
    <w:uiPriority w:val="39"/>
    <w:pPr>
      <w:ind w:left="1000" w:leftChars="1000"/>
    </w:pPr>
  </w:style>
  <w:style w:type="paragraph" w:styleId="32">
    <w:name w:val="Body Text Indent 3"/>
    <w:basedOn w:val="1"/>
    <w:link w:val="80"/>
    <w:qFormat/>
    <w:uiPriority w:val="0"/>
    <w:pPr>
      <w:spacing w:after="120"/>
      <w:ind w:left="200" w:leftChars="200"/>
    </w:pPr>
    <w:rPr>
      <w:sz w:val="16"/>
      <w:szCs w:val="16"/>
    </w:rPr>
  </w:style>
  <w:style w:type="paragraph" w:styleId="33">
    <w:name w:val="toc 2"/>
    <w:basedOn w:val="1"/>
    <w:next w:val="1"/>
    <w:qFormat/>
    <w:uiPriority w:val="39"/>
    <w:pPr>
      <w:ind w:left="200" w:leftChars="200"/>
    </w:pPr>
  </w:style>
  <w:style w:type="paragraph" w:styleId="34">
    <w:name w:val="toc 9"/>
    <w:basedOn w:val="1"/>
    <w:next w:val="1"/>
    <w:qFormat/>
    <w:uiPriority w:val="39"/>
    <w:pPr>
      <w:ind w:left="1600" w:leftChars="1600"/>
    </w:pPr>
  </w:style>
  <w:style w:type="paragraph" w:styleId="35">
    <w:name w:val="Normal (Web)"/>
    <w:basedOn w:val="1"/>
    <w:qFormat/>
    <w:uiPriority w:val="99"/>
    <w:pPr>
      <w:widowControl/>
      <w:spacing w:before="100" w:beforeAutospacing="1" w:after="100" w:afterAutospacing="1"/>
      <w:jc w:val="left"/>
    </w:pPr>
    <w:rPr>
      <w:rFonts w:ascii="宋体" w:hAnsi="宋体" w:cs="宋体"/>
      <w:color w:val="000000"/>
      <w:kern w:val="0"/>
      <w:sz w:val="24"/>
      <w:szCs w:val="20"/>
    </w:rPr>
  </w:style>
  <w:style w:type="paragraph" w:styleId="36">
    <w:name w:val="index 1"/>
    <w:basedOn w:val="1"/>
    <w:next w:val="1"/>
    <w:qFormat/>
    <w:uiPriority w:val="0"/>
    <w:pPr>
      <w:spacing w:line="220" w:lineRule="exact"/>
      <w:jc w:val="center"/>
    </w:pPr>
    <w:rPr>
      <w:rFonts w:ascii="仿宋_GB2312" w:hAnsi="Times New Roman" w:eastAsia="仿宋_GB2312"/>
      <w:szCs w:val="21"/>
    </w:rPr>
  </w:style>
  <w:style w:type="paragraph" w:styleId="37">
    <w:name w:val="Title"/>
    <w:basedOn w:val="1"/>
    <w:next w:val="1"/>
    <w:link w:val="81"/>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38">
    <w:name w:val="annotation subject"/>
    <w:basedOn w:val="15"/>
    <w:next w:val="15"/>
    <w:link w:val="82"/>
    <w:qFormat/>
    <w:uiPriority w:val="0"/>
  </w:style>
  <w:style w:type="paragraph" w:styleId="39">
    <w:name w:val="Body Text First Indent"/>
    <w:basedOn w:val="17"/>
    <w:next w:val="1"/>
    <w:link w:val="83"/>
    <w:qFormat/>
    <w:uiPriority w:val="0"/>
    <w:pPr>
      <w:spacing w:line="312" w:lineRule="auto"/>
      <w:ind w:firstLine="420"/>
    </w:pPr>
    <w:rPr>
      <w:szCs w:val="24"/>
    </w:rPr>
  </w:style>
  <w:style w:type="paragraph" w:styleId="40">
    <w:name w:val="Body Text First Indent 2"/>
    <w:basedOn w:val="19"/>
    <w:qFormat/>
    <w:uiPriority w:val="99"/>
    <w:pPr>
      <w:ind w:firstLine="420" w:firstLineChars="200"/>
    </w:pPr>
  </w:style>
  <w:style w:type="table" w:styleId="42">
    <w:name w:val="Table Grid"/>
    <w:basedOn w:val="4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4">
    <w:name w:val="Strong"/>
    <w:qFormat/>
    <w:uiPriority w:val="0"/>
    <w:rPr>
      <w:b/>
      <w:bCs/>
    </w:rPr>
  </w:style>
  <w:style w:type="character" w:styleId="45">
    <w:name w:val="page number"/>
    <w:basedOn w:val="43"/>
    <w:qFormat/>
    <w:uiPriority w:val="0"/>
  </w:style>
  <w:style w:type="character" w:styleId="46">
    <w:name w:val="FollowedHyperlink"/>
    <w:basedOn w:val="43"/>
    <w:unhideWhenUsed/>
    <w:qFormat/>
    <w:uiPriority w:val="99"/>
    <w:rPr>
      <w:color w:val="800080"/>
      <w:u w:val="none"/>
    </w:rPr>
  </w:style>
  <w:style w:type="character" w:styleId="47">
    <w:name w:val="Emphasis"/>
    <w:basedOn w:val="43"/>
    <w:qFormat/>
    <w:uiPriority w:val="0"/>
    <w:rPr>
      <w:b/>
    </w:rPr>
  </w:style>
  <w:style w:type="character" w:styleId="48">
    <w:name w:val="HTML Definition"/>
    <w:basedOn w:val="43"/>
    <w:unhideWhenUsed/>
    <w:qFormat/>
    <w:uiPriority w:val="0"/>
  </w:style>
  <w:style w:type="character" w:styleId="49">
    <w:name w:val="HTML Typewriter"/>
    <w:basedOn w:val="43"/>
    <w:unhideWhenUsed/>
    <w:qFormat/>
    <w:uiPriority w:val="0"/>
    <w:rPr>
      <w:rFonts w:hint="default" w:ascii="monospace" w:hAnsi="monospace" w:eastAsia="monospace" w:cs="monospace"/>
      <w:sz w:val="19"/>
      <w:szCs w:val="19"/>
    </w:rPr>
  </w:style>
  <w:style w:type="character" w:styleId="50">
    <w:name w:val="HTML Acronym"/>
    <w:basedOn w:val="43"/>
    <w:unhideWhenUsed/>
    <w:qFormat/>
    <w:uiPriority w:val="0"/>
  </w:style>
  <w:style w:type="character" w:styleId="51">
    <w:name w:val="HTML Variable"/>
    <w:basedOn w:val="43"/>
    <w:unhideWhenUsed/>
    <w:qFormat/>
    <w:uiPriority w:val="0"/>
  </w:style>
  <w:style w:type="character" w:styleId="52">
    <w:name w:val="Hyperlink"/>
    <w:basedOn w:val="43"/>
    <w:qFormat/>
    <w:uiPriority w:val="99"/>
    <w:rPr>
      <w:color w:val="0000FF"/>
      <w:u w:val="none"/>
    </w:rPr>
  </w:style>
  <w:style w:type="character" w:styleId="53">
    <w:name w:val="HTML Code"/>
    <w:basedOn w:val="43"/>
    <w:unhideWhenUsed/>
    <w:qFormat/>
    <w:uiPriority w:val="0"/>
    <w:rPr>
      <w:rFonts w:hint="default" w:ascii="monospace" w:hAnsi="monospace" w:eastAsia="monospace" w:cs="monospace"/>
      <w:sz w:val="20"/>
    </w:rPr>
  </w:style>
  <w:style w:type="character" w:styleId="54">
    <w:name w:val="annotation reference"/>
    <w:qFormat/>
    <w:uiPriority w:val="0"/>
    <w:rPr>
      <w:sz w:val="21"/>
    </w:rPr>
  </w:style>
  <w:style w:type="character" w:styleId="55">
    <w:name w:val="HTML Cite"/>
    <w:basedOn w:val="43"/>
    <w:unhideWhenUsed/>
    <w:qFormat/>
    <w:uiPriority w:val="0"/>
  </w:style>
  <w:style w:type="character" w:styleId="56">
    <w:name w:val="footnote reference"/>
    <w:qFormat/>
    <w:uiPriority w:val="0"/>
    <w:rPr>
      <w:vertAlign w:val="superscript"/>
    </w:rPr>
  </w:style>
  <w:style w:type="character" w:styleId="57">
    <w:name w:val="HTML Keyboard"/>
    <w:basedOn w:val="43"/>
    <w:unhideWhenUsed/>
    <w:qFormat/>
    <w:uiPriority w:val="0"/>
    <w:rPr>
      <w:rFonts w:hint="default" w:ascii="monospace" w:hAnsi="monospace" w:eastAsia="monospace" w:cs="monospace"/>
      <w:sz w:val="20"/>
    </w:rPr>
  </w:style>
  <w:style w:type="character" w:styleId="58">
    <w:name w:val="HTML Sample"/>
    <w:basedOn w:val="43"/>
    <w:unhideWhenUsed/>
    <w:qFormat/>
    <w:uiPriority w:val="0"/>
    <w:rPr>
      <w:rFonts w:ascii="monospace" w:hAnsi="monospace" w:eastAsia="monospace" w:cs="monospace"/>
    </w:rPr>
  </w:style>
  <w:style w:type="paragraph" w:customStyle="1" w:styleId="59">
    <w:name w:val="正文部分 Char Char Char"/>
    <w:basedOn w:val="17"/>
    <w:next w:val="60"/>
    <w:qFormat/>
    <w:uiPriority w:val="0"/>
    <w:pPr>
      <w:spacing w:line="460" w:lineRule="exact"/>
      <w:textAlignment w:val="baseline"/>
    </w:pPr>
    <w:rPr>
      <w:rFonts w:ascii="等线" w:hAnsi="等线" w:eastAsia="等线"/>
    </w:rPr>
  </w:style>
  <w:style w:type="paragraph" w:customStyle="1" w:styleId="60">
    <w:name w:val="章标题"/>
    <w:basedOn w:val="37"/>
    <w:qFormat/>
    <w:uiPriority w:val="0"/>
    <w:rPr>
      <w:rFonts w:ascii="等线" w:hAnsi="等线"/>
    </w:rPr>
  </w:style>
  <w:style w:type="character" w:customStyle="1" w:styleId="61">
    <w:name w:val="正文文本 字符"/>
    <w:basedOn w:val="43"/>
    <w:link w:val="17"/>
    <w:qFormat/>
    <w:uiPriority w:val="0"/>
    <w:rPr>
      <w:rFonts w:eastAsia="宋体"/>
      <w:kern w:val="2"/>
      <w:sz w:val="21"/>
    </w:rPr>
  </w:style>
  <w:style w:type="character" w:customStyle="1" w:styleId="62">
    <w:name w:val="标题 1 字符"/>
    <w:basedOn w:val="43"/>
    <w:link w:val="2"/>
    <w:qFormat/>
    <w:uiPriority w:val="0"/>
    <w:rPr>
      <w:rFonts w:eastAsia="宋体"/>
      <w:b/>
      <w:kern w:val="44"/>
      <w:sz w:val="44"/>
    </w:rPr>
  </w:style>
  <w:style w:type="character" w:customStyle="1" w:styleId="63">
    <w:name w:val="标题 2 字符"/>
    <w:basedOn w:val="43"/>
    <w:link w:val="3"/>
    <w:qFormat/>
    <w:uiPriority w:val="0"/>
    <w:rPr>
      <w:rFonts w:ascii="Arial" w:hAnsi="Arial" w:eastAsia="黑体"/>
      <w:b/>
      <w:kern w:val="2"/>
      <w:sz w:val="32"/>
    </w:rPr>
  </w:style>
  <w:style w:type="character" w:customStyle="1" w:styleId="64">
    <w:name w:val="标题 3 字符"/>
    <w:basedOn w:val="43"/>
    <w:link w:val="4"/>
    <w:qFormat/>
    <w:uiPriority w:val="0"/>
    <w:rPr>
      <w:rFonts w:ascii="黑体" w:hAnsi="Calibri" w:eastAsia="黑体"/>
      <w:kern w:val="2"/>
      <w:sz w:val="28"/>
    </w:rPr>
  </w:style>
  <w:style w:type="character" w:customStyle="1" w:styleId="65">
    <w:name w:val="标题 4 字符"/>
    <w:basedOn w:val="43"/>
    <w:link w:val="5"/>
    <w:qFormat/>
    <w:uiPriority w:val="0"/>
    <w:rPr>
      <w:rFonts w:ascii="Arial" w:hAnsi="Arial" w:eastAsia="黑体"/>
      <w:b/>
      <w:bCs/>
      <w:kern w:val="2"/>
      <w:sz w:val="28"/>
      <w:szCs w:val="28"/>
    </w:rPr>
  </w:style>
  <w:style w:type="character" w:customStyle="1" w:styleId="66">
    <w:name w:val="标题 5 字符"/>
    <w:basedOn w:val="43"/>
    <w:link w:val="6"/>
    <w:semiHidden/>
    <w:qFormat/>
    <w:uiPriority w:val="9"/>
    <w:rPr>
      <w:rFonts w:eastAsia="宋体"/>
      <w:b/>
      <w:bCs/>
      <w:kern w:val="2"/>
      <w:sz w:val="28"/>
      <w:szCs w:val="28"/>
    </w:rPr>
  </w:style>
  <w:style w:type="character" w:customStyle="1" w:styleId="67">
    <w:name w:val="标题 6 字符"/>
    <w:basedOn w:val="43"/>
    <w:link w:val="7"/>
    <w:qFormat/>
    <w:uiPriority w:val="0"/>
    <w:rPr>
      <w:rFonts w:ascii="Arial" w:hAnsi="Arial" w:eastAsia="黑体"/>
      <w:b/>
      <w:bCs/>
      <w:sz w:val="24"/>
    </w:rPr>
  </w:style>
  <w:style w:type="character" w:customStyle="1" w:styleId="68">
    <w:name w:val="标题 7 字符"/>
    <w:basedOn w:val="43"/>
    <w:link w:val="8"/>
    <w:qFormat/>
    <w:uiPriority w:val="0"/>
    <w:rPr>
      <w:rFonts w:eastAsia="宋体"/>
      <w:b/>
      <w:bCs/>
      <w:sz w:val="24"/>
    </w:rPr>
  </w:style>
  <w:style w:type="character" w:customStyle="1" w:styleId="69">
    <w:name w:val="标题 8 字符"/>
    <w:basedOn w:val="43"/>
    <w:link w:val="9"/>
    <w:qFormat/>
    <w:uiPriority w:val="0"/>
    <w:rPr>
      <w:rFonts w:ascii="Arial" w:hAnsi="Arial" w:eastAsia="黑体"/>
      <w:sz w:val="24"/>
    </w:rPr>
  </w:style>
  <w:style w:type="character" w:customStyle="1" w:styleId="70">
    <w:name w:val="标题 9 字符"/>
    <w:basedOn w:val="43"/>
    <w:link w:val="10"/>
    <w:qFormat/>
    <w:uiPriority w:val="0"/>
    <w:rPr>
      <w:rFonts w:ascii="Arial" w:hAnsi="Arial" w:eastAsia="黑体"/>
      <w:sz w:val="21"/>
      <w:szCs w:val="21"/>
    </w:rPr>
  </w:style>
  <w:style w:type="character" w:customStyle="1" w:styleId="71">
    <w:name w:val="文档结构图 字符"/>
    <w:link w:val="14"/>
    <w:qFormat/>
    <w:uiPriority w:val="0"/>
    <w:rPr>
      <w:rFonts w:ascii="宋体" w:hAnsi="Calibri" w:eastAsia="宋体" w:cs="宋体"/>
      <w:kern w:val="2"/>
      <w:sz w:val="18"/>
      <w:szCs w:val="18"/>
    </w:rPr>
  </w:style>
  <w:style w:type="character" w:customStyle="1" w:styleId="72">
    <w:name w:val="批注文字 字符"/>
    <w:basedOn w:val="43"/>
    <w:link w:val="15"/>
    <w:qFormat/>
    <w:uiPriority w:val="0"/>
    <w:rPr>
      <w:rFonts w:eastAsia="宋体"/>
      <w:kern w:val="2"/>
      <w:sz w:val="21"/>
    </w:rPr>
  </w:style>
  <w:style w:type="character" w:customStyle="1" w:styleId="73">
    <w:name w:val="正文文本 3 字符"/>
    <w:basedOn w:val="43"/>
    <w:link w:val="16"/>
    <w:qFormat/>
    <w:uiPriority w:val="0"/>
    <w:rPr>
      <w:rFonts w:ascii="宋体" w:hAnsi="Calibri" w:eastAsia="宋体"/>
      <w:kern w:val="2"/>
      <w:sz w:val="24"/>
    </w:rPr>
  </w:style>
  <w:style w:type="character" w:customStyle="1" w:styleId="74">
    <w:name w:val="正文文本缩进 字符"/>
    <w:basedOn w:val="43"/>
    <w:link w:val="19"/>
    <w:qFormat/>
    <w:uiPriority w:val="0"/>
    <w:rPr>
      <w:rFonts w:eastAsia="宋体"/>
      <w:kern w:val="2"/>
      <w:sz w:val="21"/>
    </w:rPr>
  </w:style>
  <w:style w:type="character" w:customStyle="1" w:styleId="75">
    <w:name w:val="纯文本 字符"/>
    <w:link w:val="22"/>
    <w:qFormat/>
    <w:uiPriority w:val="0"/>
    <w:rPr>
      <w:rFonts w:ascii="宋体" w:hAnsi="Calibri"/>
      <w:kern w:val="2"/>
      <w:sz w:val="21"/>
      <w:szCs w:val="22"/>
    </w:rPr>
  </w:style>
  <w:style w:type="character" w:customStyle="1" w:styleId="76">
    <w:name w:val="日期 字符"/>
    <w:link w:val="24"/>
    <w:qFormat/>
    <w:uiPriority w:val="0"/>
    <w:rPr>
      <w:rFonts w:eastAsia="宋体"/>
      <w:kern w:val="2"/>
      <w:sz w:val="21"/>
    </w:rPr>
  </w:style>
  <w:style w:type="character" w:customStyle="1" w:styleId="77">
    <w:name w:val="批注框文本 字符"/>
    <w:link w:val="25"/>
    <w:qFormat/>
    <w:uiPriority w:val="0"/>
    <w:rPr>
      <w:rFonts w:eastAsia="宋体"/>
      <w:kern w:val="2"/>
      <w:sz w:val="18"/>
    </w:rPr>
  </w:style>
  <w:style w:type="character" w:customStyle="1" w:styleId="78">
    <w:name w:val="页脚 字符"/>
    <w:link w:val="26"/>
    <w:qFormat/>
    <w:uiPriority w:val="0"/>
    <w:rPr>
      <w:rFonts w:ascii="Calibri" w:hAnsi="Calibri" w:eastAsia="宋体"/>
      <w:kern w:val="2"/>
      <w:sz w:val="18"/>
      <w:szCs w:val="22"/>
    </w:rPr>
  </w:style>
  <w:style w:type="character" w:customStyle="1" w:styleId="79">
    <w:name w:val="页眉 字符"/>
    <w:link w:val="27"/>
    <w:qFormat/>
    <w:uiPriority w:val="0"/>
    <w:rPr>
      <w:rFonts w:eastAsia="宋体"/>
      <w:kern w:val="2"/>
      <w:sz w:val="18"/>
    </w:rPr>
  </w:style>
  <w:style w:type="character" w:customStyle="1" w:styleId="80">
    <w:name w:val="正文文本缩进 3 字符"/>
    <w:basedOn w:val="43"/>
    <w:link w:val="32"/>
    <w:qFormat/>
    <w:uiPriority w:val="0"/>
    <w:rPr>
      <w:rFonts w:ascii="Calibri" w:hAnsi="Calibri" w:eastAsia="宋体"/>
      <w:kern w:val="2"/>
      <w:sz w:val="16"/>
      <w:szCs w:val="16"/>
    </w:rPr>
  </w:style>
  <w:style w:type="character" w:customStyle="1" w:styleId="81">
    <w:name w:val="标题 字符"/>
    <w:basedOn w:val="43"/>
    <w:link w:val="37"/>
    <w:qFormat/>
    <w:uiPriority w:val="0"/>
    <w:rPr>
      <w:rFonts w:ascii="Arial" w:hAnsi="Arial" w:eastAsia="宋体"/>
      <w:b/>
      <w:sz w:val="32"/>
    </w:rPr>
  </w:style>
  <w:style w:type="character" w:customStyle="1" w:styleId="82">
    <w:name w:val="批注主题 字符"/>
    <w:link w:val="38"/>
    <w:qFormat/>
    <w:uiPriority w:val="0"/>
    <w:rPr>
      <w:rFonts w:eastAsia="宋体"/>
      <w:kern w:val="2"/>
      <w:sz w:val="21"/>
    </w:rPr>
  </w:style>
  <w:style w:type="character" w:customStyle="1" w:styleId="83">
    <w:name w:val="正文文本首行缩进 字符"/>
    <w:basedOn w:val="61"/>
    <w:link w:val="39"/>
    <w:qFormat/>
    <w:uiPriority w:val="99"/>
    <w:rPr>
      <w:rFonts w:eastAsia="宋体"/>
      <w:kern w:val="2"/>
      <w:sz w:val="21"/>
    </w:rPr>
  </w:style>
  <w:style w:type="paragraph" w:customStyle="1" w:styleId="84">
    <w:name w:val="BodyText"/>
    <w:basedOn w:val="1"/>
    <w:qFormat/>
    <w:uiPriority w:val="0"/>
    <w:pPr>
      <w:spacing w:before="260" w:after="260" w:line="360" w:lineRule="auto"/>
    </w:pPr>
    <w:rPr>
      <w:rFonts w:ascii="Times New Roman" w:hAnsi="Times New Roman"/>
      <w:sz w:val="24"/>
      <w:szCs w:val="20"/>
    </w:rPr>
  </w:style>
  <w:style w:type="character" w:customStyle="1" w:styleId="85">
    <w:name w:val="批注文字 Char1"/>
    <w:qFormat/>
    <w:uiPriority w:val="0"/>
    <w:rPr>
      <w:rFonts w:ascii="Times New Roman" w:hAnsi="Times New Roman" w:eastAsia="宋体" w:cs="Times New Roman"/>
      <w:sz w:val="20"/>
      <w:szCs w:val="20"/>
      <w:lang w:bidi="ar-SA"/>
    </w:rPr>
  </w:style>
  <w:style w:type="character" w:customStyle="1" w:styleId="86">
    <w:name w:val="Comment Text Char"/>
    <w:qFormat/>
    <w:uiPriority w:val="0"/>
  </w:style>
  <w:style w:type="character" w:customStyle="1" w:styleId="87">
    <w:name w:val="正文首行缩进 Char"/>
    <w:basedOn w:val="88"/>
    <w:qFormat/>
    <w:uiPriority w:val="0"/>
    <w:rPr>
      <w:rFonts w:eastAsia="宋体"/>
      <w:kern w:val="2"/>
      <w:sz w:val="21"/>
      <w:szCs w:val="24"/>
      <w:lang w:val="en-US" w:eastAsia="zh-CN" w:bidi="ar-SA"/>
    </w:rPr>
  </w:style>
  <w:style w:type="character" w:customStyle="1" w:styleId="88">
    <w:name w:val="正文文本 Char"/>
    <w:qFormat/>
    <w:uiPriority w:val="0"/>
    <w:rPr>
      <w:rFonts w:eastAsia="宋体"/>
      <w:kern w:val="2"/>
      <w:sz w:val="21"/>
      <w:szCs w:val="24"/>
      <w:lang w:val="en-US" w:eastAsia="zh-CN" w:bidi="ar-SA"/>
    </w:rPr>
  </w:style>
  <w:style w:type="character" w:customStyle="1" w:styleId="89">
    <w:name w:val="style_kwd"/>
    <w:basedOn w:val="43"/>
    <w:qFormat/>
    <w:uiPriority w:val="0"/>
  </w:style>
  <w:style w:type="character" w:customStyle="1" w:styleId="90">
    <w:name w:val="font161"/>
    <w:qFormat/>
    <w:uiPriority w:val="0"/>
    <w:rPr>
      <w:b/>
      <w:bCs/>
      <w:sz w:val="32"/>
      <w:szCs w:val="32"/>
    </w:rPr>
  </w:style>
  <w:style w:type="character" w:customStyle="1" w:styleId="91">
    <w:name w:val="无间隔 字符"/>
    <w:link w:val="92"/>
    <w:qFormat/>
    <w:uiPriority w:val="1"/>
    <w:rPr>
      <w:sz w:val="24"/>
      <w:szCs w:val="24"/>
      <w:lang w:val="en-US" w:eastAsia="zh-CN" w:bidi="ar-SA"/>
    </w:rPr>
  </w:style>
  <w:style w:type="paragraph" w:styleId="92">
    <w:name w:val="No Spacing"/>
    <w:link w:val="91"/>
    <w:qFormat/>
    <w:uiPriority w:val="1"/>
    <w:pPr>
      <w:widowControl w:val="0"/>
      <w:adjustRightInd w:val="0"/>
      <w:spacing w:after="160" w:line="278" w:lineRule="auto"/>
      <w:ind w:firstLine="454"/>
      <w:jc w:val="both"/>
      <w:textAlignment w:val="baseline"/>
    </w:pPr>
    <w:rPr>
      <w:rFonts w:ascii="Times New Roman" w:hAnsi="Times New Roman" w:eastAsia="宋体" w:cs="Times New Roman"/>
      <w:sz w:val="24"/>
      <w:szCs w:val="24"/>
      <w:lang w:val="en-US" w:eastAsia="zh-CN" w:bidi="ar-SA"/>
    </w:rPr>
  </w:style>
  <w:style w:type="paragraph" w:customStyle="1" w:styleId="93">
    <w:name w:val="修订2"/>
    <w:qFormat/>
    <w:uiPriority w:val="0"/>
    <w:pPr>
      <w:spacing w:after="160" w:line="278" w:lineRule="auto"/>
    </w:pPr>
    <w:rPr>
      <w:rFonts w:ascii="Times New Roman" w:hAnsi="Times New Roman" w:eastAsia="宋体" w:cs="Times New Roman"/>
      <w:kern w:val="2"/>
      <w:sz w:val="21"/>
      <w:szCs w:val="24"/>
      <w:lang w:val="en-US" w:eastAsia="zh-CN" w:bidi="ar-SA"/>
    </w:rPr>
  </w:style>
  <w:style w:type="paragraph" w:customStyle="1" w:styleId="94">
    <w:name w:val="Table Paragraph"/>
    <w:basedOn w:val="1"/>
    <w:qFormat/>
    <w:uiPriority w:val="1"/>
    <w:pPr>
      <w:jc w:val="left"/>
    </w:pPr>
    <w:rPr>
      <w:sz w:val="22"/>
      <w:lang w:eastAsia="en-US"/>
    </w:rPr>
  </w:style>
  <w:style w:type="paragraph" w:customStyle="1" w:styleId="95">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sz w:val="28"/>
    </w:rPr>
  </w:style>
  <w:style w:type="paragraph" w:styleId="96">
    <w:name w:val="List Paragraph"/>
    <w:basedOn w:val="1"/>
    <w:qFormat/>
    <w:uiPriority w:val="0"/>
    <w:pPr>
      <w:ind w:firstLine="420" w:firstLineChars="200"/>
    </w:pPr>
  </w:style>
  <w:style w:type="paragraph" w:customStyle="1" w:styleId="97">
    <w:name w:val="_Style 2"/>
    <w:basedOn w:val="1"/>
    <w:next w:val="1"/>
    <w:qFormat/>
    <w:uiPriority w:val="99"/>
    <w:pPr>
      <w:tabs>
        <w:tab w:val="left" w:pos="840"/>
      </w:tabs>
      <w:ind w:firstLine="420" w:firstLineChars="200"/>
    </w:pPr>
  </w:style>
  <w:style w:type="paragraph" w:customStyle="1" w:styleId="98">
    <w:name w:val="6'"/>
    <w:basedOn w:val="1"/>
    <w:qFormat/>
    <w:uiPriority w:val="0"/>
    <w:pPr>
      <w:autoSpaceDE w:val="0"/>
      <w:autoSpaceDN w:val="0"/>
      <w:adjustRightInd w:val="0"/>
      <w:snapToGrid w:val="0"/>
      <w:spacing w:line="320" w:lineRule="exact"/>
      <w:jc w:val="center"/>
      <w:textAlignment w:val="baseline"/>
    </w:pPr>
    <w:rPr>
      <w:rFonts w:ascii="Times New Roman" w:hAnsi="Times New Roman"/>
      <w:spacing w:val="20"/>
      <w:kern w:val="28"/>
      <w:szCs w:val="20"/>
    </w:rPr>
  </w:style>
  <w:style w:type="paragraph" w:customStyle="1" w:styleId="99">
    <w:name w:val="Char"/>
    <w:basedOn w:val="1"/>
    <w:qFormat/>
    <w:uiPriority w:val="0"/>
    <w:pPr>
      <w:widowControl/>
      <w:spacing w:line="240" w:lineRule="exact"/>
      <w:jc w:val="left"/>
    </w:pPr>
    <w:rPr>
      <w:rFonts w:ascii="Verdana" w:hAnsi="Verdana"/>
      <w:kern w:val="0"/>
      <w:sz w:val="20"/>
      <w:szCs w:val="20"/>
      <w:lang w:eastAsia="en-US"/>
    </w:rPr>
  </w:style>
  <w:style w:type="paragraph" w:customStyle="1" w:styleId="100">
    <w:name w:val="样式 标题 3 + (中文) 黑体 小四 非加粗 段前: 7.8 磅 段后: 0 磅 行距: 固定值 20 磅"/>
    <w:basedOn w:val="4"/>
    <w:qFormat/>
    <w:uiPriority w:val="0"/>
    <w:pPr>
      <w:spacing w:before="0" w:after="0" w:line="400" w:lineRule="exact"/>
      <w:ind w:firstLine="137"/>
    </w:pPr>
    <w:rPr>
      <w:rFonts w:hAnsi="Times New Roman" w:cs="宋体"/>
      <w:sz w:val="24"/>
    </w:rPr>
  </w:style>
  <w:style w:type="paragraph" w:customStyle="1" w:styleId="101">
    <w:name w:val="1"/>
    <w:basedOn w:val="1"/>
    <w:qFormat/>
    <w:uiPriority w:val="0"/>
    <w:rPr>
      <w:rFonts w:ascii="Times New Roman" w:hAnsi="Times New Roman"/>
      <w:szCs w:val="20"/>
    </w:rPr>
  </w:style>
  <w:style w:type="paragraph" w:customStyle="1" w:styleId="102">
    <w:name w:val="我的正文"/>
    <w:basedOn w:val="1"/>
    <w:qFormat/>
    <w:uiPriority w:val="0"/>
    <w:rPr>
      <w:rFonts w:ascii="宋体" w:hAnsi="宋体"/>
      <w:sz w:val="24"/>
      <w:szCs w:val="24"/>
    </w:rPr>
  </w:style>
  <w:style w:type="paragraph" w:customStyle="1" w:styleId="103">
    <w:name w:val="Char1"/>
    <w:basedOn w:val="1"/>
    <w:qFormat/>
    <w:uiPriority w:val="0"/>
    <w:pPr>
      <w:tabs>
        <w:tab w:val="left" w:pos="360"/>
      </w:tabs>
    </w:pPr>
    <w:rPr>
      <w:rFonts w:ascii="Times New Roman" w:hAnsi="Times New Roman"/>
      <w:sz w:val="24"/>
      <w:szCs w:val="20"/>
    </w:rPr>
  </w:style>
  <w:style w:type="paragraph" w:customStyle="1" w:styleId="104">
    <w:name w:val="TOC 标题1"/>
    <w:basedOn w:val="2"/>
    <w:next w:val="1"/>
    <w:qFormat/>
    <w:uiPriority w:val="0"/>
    <w:pPr>
      <w:widowControl/>
      <w:spacing w:before="480" w:after="0" w:line="276" w:lineRule="auto"/>
      <w:jc w:val="left"/>
      <w:outlineLvl w:val="9"/>
    </w:pPr>
    <w:rPr>
      <w:rFonts w:ascii="Cambria" w:hAnsi="Cambria"/>
      <w:color w:val="365F91"/>
      <w:kern w:val="0"/>
      <w:sz w:val="28"/>
    </w:rPr>
  </w:style>
  <w:style w:type="paragraph" w:customStyle="1" w:styleId="105">
    <w:name w:val="样式2"/>
    <w:basedOn w:val="4"/>
    <w:qFormat/>
    <w:uiPriority w:val="0"/>
    <w:pPr>
      <w:spacing w:line="415" w:lineRule="auto"/>
      <w:ind w:firstLine="137"/>
    </w:pPr>
    <w:rPr>
      <w:rFonts w:hAnsi="Times New Roman"/>
      <w:bCs/>
      <w:i/>
      <w:szCs w:val="28"/>
    </w:rPr>
  </w:style>
  <w:style w:type="paragraph" w:customStyle="1" w:styleId="106">
    <w:name w:val="样式1"/>
    <w:basedOn w:val="1"/>
    <w:next w:val="5"/>
    <w:qFormat/>
    <w:uiPriority w:val="0"/>
    <w:pPr>
      <w:spacing w:line="360" w:lineRule="auto"/>
      <w:ind w:firstLine="420" w:firstLineChars="200"/>
    </w:pPr>
    <w:rPr>
      <w:rFonts w:ascii="宋体" w:hAnsi="宋体"/>
      <w:szCs w:val="21"/>
    </w:rPr>
  </w:style>
  <w:style w:type="paragraph" w:customStyle="1" w:styleId="107">
    <w:name w:val="修订1"/>
    <w:qFormat/>
    <w:uiPriority w:val="0"/>
    <w:pPr>
      <w:spacing w:after="160" w:line="278" w:lineRule="auto"/>
    </w:pPr>
    <w:rPr>
      <w:rFonts w:ascii="Times New Roman" w:hAnsi="Times New Roman" w:eastAsia="宋体" w:cs="Times New Roman"/>
      <w:kern w:val="2"/>
      <w:sz w:val="21"/>
      <w:szCs w:val="24"/>
      <w:lang w:val="en-US" w:eastAsia="zh-CN" w:bidi="ar-SA"/>
    </w:rPr>
  </w:style>
  <w:style w:type="paragraph" w:customStyle="1" w:styleId="108">
    <w:name w:val="表格文字"/>
    <w:basedOn w:val="1"/>
    <w:qFormat/>
    <w:uiPriority w:val="0"/>
    <w:pPr>
      <w:adjustRightInd w:val="0"/>
      <w:spacing w:line="420" w:lineRule="atLeast"/>
      <w:jc w:val="left"/>
      <w:textAlignment w:val="baseline"/>
    </w:pPr>
    <w:rPr>
      <w:rFonts w:ascii="Times New Roman" w:hAnsi="Times New Roman"/>
      <w:kern w:val="0"/>
      <w:szCs w:val="20"/>
    </w:rPr>
  </w:style>
  <w:style w:type="paragraph" w:customStyle="1" w:styleId="109">
    <w:name w:val="表格"/>
    <w:basedOn w:val="1"/>
    <w:qFormat/>
    <w:uiPriority w:val="0"/>
    <w:pPr>
      <w:jc w:val="center"/>
      <w:textAlignment w:val="center"/>
    </w:pPr>
    <w:rPr>
      <w:rFonts w:ascii="华文细黑" w:hAnsi="华文细黑"/>
      <w:kern w:val="0"/>
      <w:szCs w:val="20"/>
    </w:rPr>
  </w:style>
  <w:style w:type="paragraph" w:customStyle="1" w:styleId="110">
    <w:name w:val="_Style 23"/>
    <w:basedOn w:val="1"/>
    <w:qFormat/>
    <w:uiPriority w:val="0"/>
    <w:pPr>
      <w:widowControl/>
      <w:spacing w:line="240" w:lineRule="exact"/>
      <w:jc w:val="left"/>
    </w:pPr>
  </w:style>
  <w:style w:type="paragraph" w:customStyle="1" w:styleId="111">
    <w:name w:val="样式 标题 1 + 黑体 三号 非加粗 居中 段前: 6 磅 段后: 6 磅 行距: 固定值 20 磅"/>
    <w:basedOn w:val="2"/>
    <w:qFormat/>
    <w:uiPriority w:val="0"/>
    <w:pPr>
      <w:spacing w:before="120" w:after="120" w:line="400" w:lineRule="exact"/>
      <w:jc w:val="center"/>
    </w:pPr>
    <w:rPr>
      <w:rFonts w:ascii="黑体" w:hAnsi="黑体" w:eastAsia="黑体" w:cs="宋体"/>
      <w:b w:val="0"/>
      <w:sz w:val="32"/>
    </w:rPr>
  </w:style>
  <w:style w:type="paragraph" w:customStyle="1" w:styleId="112">
    <w:name w:val="修订3"/>
    <w:qFormat/>
    <w:uiPriority w:val="0"/>
    <w:pPr>
      <w:spacing w:after="160" w:line="278" w:lineRule="auto"/>
    </w:pPr>
    <w:rPr>
      <w:rFonts w:ascii="Times New Roman" w:hAnsi="Times New Roman" w:eastAsia="宋体" w:cs="Times New Roman"/>
      <w:kern w:val="2"/>
      <w:sz w:val="21"/>
      <w:lang w:val="en-US" w:eastAsia="zh-CN" w:bidi="ar-SA"/>
    </w:rPr>
  </w:style>
  <w:style w:type="paragraph" w:customStyle="1" w:styleId="113">
    <w:name w:val="正文文本缩进1"/>
    <w:basedOn w:val="1"/>
    <w:qFormat/>
    <w:uiPriority w:val="99"/>
    <w:pPr>
      <w:adjustRightInd w:val="0"/>
      <w:spacing w:line="400" w:lineRule="atLeast"/>
      <w:ind w:firstLine="600"/>
      <w:textAlignment w:val="baseline"/>
    </w:pPr>
    <w:rPr>
      <w:rFonts w:ascii="Times New Roman" w:hAnsi="Times New Roman"/>
      <w:sz w:val="20"/>
      <w:szCs w:val="20"/>
    </w:rPr>
  </w:style>
  <w:style w:type="paragraph" w:customStyle="1" w:styleId="114">
    <w:name w:val="正文00"/>
    <w:basedOn w:val="1"/>
    <w:qFormat/>
    <w:uiPriority w:val="0"/>
    <w:pPr>
      <w:topLinePunct/>
    </w:pPr>
    <w:rPr>
      <w:sz w:val="24"/>
      <w:szCs w:val="21"/>
    </w:rPr>
  </w:style>
  <w:style w:type="paragraph" w:customStyle="1" w:styleId="115">
    <w:name w:val="标4"/>
    <w:next w:val="1"/>
    <w:qFormat/>
    <w:uiPriority w:val="0"/>
    <w:pPr>
      <w:spacing w:after="160" w:line="278" w:lineRule="auto"/>
      <w:jc w:val="both"/>
      <w:outlineLvl w:val="3"/>
    </w:pPr>
    <w:rPr>
      <w:rFonts w:asciiTheme="minorEastAsia" w:hAnsiTheme="minorEastAsia" w:eastAsiaTheme="minorEastAsia" w:cstheme="minorEastAsia"/>
      <w:spacing w:val="-3"/>
      <w:kern w:val="2"/>
      <w:sz w:val="28"/>
      <w:szCs w:val="24"/>
      <w:lang w:val="en-US" w:eastAsia="zh-CN" w:bidi="ar-SA"/>
    </w:rPr>
  </w:style>
  <w:style w:type="paragraph" w:customStyle="1" w:styleId="116">
    <w:name w:val="修订4"/>
    <w:hidden/>
    <w:unhideWhenUsed/>
    <w:qFormat/>
    <w:uiPriority w:val="99"/>
    <w:pPr>
      <w:spacing w:after="160" w:line="278" w:lineRule="auto"/>
    </w:pPr>
    <w:rPr>
      <w:rFonts w:ascii="Calibri" w:hAnsi="Calibri" w:eastAsia="宋体" w:cs="Times New Roman"/>
      <w:kern w:val="2"/>
      <w:sz w:val="21"/>
      <w:szCs w:val="22"/>
      <w:lang w:val="en-US" w:eastAsia="zh-CN" w:bidi="ar-SA"/>
    </w:rPr>
  </w:style>
  <w:style w:type="table" w:customStyle="1" w:styleId="117">
    <w:name w:val="网格型1"/>
    <w:basedOn w:val="41"/>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8">
    <w:name w:val="Table Normal"/>
    <w:semiHidden/>
    <w:unhideWhenUsed/>
    <w:qFormat/>
    <w:uiPriority w:val="0"/>
    <w:rPr>
      <w:rFonts w:ascii="Arial" w:hAnsi="Arial" w:cs="Arial" w:eastAsiaTheme="minorEastAsia"/>
    </w:rPr>
    <w:tblPr>
      <w:tblCellMar>
        <w:top w:w="0" w:type="dxa"/>
        <w:left w:w="0" w:type="dxa"/>
        <w:bottom w:w="0" w:type="dxa"/>
        <w:right w:w="0" w:type="dxa"/>
      </w:tblCellMar>
    </w:tblPr>
  </w:style>
  <w:style w:type="paragraph" w:customStyle="1" w:styleId="119">
    <w:name w:val="正文_2"/>
    <w:qFormat/>
    <w:uiPriority w:val="0"/>
    <w:pPr>
      <w:widowControl w:val="0"/>
      <w:spacing w:after="160" w:line="278" w:lineRule="auto"/>
      <w:jc w:val="both"/>
    </w:pPr>
    <w:rPr>
      <w:rFonts w:ascii="Times New Roman" w:hAnsi="Times New Roman" w:eastAsia="宋体" w:cs="Times New Roman"/>
      <w:kern w:val="2"/>
      <w:sz w:val="21"/>
      <w:lang w:val="en-US" w:eastAsia="zh-CN" w:bidi="ar-SA"/>
    </w:rPr>
  </w:style>
  <w:style w:type="paragraph" w:customStyle="1" w:styleId="120">
    <w:name w:val="样式 小四"/>
    <w:basedOn w:val="1"/>
    <w:qFormat/>
    <w:uiPriority w:val="0"/>
    <w:pPr>
      <w:tabs>
        <w:tab w:val="left" w:pos="3060"/>
      </w:tabs>
    </w:pPr>
    <w:rPr>
      <w:bCs/>
      <w:sz w:val="24"/>
      <w:szCs w:val="24"/>
    </w:rPr>
  </w:style>
  <w:style w:type="character" w:customStyle="1" w:styleId="121">
    <w:name w:val="目录4 Char"/>
    <w:qFormat/>
    <w:uiPriority w:val="0"/>
    <w:rPr>
      <w:rFonts w:ascii="黑体" w:eastAsia="黑体"/>
      <w:kern w:val="2"/>
      <w:sz w:val="24"/>
      <w:szCs w:val="24"/>
      <w:lang w:val="en-US" w:eastAsia="zh-CN" w:bidi="ar-SA"/>
    </w:rPr>
  </w:style>
  <w:style w:type="paragraph" w:customStyle="1" w:styleId="122">
    <w:name w:val="样式 小四 首行缩进:  2 字符"/>
    <w:basedOn w:val="1"/>
    <w:next w:val="1"/>
    <w:qFormat/>
    <w:uiPriority w:val="0"/>
    <w:pPr>
      <w:ind w:firstLine="480" w:firstLineChars="200"/>
    </w:pPr>
    <w:rPr>
      <w:rFonts w:cs="宋体"/>
      <w:sz w:val="24"/>
    </w:rPr>
  </w:style>
  <w:style w:type="paragraph" w:customStyle="1" w:styleId="123">
    <w:name w:val="Default"/>
    <w:qFormat/>
    <w:uiPriority w:val="0"/>
    <w:pPr>
      <w:widowControl w:val="0"/>
      <w:autoSpaceDE w:val="0"/>
      <w:autoSpaceDN w:val="0"/>
      <w:adjustRightInd w:val="0"/>
      <w:spacing w:after="160" w:line="278" w:lineRule="auto"/>
    </w:pPr>
    <w:rPr>
      <w:rFonts w:ascii="宋体" w:hAnsi="Times New Roman" w:eastAsia="宋体" w:cs="宋体"/>
      <w:color w:val="000000"/>
      <w:sz w:val="24"/>
      <w:szCs w:val="24"/>
      <w:lang w:val="en-US" w:eastAsia="zh-CN" w:bidi="ar-SA"/>
    </w:rPr>
  </w:style>
  <w:style w:type="paragraph" w:customStyle="1" w:styleId="124">
    <w:name w:val="修订5"/>
    <w:hidden/>
    <w:unhideWhenUsed/>
    <w:qFormat/>
    <w:uiPriority w:val="99"/>
    <w:pPr>
      <w:spacing w:after="160" w:line="278" w:lineRule="auto"/>
    </w:pPr>
    <w:rPr>
      <w:rFonts w:ascii="Calibri" w:hAnsi="Calibri" w:eastAsia="宋体" w:cs="Times New Roman"/>
      <w:kern w:val="2"/>
      <w:sz w:val="21"/>
      <w:szCs w:val="22"/>
      <w:lang w:val="en-US" w:eastAsia="zh-CN" w:bidi="ar-SA"/>
    </w:rPr>
  </w:style>
  <w:style w:type="table" w:customStyle="1" w:styleId="125">
    <w:name w:val="Table Normal1"/>
    <w:semiHidden/>
    <w:unhideWhenUsed/>
    <w:qFormat/>
    <w:uiPriority w:val="0"/>
    <w:rPr>
      <w:rFonts w:ascii="Arial" w:hAnsi="Arial" w:cs="Arial"/>
      <w:snapToGrid w:val="0"/>
      <w:color w:val="000000"/>
      <w:sz w:val="21"/>
      <w:szCs w:val="21"/>
      <w:lang w:eastAsia="en-US"/>
    </w:rPr>
    <w:tblPr>
      <w:tblCellMar>
        <w:top w:w="0" w:type="dxa"/>
        <w:left w:w="0" w:type="dxa"/>
        <w:bottom w:w="0" w:type="dxa"/>
        <w:right w:w="0" w:type="dxa"/>
      </w:tblCellMar>
    </w:tblPr>
  </w:style>
  <w:style w:type="table" w:customStyle="1" w:styleId="126">
    <w:name w:val="Table Normal2"/>
    <w:semiHidden/>
    <w:unhideWhenUsed/>
    <w:qFormat/>
    <w:uiPriority w:val="0"/>
    <w:rPr>
      <w:rFonts w:ascii="Arial" w:hAnsi="Arial" w:cs="Arial"/>
      <w:snapToGrid w:val="0"/>
      <w:color w:val="000000"/>
      <w:sz w:val="21"/>
      <w:szCs w:val="21"/>
      <w:lang w:eastAsia="en-US"/>
    </w:rPr>
    <w:tblPr>
      <w:tblCellMar>
        <w:top w:w="0" w:type="dxa"/>
        <w:left w:w="0" w:type="dxa"/>
        <w:bottom w:w="0" w:type="dxa"/>
        <w:right w:w="0" w:type="dxa"/>
      </w:tblCellMar>
    </w:tblPr>
  </w:style>
  <w:style w:type="table" w:customStyle="1" w:styleId="127">
    <w:name w:val="Table Normal3"/>
    <w:semiHidden/>
    <w:unhideWhenUsed/>
    <w:qFormat/>
    <w:uiPriority w:val="0"/>
    <w:rPr>
      <w:rFonts w:ascii="Arial" w:hAnsi="Arial" w:cs="Arial"/>
      <w:snapToGrid w:val="0"/>
      <w:color w:val="000000"/>
      <w:sz w:val="21"/>
      <w:szCs w:val="21"/>
      <w:lang w:eastAsia="en-US"/>
    </w:rPr>
    <w:tblPr>
      <w:tblCellMar>
        <w:top w:w="0" w:type="dxa"/>
        <w:left w:w="0" w:type="dxa"/>
        <w:bottom w:w="0" w:type="dxa"/>
        <w:right w:w="0" w:type="dxa"/>
      </w:tblCellMar>
    </w:tblPr>
  </w:style>
  <w:style w:type="paragraph" w:customStyle="1" w:styleId="128">
    <w:name w:val="Revision"/>
    <w:hidden/>
    <w:unhideWhenUsed/>
    <w:qFormat/>
    <w:uiPriority w:val="99"/>
    <w:rPr>
      <w:rFonts w:ascii="Calibri" w:hAnsi="Calibri" w:eastAsia="宋体" w:cs="Times New Roman"/>
      <w:kern w:val="2"/>
      <w:sz w:val="21"/>
      <w:szCs w:val="22"/>
      <w:lang w:val="en-US" w:eastAsia="zh-CN" w:bidi="ar-SA"/>
    </w:rPr>
  </w:style>
  <w:style w:type="paragraph" w:customStyle="1" w:styleId="129">
    <w:name w:val="Normal"/>
    <w:qFormat/>
    <w:uiPriority w:val="0"/>
    <w:pPr>
      <w:widowControl w:val="0"/>
      <w:jc w:val="both"/>
    </w:pPr>
    <w:rPr>
      <w:rFonts w:ascii="Times New Roman" w:hAnsi="Times New Roman" w:eastAsia="宋体" w:cs="Times New Roman"/>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header" Target="header4.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33</Pages>
  <Words>8968</Words>
  <Characters>9481</Characters>
  <Lines>666</Lines>
  <Paragraphs>624</Paragraphs>
  <TotalTime>0</TotalTime>
  <ScaleCrop>false</ScaleCrop>
  <LinksUpToDate>false</LinksUpToDate>
  <CharactersWithSpaces>9652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2024-08-14T19:18:00Z</dcterms:created>
  <dc:creator>Administrator</dc:creator>
  <cp:lastModifiedBy>zjyd-2</cp:lastModifiedBy>
  <cp:lastPrinted>2024-09-20T07:08:00Z</cp:lastPrinted>
  <dcterms:modified xsi:type="dcterms:W3CDTF">2025-09-29T04:39:08Z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0E5190D4EA4D4A519A661C816AE9EFC0_13</vt:lpwstr>
  </property>
  <property fmtid="{D5CDD505-2E9C-101B-9397-08002B2CF9AE}" pid="4" name="KSOTemplateDocerSaveRecord">
    <vt:lpwstr>eyJoZGlkIjoiNjU0ODg1OWUyZWI0MTQwOGUzMzcyYjc2YmNmNGVkODYiLCJ1c2VySWQiOiI1NDIxNDQ1MjYifQ==</vt:lpwstr>
  </property>
</Properties>
</file>