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4697C">
      <w:pPr>
        <w:adjustRightInd w:val="0"/>
        <w:snapToGrid w:val="0"/>
        <w:spacing w:line="360" w:lineRule="auto"/>
        <w:jc w:val="left"/>
        <w:rPr>
          <w:rFonts w:hint="eastAsia" w:ascii="宋体" w:hAnsi="宋体"/>
          <w:b/>
          <w:sz w:val="28"/>
          <w:szCs w:val="28"/>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14:paraId="6FCF7E4E">
      <w:pPr>
        <w:pStyle w:val="2"/>
        <w:spacing w:line="300" w:lineRule="exact"/>
        <w:jc w:val="center"/>
        <w:rPr>
          <w:rFonts w:hint="eastAsia" w:ascii="宋体" w:hAnsi="宋体"/>
          <w:sz w:val="24"/>
          <w:szCs w:val="24"/>
        </w:rPr>
      </w:pPr>
      <w:r>
        <w:rPr>
          <w:rFonts w:hint="eastAsia" w:ascii="宋体" w:hAnsi="宋体"/>
          <w:sz w:val="24"/>
          <w:szCs w:val="24"/>
        </w:rPr>
        <w:t>附录1 资格审查条件（资质最低要求）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14:paraId="1624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062D6263">
            <w:pPr>
              <w:spacing w:before="100" w:beforeAutospacing="1" w:after="100" w:afterAutospacing="1"/>
              <w:jc w:val="center"/>
              <w:rPr>
                <w:rFonts w:hint="eastAsia" w:ascii="宋体" w:hAnsi="宋体"/>
                <w:szCs w:val="21"/>
              </w:rPr>
            </w:pPr>
            <w:bookmarkStart w:id="0" w:name="OLE_LINK1"/>
            <w:r>
              <w:rPr>
                <w:rFonts w:hint="eastAsia" w:ascii="宋体" w:hAnsi="宋体"/>
                <w:szCs w:val="21"/>
              </w:rPr>
              <w:t>资质等级要求</w:t>
            </w:r>
          </w:p>
        </w:tc>
      </w:tr>
      <w:tr w14:paraId="0AC6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14:paraId="0308FC62">
            <w:pPr>
              <w:spacing w:line="288" w:lineRule="auto"/>
              <w:ind w:firstLine="420" w:firstLineChars="200"/>
              <w:rPr>
                <w:rFonts w:hint="eastAsia" w:ascii="宋体" w:hAnsi="宋体"/>
                <w:szCs w:val="21"/>
              </w:rPr>
            </w:pPr>
            <w:r>
              <w:rPr>
                <w:rFonts w:hint="eastAsia" w:ascii="宋体" w:hAnsi="宋体"/>
                <w:szCs w:val="21"/>
              </w:rPr>
              <w:t>具备独立企业法人资格，具有有效的营业执照。</w:t>
            </w:r>
          </w:p>
        </w:tc>
      </w:tr>
    </w:tbl>
    <w:p w14:paraId="0BF9ED83">
      <w:pPr>
        <w:pStyle w:val="2"/>
        <w:spacing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14:paraId="03B6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0E1982AA">
            <w:pPr>
              <w:spacing w:line="280" w:lineRule="exact"/>
              <w:jc w:val="center"/>
              <w:rPr>
                <w:rFonts w:hint="eastAsia" w:ascii="宋体" w:hAnsi="宋体"/>
              </w:rPr>
            </w:pPr>
            <w:r>
              <w:rPr>
                <w:rFonts w:hint="eastAsia" w:ascii="宋体" w:hAnsi="宋体"/>
              </w:rPr>
              <w:t>业绩要求</w:t>
            </w:r>
          </w:p>
        </w:tc>
      </w:tr>
      <w:tr w14:paraId="393D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14:paraId="099877EE">
            <w:pPr>
              <w:adjustRightInd w:val="0"/>
              <w:snapToGrid w:val="0"/>
              <w:spacing w:line="360" w:lineRule="auto"/>
              <w:ind w:firstLine="420" w:firstLineChars="200"/>
              <w:rPr>
                <w:rFonts w:hint="eastAsia" w:ascii="宋体" w:hAnsi="宋体"/>
                <w:b/>
                <w:bCs/>
                <w:szCs w:val="21"/>
              </w:rPr>
            </w:pPr>
            <w:bookmarkStart w:id="1" w:name="_Hlk51692819"/>
            <w:bookmarkStart w:id="2" w:name="_Hlk50454153"/>
            <w:r>
              <w:rPr>
                <w:rFonts w:hint="eastAsia" w:ascii="宋体" w:hAnsi="宋体"/>
                <w:szCs w:val="21"/>
              </w:rPr>
              <w:t>投标人近3年内（2022年4月1日至今，以合同签订时间为准）至少承担过一项类似（含保洁或物业服务或环境整治）项目业绩。</w:t>
            </w:r>
            <w:bookmarkEnd w:id="1"/>
            <w:bookmarkEnd w:id="2"/>
          </w:p>
        </w:tc>
      </w:tr>
    </w:tbl>
    <w:p w14:paraId="0CBC0E5F">
      <w:pPr>
        <w:pStyle w:val="2"/>
        <w:spacing w:before="120"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14:paraId="394D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257FF7AE">
            <w:pPr>
              <w:spacing w:before="100" w:beforeAutospacing="1" w:after="100" w:afterAutospacing="1"/>
              <w:jc w:val="center"/>
              <w:rPr>
                <w:rFonts w:hint="eastAsia" w:ascii="宋体" w:hAnsi="宋体"/>
                <w:szCs w:val="21"/>
              </w:rPr>
            </w:pPr>
            <w:r>
              <w:rPr>
                <w:rFonts w:hint="eastAsia" w:ascii="宋体" w:hAnsi="宋体"/>
                <w:szCs w:val="21"/>
              </w:rPr>
              <w:t xml:space="preserve">信誉要求 </w:t>
            </w:r>
          </w:p>
        </w:tc>
      </w:tr>
      <w:tr w14:paraId="6BF2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14:paraId="6DFF0866">
            <w:pPr>
              <w:spacing w:line="288" w:lineRule="auto"/>
              <w:ind w:firstLine="420" w:firstLineChars="200"/>
              <w:rPr>
                <w:rFonts w:hint="eastAsia" w:ascii="宋体" w:hAnsi="宋体"/>
              </w:rPr>
            </w:pPr>
            <w:r>
              <w:rPr>
                <w:rFonts w:hint="eastAsia" w:ascii="宋体" w:hAnsi="宋体"/>
              </w:rPr>
              <w:t>投标人在近1年内(20</w:t>
            </w:r>
            <w:r>
              <w:rPr>
                <w:rFonts w:ascii="宋体" w:hAnsi="宋体"/>
              </w:rPr>
              <w:t>2</w:t>
            </w:r>
            <w:r>
              <w:rPr>
                <w:rFonts w:hint="eastAsia" w:ascii="宋体" w:hAnsi="宋体"/>
              </w:rPr>
              <w:t>4年4</w:t>
            </w:r>
            <w:r>
              <w:rPr>
                <w:rFonts w:ascii="宋体" w:hAnsi="宋体"/>
              </w:rPr>
              <w:t>月</w:t>
            </w:r>
            <w:r>
              <w:rPr>
                <w:rFonts w:hint="eastAsia" w:ascii="宋体" w:hAnsi="宋体"/>
              </w:rPr>
              <w:t>1日至今)</w:t>
            </w:r>
            <w:r>
              <w:rPr>
                <w:rFonts w:hint="eastAsia" w:ascii="宋体" w:hAnsi="宋体"/>
                <w:szCs w:val="21"/>
              </w:rPr>
              <w:t>不曾在物业服务合同中违约而被驱逐或因投标人自身的原因而使物业服务合同被解除。</w:t>
            </w:r>
          </w:p>
        </w:tc>
      </w:tr>
    </w:tbl>
    <w:p w14:paraId="44614DD8">
      <w:pPr>
        <w:spacing w:line="360" w:lineRule="exact"/>
        <w:jc w:val="left"/>
        <w:rPr>
          <w:rFonts w:hint="eastAsia" w:ascii="宋体" w:hAnsi="宋体"/>
          <w:b/>
          <w:sz w:val="24"/>
        </w:rPr>
      </w:pPr>
    </w:p>
    <w:p w14:paraId="63F4410A">
      <w:pPr>
        <w:pStyle w:val="2"/>
        <w:spacing w:before="120" w:line="300" w:lineRule="exact"/>
        <w:jc w:val="center"/>
        <w:rPr>
          <w:rFonts w:hint="eastAsia" w:ascii="宋体" w:hAnsi="宋体"/>
          <w:sz w:val="24"/>
          <w:szCs w:val="24"/>
        </w:rPr>
      </w:pPr>
      <w:r>
        <w:rPr>
          <w:rFonts w:hint="eastAsia" w:ascii="宋体" w:hAnsi="宋体"/>
          <w:sz w:val="24"/>
          <w:szCs w:val="24"/>
        </w:rPr>
        <w:t>附录4 资格审查条件（主要人员最低要求）</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3969"/>
        <w:gridCol w:w="2671"/>
      </w:tblGrid>
      <w:tr w14:paraId="23D8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C701A37">
            <w:pPr>
              <w:spacing w:before="100" w:beforeAutospacing="1" w:after="100" w:afterAutospacing="1"/>
              <w:jc w:val="center"/>
              <w:rPr>
                <w:rFonts w:hint="eastAsia" w:ascii="宋体" w:hAnsi="宋体"/>
                <w:szCs w:val="21"/>
              </w:rPr>
            </w:pPr>
            <w:r>
              <w:rPr>
                <w:rFonts w:hint="eastAsia" w:ascii="宋体" w:hAnsi="宋体"/>
                <w:szCs w:val="21"/>
              </w:rPr>
              <w:t>标段</w:t>
            </w:r>
          </w:p>
        </w:tc>
        <w:tc>
          <w:tcPr>
            <w:tcW w:w="3969" w:type="dxa"/>
            <w:tcBorders>
              <w:top w:val="single" w:color="auto" w:sz="4" w:space="0"/>
              <w:left w:val="single" w:color="auto" w:sz="4" w:space="0"/>
              <w:bottom w:val="single" w:color="auto" w:sz="4" w:space="0"/>
              <w:right w:val="single" w:color="auto" w:sz="4" w:space="0"/>
            </w:tcBorders>
            <w:vAlign w:val="center"/>
          </w:tcPr>
          <w:p w14:paraId="63AA73F0">
            <w:pPr>
              <w:spacing w:before="100" w:beforeAutospacing="1" w:after="100" w:afterAutospacing="1"/>
              <w:jc w:val="center"/>
              <w:rPr>
                <w:rFonts w:hint="eastAsia" w:ascii="宋体" w:hAnsi="宋体"/>
                <w:szCs w:val="21"/>
              </w:rPr>
            </w:pPr>
            <w:r>
              <w:rPr>
                <w:rFonts w:hint="eastAsia" w:ascii="宋体" w:hAnsi="宋体"/>
                <w:szCs w:val="21"/>
              </w:rPr>
              <w:t>人员</w:t>
            </w:r>
          </w:p>
        </w:tc>
        <w:tc>
          <w:tcPr>
            <w:tcW w:w="2671" w:type="dxa"/>
            <w:tcBorders>
              <w:top w:val="single" w:color="auto" w:sz="4" w:space="0"/>
              <w:left w:val="single" w:color="auto" w:sz="4" w:space="0"/>
              <w:bottom w:val="single" w:color="auto" w:sz="4" w:space="0"/>
              <w:right w:val="single" w:color="auto" w:sz="4" w:space="0"/>
            </w:tcBorders>
            <w:vAlign w:val="center"/>
          </w:tcPr>
          <w:p w14:paraId="1D2EB4BA">
            <w:pPr>
              <w:spacing w:before="100" w:beforeAutospacing="1" w:after="100" w:afterAutospacing="1"/>
              <w:jc w:val="center"/>
              <w:rPr>
                <w:rFonts w:hint="eastAsia" w:ascii="宋体" w:hAnsi="宋体"/>
                <w:szCs w:val="21"/>
              </w:rPr>
            </w:pPr>
            <w:r>
              <w:rPr>
                <w:rFonts w:hint="eastAsia" w:ascii="宋体" w:hAnsi="宋体"/>
                <w:szCs w:val="21"/>
              </w:rPr>
              <w:t>数量（人）</w:t>
            </w:r>
          </w:p>
        </w:tc>
      </w:tr>
      <w:tr w14:paraId="05E3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138817F">
            <w:pPr>
              <w:spacing w:line="288" w:lineRule="auto"/>
              <w:jc w:val="center"/>
              <w:rPr>
                <w:rFonts w:hint="eastAsia" w:ascii="宋体" w:hAnsi="宋体"/>
              </w:rPr>
            </w:pPr>
            <w:r>
              <w:rPr>
                <w:rFonts w:hint="eastAsia" w:ascii="宋体" w:hAnsi="宋体"/>
              </w:rPr>
              <w:t>一标段</w:t>
            </w:r>
          </w:p>
        </w:tc>
        <w:tc>
          <w:tcPr>
            <w:tcW w:w="3969" w:type="dxa"/>
            <w:tcBorders>
              <w:top w:val="single" w:color="auto" w:sz="4" w:space="0"/>
              <w:left w:val="single" w:color="auto" w:sz="4" w:space="0"/>
              <w:bottom w:val="single" w:color="auto" w:sz="4" w:space="0"/>
              <w:right w:val="single" w:color="auto" w:sz="4" w:space="0"/>
            </w:tcBorders>
            <w:vAlign w:val="center"/>
          </w:tcPr>
          <w:p w14:paraId="5FCCA965">
            <w:pPr>
              <w:spacing w:line="288" w:lineRule="auto"/>
              <w:jc w:val="center"/>
              <w:rPr>
                <w:rFonts w:hint="eastAsia" w:ascii="宋体" w:hAnsi="宋体"/>
              </w:rPr>
            </w:pPr>
            <w:r>
              <w:rPr>
                <w:rFonts w:hint="eastAsia" w:ascii="宋体" w:hAnsi="宋体"/>
              </w:rPr>
              <w:t>保洁服务人员</w:t>
            </w:r>
          </w:p>
        </w:tc>
        <w:tc>
          <w:tcPr>
            <w:tcW w:w="2671" w:type="dxa"/>
            <w:tcBorders>
              <w:top w:val="single" w:color="auto" w:sz="4" w:space="0"/>
              <w:left w:val="single" w:color="auto" w:sz="4" w:space="0"/>
              <w:bottom w:val="single" w:color="auto" w:sz="4" w:space="0"/>
              <w:right w:val="single" w:color="auto" w:sz="4" w:space="0"/>
            </w:tcBorders>
            <w:vAlign w:val="center"/>
          </w:tcPr>
          <w:p w14:paraId="498B73BD">
            <w:pPr>
              <w:spacing w:line="288" w:lineRule="auto"/>
              <w:jc w:val="center"/>
              <w:rPr>
                <w:rFonts w:hint="eastAsia" w:ascii="宋体" w:hAnsi="宋体"/>
              </w:rPr>
            </w:pPr>
            <w:r>
              <w:rPr>
                <w:rFonts w:hint="eastAsia" w:ascii="宋体" w:hAnsi="宋体"/>
              </w:rPr>
              <w:t>9</w:t>
            </w:r>
          </w:p>
        </w:tc>
      </w:tr>
      <w:tr w14:paraId="5A86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4940C17">
            <w:pPr>
              <w:spacing w:line="288" w:lineRule="auto"/>
              <w:jc w:val="center"/>
              <w:rPr>
                <w:rFonts w:hint="eastAsia" w:ascii="宋体" w:hAnsi="宋体"/>
              </w:rPr>
            </w:pPr>
            <w:r>
              <w:rPr>
                <w:rFonts w:hint="eastAsia" w:ascii="宋体" w:hAnsi="宋体"/>
              </w:rPr>
              <w:t>二标段</w:t>
            </w:r>
          </w:p>
        </w:tc>
        <w:tc>
          <w:tcPr>
            <w:tcW w:w="3969" w:type="dxa"/>
            <w:tcBorders>
              <w:top w:val="single" w:color="auto" w:sz="4" w:space="0"/>
              <w:left w:val="single" w:color="auto" w:sz="4" w:space="0"/>
              <w:bottom w:val="single" w:color="auto" w:sz="4" w:space="0"/>
              <w:right w:val="single" w:color="auto" w:sz="4" w:space="0"/>
            </w:tcBorders>
            <w:vAlign w:val="center"/>
          </w:tcPr>
          <w:p w14:paraId="0EA08488">
            <w:pPr>
              <w:spacing w:line="288" w:lineRule="auto"/>
              <w:jc w:val="center"/>
              <w:rPr>
                <w:rFonts w:hint="eastAsia" w:ascii="宋体" w:hAnsi="宋体"/>
              </w:rPr>
            </w:pPr>
            <w:r>
              <w:rPr>
                <w:rFonts w:hint="eastAsia" w:ascii="宋体" w:hAnsi="宋体"/>
              </w:rPr>
              <w:t>保洁服务人员</w:t>
            </w:r>
          </w:p>
        </w:tc>
        <w:tc>
          <w:tcPr>
            <w:tcW w:w="2671" w:type="dxa"/>
            <w:tcBorders>
              <w:top w:val="single" w:color="auto" w:sz="4" w:space="0"/>
              <w:left w:val="single" w:color="auto" w:sz="4" w:space="0"/>
              <w:bottom w:val="single" w:color="auto" w:sz="4" w:space="0"/>
              <w:right w:val="single" w:color="auto" w:sz="4" w:space="0"/>
            </w:tcBorders>
            <w:vAlign w:val="center"/>
          </w:tcPr>
          <w:p w14:paraId="3F091565">
            <w:pPr>
              <w:spacing w:line="288" w:lineRule="auto"/>
              <w:jc w:val="center"/>
              <w:rPr>
                <w:rFonts w:hint="eastAsia" w:ascii="宋体" w:hAnsi="宋体"/>
              </w:rPr>
            </w:pPr>
            <w:r>
              <w:rPr>
                <w:rFonts w:hint="eastAsia" w:ascii="宋体" w:hAnsi="宋体"/>
              </w:rPr>
              <w:t>37</w:t>
            </w:r>
          </w:p>
        </w:tc>
      </w:tr>
      <w:bookmarkEnd w:id="0"/>
    </w:tbl>
    <w:p w14:paraId="58934479">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undefined">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E6A9A"/>
    <w:rsid w:val="39F35614"/>
    <w:rsid w:val="662E6A9A"/>
    <w:rsid w:val="7340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ind w:left="153"/>
      <w:jc w:val="left"/>
    </w:pPr>
    <w:rPr>
      <w:rFonts w:ascii="宋体" w:hAnsi="宋体"/>
      <w:kern w:val="0"/>
      <w:sz w:val="23"/>
      <w:szCs w:val="20"/>
      <w:lang w:eastAsia="en-US"/>
    </w:rPr>
  </w:style>
  <w:style w:type="paragraph" w:styleId="4">
    <w:name w:val="Body Text 2"/>
    <w:basedOn w:val="1"/>
    <w:qFormat/>
    <w:uiPriority w:val="0"/>
    <w:pPr>
      <w:spacing w:after="120" w:line="480" w:lineRule="auto"/>
    </w:pPr>
    <w:rPr>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408</Characters>
  <Lines>0</Lines>
  <Paragraphs>0</Paragraphs>
  <TotalTime>0</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2025-03-07T03:43:00Z</dcterms:created>
  <dc:creator>张欢</dc:creator>
  <cp:lastModifiedBy>张欢</cp:lastModifiedBy>
  <dcterms:modified xsi:type="dcterms:W3CDTF">2025-04-29T01:25:35Z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3EE6B462ECF447A3A80DD55F4ECE63E7_11</vt:lpwstr>
  </property>
  <property fmtid="{D5CDD505-2E9C-101B-9397-08002B2CF9AE}" pid="4" name="KSOTemplateDocerSaveRecord">
    <vt:lpwstr>eyJoZGlkIjoiNWY3YTc3OWU1MTFjODAwYjljOGE1NTEzYWU2ZDBhNmUiLCJ1c2VySWQiOiIxNjYxODkxMDE1In0=</vt:lpwstr>
  </property>
</Properties>
</file>