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4A179">
      <w:pPr>
        <w:adjustRightInd w:val="0"/>
        <w:snapToGrid w:val="0"/>
        <w:spacing w:before="120" w:beforeLines="50" w:line="300" w:lineRule="auto"/>
        <w:rPr>
          <w:rFonts w:ascii="宋体" w:hAnsi="宋体"/>
          <w:b/>
          <w:sz w:val="24"/>
        </w:rPr>
      </w:pPr>
      <w:bookmarkStart w:id="0" w:name="_GoBack"/>
      <w:r>
        <w:rPr>
          <w:rFonts w:hint="eastAsia" w:ascii="宋体" w:hAnsi="宋体"/>
          <w:b/>
          <w:strike w:val="0"/>
          <w:sz w:val="24"/>
        </w:rPr>
        <w:t>附件</w:t>
      </w:r>
      <w:r>
        <w:rPr>
          <w:rFonts w:hint="eastAsia" w:ascii="宋体" w:hAnsi="宋体"/>
          <w:b/>
          <w:strike w:val="0"/>
          <w:dstrike w:val="0"/>
          <w:sz w:val="24"/>
        </w:rPr>
        <w:t>1</w:t>
      </w:r>
      <w:r>
        <w:rPr>
          <w:rFonts w:hint="eastAsia" w:ascii="宋体" w:hAnsi="宋体"/>
          <w:b/>
          <w:strike w:val="0"/>
          <w:sz w:val="24"/>
        </w:rPr>
        <w:t>：资</w:t>
      </w:r>
      <w:r>
        <w:rPr>
          <w:rFonts w:hint="eastAsia" w:ascii="宋体" w:hAnsi="宋体"/>
          <w:b/>
          <w:sz w:val="24"/>
        </w:rPr>
        <w:t>格审查条件</w:t>
      </w:r>
    </w:p>
    <w:bookmarkEnd w:id="0"/>
    <w:p w14:paraId="61C1D9CC">
      <w:pPr>
        <w:adjustRightInd w:val="0"/>
        <w:spacing w:line="400" w:lineRule="exact"/>
        <w:jc w:val="left"/>
        <w:rPr>
          <w:rFonts w:ascii="宋体" w:hAnsi="宋体"/>
          <w:sz w:val="24"/>
          <w:szCs w:val="24"/>
        </w:rPr>
      </w:pPr>
    </w:p>
    <w:p w14:paraId="3867170E">
      <w:pPr>
        <w:adjustRightInd w:val="0"/>
        <w:spacing w:line="400" w:lineRule="exact"/>
        <w:jc w:val="center"/>
        <w:rPr>
          <w:rFonts w:ascii="宋体" w:hAnsi="宋体"/>
          <w:b/>
          <w:sz w:val="24"/>
          <w:szCs w:val="24"/>
        </w:rPr>
      </w:pPr>
      <w:r>
        <w:rPr>
          <w:rFonts w:hint="eastAsia" w:ascii="宋体" w:hAnsi="宋体"/>
          <w:b/>
          <w:sz w:val="24"/>
          <w:szCs w:val="24"/>
        </w:rPr>
        <w:t xml:space="preserve">附录1 </w:t>
      </w:r>
      <w:r>
        <w:rPr>
          <w:rFonts w:hint="eastAsia" w:ascii="宋体" w:hAnsi="宋体"/>
          <w:b/>
          <w:sz w:val="24"/>
        </w:rPr>
        <w:t>资格</w:t>
      </w:r>
      <w:r>
        <w:rPr>
          <w:rFonts w:hint="eastAsia" w:ascii="宋体" w:hAnsi="宋体"/>
          <w:b/>
          <w:sz w:val="24"/>
          <w:szCs w:val="24"/>
        </w:rPr>
        <w:t>审查条件（资格最低条件）</w:t>
      </w:r>
    </w:p>
    <w:tbl>
      <w:tblPr>
        <w:tblStyle w:val="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51AC7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vAlign w:val="center"/>
          </w:tcPr>
          <w:p w14:paraId="0B9AB186">
            <w:pPr>
              <w:pStyle w:val="2"/>
              <w:spacing w:before="0" w:beforeAutospacing="0" w:after="0" w:afterAutospacing="0" w:line="360" w:lineRule="auto"/>
              <w:ind w:firstLine="0"/>
              <w:contextualSpacing/>
              <w:jc w:val="center"/>
              <w:rPr>
                <w:kern w:val="28"/>
                <w:sz w:val="21"/>
                <w:szCs w:val="21"/>
              </w:rPr>
            </w:pPr>
            <w:r>
              <w:rPr>
                <w:rFonts w:hint="eastAsia"/>
                <w:kern w:val="28"/>
                <w:sz w:val="21"/>
                <w:szCs w:val="21"/>
              </w:rPr>
              <w:t>资质要求</w:t>
            </w:r>
          </w:p>
        </w:tc>
      </w:tr>
      <w:tr w14:paraId="4DECD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9286" w:type="dxa"/>
            <w:vAlign w:val="center"/>
          </w:tcPr>
          <w:p w14:paraId="0436E25B">
            <w:pPr>
              <w:spacing w:line="340" w:lineRule="exact"/>
              <w:ind w:firstLine="317" w:firstLineChars="151"/>
              <w:jc w:val="left"/>
              <w:rPr>
                <w:rFonts w:ascii="宋体" w:hAnsi="宋体"/>
                <w:sz w:val="21"/>
                <w:szCs w:val="21"/>
              </w:rPr>
            </w:pPr>
            <w:r>
              <w:rPr>
                <w:rFonts w:hint="eastAsia" w:ascii="宋体" w:hAnsi="宋体" w:cs="宋体"/>
                <w:kern w:val="2"/>
                <w:sz w:val="21"/>
                <w:szCs w:val="21"/>
                <w:lang w:bidi="ar"/>
              </w:rPr>
              <w:t>投标人具有独立企业法人资格，持有有效的营业执照，投标人应具有消防设施工程专业承包二级及以上资质，具有有效的安全生产许可证，同时应具有社会消防技术服务信息系统备案</w:t>
            </w:r>
            <w:r>
              <w:rPr>
                <w:rFonts w:hint="eastAsia" w:ascii="宋体" w:hAnsi="宋体"/>
                <w:sz w:val="21"/>
                <w:szCs w:val="21"/>
              </w:rPr>
              <w:t>。</w:t>
            </w:r>
          </w:p>
        </w:tc>
      </w:tr>
    </w:tbl>
    <w:p w14:paraId="5B006D2F">
      <w:pPr>
        <w:adjustRightInd w:val="0"/>
        <w:spacing w:line="400" w:lineRule="exact"/>
        <w:jc w:val="center"/>
        <w:rPr>
          <w:rFonts w:ascii="宋体" w:hAnsi="宋体"/>
          <w:b/>
          <w:sz w:val="24"/>
          <w:szCs w:val="24"/>
        </w:rPr>
      </w:pPr>
    </w:p>
    <w:p w14:paraId="388793E0">
      <w:pPr>
        <w:adjustRightInd w:val="0"/>
        <w:spacing w:line="400" w:lineRule="exact"/>
        <w:jc w:val="center"/>
        <w:rPr>
          <w:rFonts w:ascii="宋体" w:hAnsi="宋体"/>
          <w:b/>
          <w:sz w:val="24"/>
          <w:szCs w:val="24"/>
        </w:rPr>
      </w:pPr>
    </w:p>
    <w:p w14:paraId="3F654E60">
      <w:pPr>
        <w:adjustRightInd w:val="0"/>
        <w:spacing w:line="400" w:lineRule="exact"/>
        <w:jc w:val="center"/>
        <w:rPr>
          <w:rFonts w:ascii="宋体" w:hAnsi="宋体"/>
          <w:b/>
          <w:sz w:val="24"/>
          <w:szCs w:val="24"/>
        </w:rPr>
      </w:pPr>
      <w:r>
        <w:rPr>
          <w:rFonts w:hint="eastAsia" w:ascii="宋体" w:hAnsi="宋体"/>
          <w:b/>
          <w:sz w:val="24"/>
          <w:szCs w:val="24"/>
        </w:rPr>
        <w:t>附录2 资格审查条件（业绩最低条件）</w:t>
      </w:r>
    </w:p>
    <w:tbl>
      <w:tblPr>
        <w:tblStyle w:val="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0A866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286" w:type="dxa"/>
            <w:vAlign w:val="center"/>
          </w:tcPr>
          <w:p w14:paraId="7A75933B">
            <w:pPr>
              <w:pStyle w:val="2"/>
              <w:spacing w:before="0" w:beforeAutospacing="0" w:after="0" w:afterAutospacing="0" w:line="360" w:lineRule="auto"/>
              <w:ind w:firstLine="0"/>
              <w:contextualSpacing/>
              <w:jc w:val="center"/>
              <w:rPr>
                <w:kern w:val="28"/>
                <w:sz w:val="21"/>
                <w:szCs w:val="21"/>
              </w:rPr>
            </w:pPr>
            <w:r>
              <w:rPr>
                <w:rFonts w:hint="eastAsia"/>
                <w:kern w:val="28"/>
                <w:sz w:val="21"/>
                <w:szCs w:val="21"/>
              </w:rPr>
              <w:t>业绩要求</w:t>
            </w:r>
          </w:p>
        </w:tc>
      </w:tr>
      <w:tr w14:paraId="3C4CF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4" w:hRule="atLeast"/>
          <w:jc w:val="center"/>
        </w:trPr>
        <w:tc>
          <w:tcPr>
            <w:tcW w:w="9286" w:type="dxa"/>
            <w:vAlign w:val="center"/>
          </w:tcPr>
          <w:p w14:paraId="03E2D04A">
            <w:pPr>
              <w:spacing w:line="340" w:lineRule="exact"/>
              <w:ind w:firstLine="317" w:firstLineChars="151"/>
              <w:jc w:val="left"/>
              <w:rPr>
                <w:rFonts w:ascii="宋体" w:hAnsi="宋体"/>
                <w:sz w:val="21"/>
                <w:szCs w:val="21"/>
              </w:rPr>
            </w:pPr>
            <w:r>
              <w:rPr>
                <w:rFonts w:hint="eastAsia" w:ascii="宋体" w:hAnsi="宋体" w:cs="宋体"/>
                <w:kern w:val="2"/>
                <w:sz w:val="21"/>
                <w:szCs w:val="21"/>
                <w:lang w:bidi="ar"/>
              </w:rPr>
              <w:t>近三年（2022年4月1日至今，以合同签订时间为准）至少完成过一项合同额不少于10万元的消防维保业绩。</w:t>
            </w:r>
          </w:p>
        </w:tc>
      </w:tr>
    </w:tbl>
    <w:p w14:paraId="557919E0">
      <w:pPr>
        <w:adjustRightInd w:val="0"/>
        <w:spacing w:line="400" w:lineRule="exact"/>
        <w:jc w:val="center"/>
        <w:rPr>
          <w:rFonts w:ascii="宋体" w:hAnsi="宋体"/>
          <w:b/>
          <w:sz w:val="24"/>
          <w:szCs w:val="24"/>
        </w:rPr>
      </w:pPr>
    </w:p>
    <w:p w14:paraId="59B281D4">
      <w:pPr>
        <w:adjustRightInd w:val="0"/>
        <w:spacing w:line="400" w:lineRule="exact"/>
        <w:jc w:val="center"/>
        <w:rPr>
          <w:rFonts w:ascii="宋体" w:hAnsi="宋体"/>
          <w:b/>
          <w:sz w:val="24"/>
          <w:szCs w:val="24"/>
        </w:rPr>
      </w:pPr>
    </w:p>
    <w:p w14:paraId="47E52E63">
      <w:pPr>
        <w:adjustRightInd w:val="0"/>
        <w:spacing w:line="400" w:lineRule="exact"/>
        <w:jc w:val="center"/>
        <w:rPr>
          <w:rFonts w:ascii="宋体" w:hAnsi="宋体"/>
          <w:b/>
          <w:sz w:val="24"/>
          <w:szCs w:val="24"/>
        </w:rPr>
      </w:pPr>
      <w:r>
        <w:rPr>
          <w:rFonts w:hint="eastAsia" w:ascii="宋体" w:hAnsi="宋体"/>
          <w:b/>
          <w:sz w:val="24"/>
          <w:szCs w:val="24"/>
        </w:rPr>
        <w:t>附录3 资格审查条件（信誉最低要求）</w:t>
      </w:r>
    </w:p>
    <w:tbl>
      <w:tblPr>
        <w:tblStyle w:val="3"/>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214DE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9286" w:type="dxa"/>
            <w:vAlign w:val="center"/>
          </w:tcPr>
          <w:p w14:paraId="4EFE0435">
            <w:pPr>
              <w:pStyle w:val="2"/>
              <w:spacing w:before="0" w:beforeAutospacing="0" w:after="0" w:afterAutospacing="0" w:line="360" w:lineRule="auto"/>
              <w:ind w:firstLine="0"/>
              <w:contextualSpacing/>
              <w:jc w:val="center"/>
              <w:rPr>
                <w:kern w:val="28"/>
                <w:sz w:val="21"/>
                <w:szCs w:val="21"/>
              </w:rPr>
            </w:pPr>
            <w:r>
              <w:rPr>
                <w:rFonts w:hint="eastAsia"/>
                <w:kern w:val="28"/>
                <w:sz w:val="21"/>
                <w:szCs w:val="21"/>
              </w:rPr>
              <w:t>信誉要求</w:t>
            </w:r>
          </w:p>
        </w:tc>
      </w:tr>
      <w:tr w14:paraId="6767B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trPr>
        <w:tc>
          <w:tcPr>
            <w:tcW w:w="9286" w:type="dxa"/>
            <w:vAlign w:val="center"/>
          </w:tcPr>
          <w:p w14:paraId="24298B85">
            <w:pPr>
              <w:spacing w:line="340" w:lineRule="exact"/>
              <w:ind w:firstLine="317" w:firstLineChars="151"/>
              <w:jc w:val="left"/>
              <w:rPr>
                <w:rFonts w:ascii="宋体" w:hAnsi="宋体"/>
                <w:sz w:val="21"/>
                <w:szCs w:val="21"/>
              </w:rPr>
            </w:pPr>
            <w:r>
              <w:rPr>
                <w:rFonts w:hint="eastAsia" w:ascii="宋体" w:hAnsi="宋体" w:cs="宋体"/>
                <w:kern w:val="2"/>
                <w:sz w:val="21"/>
                <w:szCs w:val="21"/>
                <w:lang w:bidi="ar"/>
              </w:rPr>
              <w:t>投标人过去1年（2024年4月1日至今）中不曾在消防维保服务合同中违约而被驱逐或因投标人自身的原因而使服务合同被解除。</w:t>
            </w:r>
          </w:p>
        </w:tc>
      </w:tr>
    </w:tbl>
    <w:p w14:paraId="6B6EDEE0">
      <w:pPr>
        <w:adjustRightInd w:val="0"/>
        <w:spacing w:line="400" w:lineRule="exact"/>
        <w:jc w:val="center"/>
        <w:rPr>
          <w:rFonts w:ascii="宋体" w:hAnsi="宋体"/>
          <w:b/>
          <w:sz w:val="24"/>
          <w:szCs w:val="24"/>
        </w:rPr>
      </w:pPr>
    </w:p>
    <w:p w14:paraId="0C61693F">
      <w:pPr>
        <w:adjustRightInd w:val="0"/>
        <w:spacing w:line="400" w:lineRule="exact"/>
        <w:jc w:val="center"/>
        <w:rPr>
          <w:rFonts w:ascii="宋体" w:hAnsi="宋体"/>
          <w:b/>
          <w:sz w:val="24"/>
          <w:szCs w:val="24"/>
        </w:rPr>
      </w:pPr>
    </w:p>
    <w:p w14:paraId="6855842A">
      <w:pPr>
        <w:adjustRightInd w:val="0"/>
        <w:spacing w:line="400" w:lineRule="exact"/>
        <w:jc w:val="center"/>
        <w:rPr>
          <w:rFonts w:ascii="宋体" w:hAnsi="宋体"/>
          <w:b/>
          <w:sz w:val="24"/>
          <w:szCs w:val="24"/>
        </w:rPr>
      </w:pPr>
      <w:r>
        <w:rPr>
          <w:rFonts w:hint="eastAsia" w:ascii="宋体" w:hAnsi="宋体"/>
          <w:b/>
          <w:sz w:val="24"/>
          <w:szCs w:val="24"/>
        </w:rPr>
        <w:t xml:space="preserve">附录4 资格审查条件（项目负责人最低要求） </w:t>
      </w:r>
    </w:p>
    <w:tbl>
      <w:tblPr>
        <w:tblStyle w:val="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850"/>
        <w:gridCol w:w="6768"/>
      </w:tblGrid>
      <w:tr w14:paraId="761FD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668" w:type="dxa"/>
            <w:vAlign w:val="center"/>
          </w:tcPr>
          <w:p w14:paraId="7053FF21">
            <w:pPr>
              <w:pStyle w:val="2"/>
              <w:spacing w:before="0" w:beforeAutospacing="0" w:after="0" w:afterAutospacing="0" w:line="360" w:lineRule="auto"/>
              <w:ind w:firstLine="0"/>
              <w:contextualSpacing/>
              <w:jc w:val="center"/>
              <w:rPr>
                <w:rFonts w:cs="宋体"/>
                <w:sz w:val="21"/>
                <w:szCs w:val="21"/>
              </w:rPr>
            </w:pPr>
            <w:r>
              <w:rPr>
                <w:rFonts w:hint="eastAsia" w:cs="宋体"/>
                <w:sz w:val="21"/>
                <w:szCs w:val="21"/>
              </w:rPr>
              <w:t>人   员</w:t>
            </w:r>
          </w:p>
        </w:tc>
        <w:tc>
          <w:tcPr>
            <w:tcW w:w="850" w:type="dxa"/>
            <w:vAlign w:val="center"/>
          </w:tcPr>
          <w:p w14:paraId="3FAFCB08">
            <w:pPr>
              <w:pStyle w:val="2"/>
              <w:spacing w:before="0" w:beforeAutospacing="0" w:after="0" w:afterAutospacing="0" w:line="360" w:lineRule="auto"/>
              <w:ind w:firstLine="0"/>
              <w:contextualSpacing/>
              <w:jc w:val="center"/>
              <w:rPr>
                <w:rFonts w:cs="宋体"/>
                <w:sz w:val="21"/>
                <w:szCs w:val="21"/>
              </w:rPr>
            </w:pPr>
            <w:r>
              <w:rPr>
                <w:rFonts w:hint="eastAsia" w:cs="宋体"/>
                <w:sz w:val="21"/>
                <w:szCs w:val="21"/>
              </w:rPr>
              <w:t>数量</w:t>
            </w:r>
          </w:p>
        </w:tc>
        <w:tc>
          <w:tcPr>
            <w:tcW w:w="6768" w:type="dxa"/>
            <w:vAlign w:val="center"/>
          </w:tcPr>
          <w:p w14:paraId="6407D06D">
            <w:pPr>
              <w:pStyle w:val="2"/>
              <w:spacing w:before="0" w:beforeAutospacing="0" w:after="0" w:afterAutospacing="0" w:line="360" w:lineRule="auto"/>
              <w:ind w:firstLine="0"/>
              <w:contextualSpacing/>
              <w:jc w:val="center"/>
              <w:rPr>
                <w:rFonts w:cs="宋体"/>
                <w:sz w:val="21"/>
                <w:szCs w:val="21"/>
              </w:rPr>
            </w:pPr>
            <w:r>
              <w:rPr>
                <w:rFonts w:hint="eastAsia" w:cs="宋体"/>
                <w:sz w:val="21"/>
                <w:szCs w:val="21"/>
              </w:rPr>
              <w:t>资格要求</w:t>
            </w:r>
          </w:p>
        </w:tc>
      </w:tr>
      <w:tr w14:paraId="27BD9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1668" w:type="dxa"/>
            <w:vAlign w:val="center"/>
          </w:tcPr>
          <w:p w14:paraId="4A317249">
            <w:pPr>
              <w:jc w:val="center"/>
              <w:rPr>
                <w:rFonts w:ascii="宋体" w:hAnsi="宋体"/>
                <w:sz w:val="21"/>
                <w:szCs w:val="21"/>
              </w:rPr>
            </w:pPr>
            <w:r>
              <w:rPr>
                <w:rFonts w:hint="eastAsia" w:ascii="宋体" w:hAnsi="宋体"/>
                <w:sz w:val="21"/>
                <w:szCs w:val="21"/>
              </w:rPr>
              <w:t>项目负责人</w:t>
            </w:r>
          </w:p>
        </w:tc>
        <w:tc>
          <w:tcPr>
            <w:tcW w:w="850" w:type="dxa"/>
            <w:vAlign w:val="center"/>
          </w:tcPr>
          <w:p w14:paraId="3819A538">
            <w:pPr>
              <w:jc w:val="center"/>
              <w:rPr>
                <w:rFonts w:ascii="宋体" w:hAnsi="宋体"/>
                <w:sz w:val="21"/>
                <w:szCs w:val="21"/>
              </w:rPr>
            </w:pPr>
            <w:r>
              <w:rPr>
                <w:rFonts w:hint="eastAsia" w:ascii="宋体" w:hAnsi="宋体"/>
                <w:sz w:val="21"/>
                <w:szCs w:val="21"/>
              </w:rPr>
              <w:t>1</w:t>
            </w:r>
          </w:p>
        </w:tc>
        <w:tc>
          <w:tcPr>
            <w:tcW w:w="6768" w:type="dxa"/>
            <w:vAlign w:val="center"/>
          </w:tcPr>
          <w:p w14:paraId="05F54F60">
            <w:pPr>
              <w:snapToGrid w:val="0"/>
              <w:spacing w:line="400" w:lineRule="exact"/>
              <w:ind w:firstLine="420" w:firstLineChars="200"/>
              <w:rPr>
                <w:rFonts w:ascii="宋体" w:hAnsi="宋体"/>
                <w:sz w:val="21"/>
                <w:szCs w:val="21"/>
              </w:rPr>
            </w:pPr>
            <w:r>
              <w:rPr>
                <w:rFonts w:hint="eastAsia" w:ascii="宋体" w:hAnsi="宋体"/>
                <w:sz w:val="21"/>
                <w:szCs w:val="21"/>
              </w:rPr>
              <w:t>具备一级注册消防工程师执业资格（注册单位与投标人单位名称一致）。</w:t>
            </w:r>
          </w:p>
        </w:tc>
      </w:tr>
    </w:tbl>
    <w:p w14:paraId="02E10E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721B5"/>
    <w:rsid w:val="2C672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8"/>
      <w:sz w:val="28"/>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line="432" w:lineRule="auto"/>
      <w:ind w:firstLine="480"/>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2025-04-18T07:37:00Z</dcterms:created>
  <dc:creator>王兴华</dc:creator>
  <cp:lastModifiedBy>王兴华</cp:lastModifiedBy>
  <dcterms:modified xsi:type="dcterms:W3CDTF">2025-04-18T07:37:44Z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4F525FF89BF74BBA913E04E408F5CF3C_11</vt:lpwstr>
  </property>
</Properties>
</file>