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adjustRightInd w:val="0"/>
        <w:snapToGrid w:val="0"/>
        <w:jc w:val="center"/>
        <w:outlineLvl w:val="2"/>
        <w:rPr>
          <w:rFonts w:hint="eastAsia" w:ascii="宋体" w:hAnsi="宋体" w:eastAsia="宋体" w:cs="宋体"/>
          <w:b/>
          <w:bCs/>
          <w:kern w:val="0"/>
          <w:sz w:val="43"/>
          <w:szCs w:val="43"/>
          <w:lang w:val="en-US" w:eastAsia="zh-CN"/>
          <w14:ligatures w14:val="none"/>
        </w:rPr>
      </w:pPr>
      <w:r>
        <w:rPr>
          <w:rFonts w:hint="eastAsia" w:ascii="宋体" w:hAnsi="宋体" w:eastAsia="宋体" w:cs="宋体"/>
          <w:b/>
          <w:bCs/>
          <w:kern w:val="0"/>
          <w:sz w:val="43"/>
          <w:szCs w:val="43"/>
          <w14:ligatures w14:val="none"/>
        </w:rPr>
        <w:t>河北高速公路集团有限公司2023年机电养护工程设计施工总承包中标结果</w:t>
      </w:r>
      <w:r>
        <w:rPr>
          <w:rFonts w:hint="eastAsia" w:ascii="宋体" w:hAnsi="宋体" w:eastAsia="宋体" w:cs="宋体"/>
          <w:b/>
          <w:bCs/>
          <w:kern w:val="0"/>
          <w:sz w:val="43"/>
          <w:szCs w:val="43"/>
          <w:lang w:eastAsia="zh-CN"/>
          <w14:ligatures w14:val="none"/>
        </w:rPr>
        <w:t>公告</w:t>
      </w:r>
    </w:p>
    <w:p>
      <w:pPr>
        <w:widowControl/>
        <w:shd w:val="clear" w:color="auto" w:fill="FFFFFF"/>
        <w:adjustRightInd w:val="0"/>
        <w:snapToGrid w:val="0"/>
        <w:jc w:val="center"/>
        <w:outlineLvl w:val="2"/>
        <w:rPr>
          <w:rFonts w:hint="eastAsia" w:ascii="宋体" w:hAnsi="宋体" w:eastAsia="宋体" w:cs="宋体"/>
          <w:b/>
          <w:bCs/>
          <w:kern w:val="0"/>
          <w:sz w:val="43"/>
          <w:szCs w:val="43"/>
          <w14:ligatures w14:val="none"/>
        </w:rPr>
      </w:pPr>
      <w:bookmarkStart w:id="0" w:name="_GoBack"/>
      <w:bookmarkEnd w:id="0"/>
    </w:p>
    <w:p>
      <w:pPr>
        <w:widowControl/>
        <w:shd w:val="clear" w:color="auto" w:fill="FFFFFF"/>
        <w:adjustRightInd w:val="0"/>
        <w:snapToGrid w:val="0"/>
        <w:rPr>
          <w:rFonts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>项目代码：7c91a48a549942d1bb750d19841b958f   </w:t>
      </w:r>
    </w:p>
    <w:p>
      <w:pPr>
        <w:widowControl/>
        <w:shd w:val="clear" w:color="auto" w:fill="FFFFFF"/>
        <w:adjustRightInd w:val="0"/>
        <w:snapToGrid w:val="0"/>
        <w:rPr>
          <w:rFonts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>中标结果公示编号： I1300000001117526001001Z001   </w:t>
      </w:r>
    </w:p>
    <w:p>
      <w:pPr>
        <w:widowControl/>
        <w:shd w:val="clear" w:color="auto" w:fill="FFFFFF"/>
        <w:adjustRightInd w:val="0"/>
        <w:snapToGrid w:val="0"/>
        <w:rPr>
          <w:rFonts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>来源平台： [平台内]    </w:t>
      </w:r>
    </w:p>
    <w:p>
      <w:pPr>
        <w:widowControl/>
        <w:shd w:val="clear" w:color="auto" w:fill="FFFFFF"/>
        <w:adjustRightInd w:val="0"/>
        <w:snapToGrid w:val="0"/>
        <w:rPr>
          <w:rFonts w:hint="eastAsia" w:ascii="宋体" w:hAnsi="宋体" w:eastAsia="宋体" w:cs="宋体"/>
          <w:kern w:val="0"/>
          <w:szCs w:val="21"/>
          <w14:ligatures w14:val="none"/>
        </w:rPr>
      </w:pPr>
      <w:r>
        <w:rPr>
          <w:rFonts w:hint="eastAsia" w:ascii="宋体" w:hAnsi="宋体" w:eastAsia="宋体" w:cs="宋体"/>
          <w:kern w:val="0"/>
          <w:szCs w:val="21"/>
          <w14:ligatures w14:val="none"/>
        </w:rPr>
        <w:t>公示发布日期：2023-12-11</w:t>
      </w:r>
    </w:p>
    <w:tbl>
      <w:tblPr>
        <w:tblStyle w:val="7"/>
        <w:tblW w:w="5034" w:type="pct"/>
        <w:tblCellSpacing w:w="1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6"/>
        <w:gridCol w:w="3515"/>
        <w:gridCol w:w="1433"/>
        <w:gridCol w:w="27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15" w:type="dxa"/>
        </w:trPr>
        <w:tc>
          <w:tcPr>
            <w:tcW w:w="759" w:type="pct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业主单位:</w:t>
            </w:r>
          </w:p>
        </w:tc>
        <w:tc>
          <w:tcPr>
            <w:tcW w:w="1915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河北高速公路集团有限公司</w:t>
            </w:r>
          </w:p>
        </w:tc>
        <w:tc>
          <w:tcPr>
            <w:tcW w:w="771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招标代理:</w:t>
            </w:r>
          </w:p>
        </w:tc>
        <w:tc>
          <w:tcPr>
            <w:tcW w:w="1470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河北宏信招标有限公司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15" w:type="dxa"/>
        </w:trPr>
        <w:tc>
          <w:tcPr>
            <w:tcW w:w="759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开标时间:</w:t>
            </w:r>
          </w:p>
        </w:tc>
        <w:tc>
          <w:tcPr>
            <w:tcW w:w="1915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2023-11-30 09:00</w:t>
            </w:r>
          </w:p>
        </w:tc>
        <w:tc>
          <w:tcPr>
            <w:tcW w:w="771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Cs w:val="21"/>
                <w14:ligatures w14:val="none"/>
              </w:rPr>
              <w:t>公示发布日期:</w:t>
            </w:r>
          </w:p>
        </w:tc>
        <w:tc>
          <w:tcPr>
            <w:tcW w:w="1470" w:type="pct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  <w:r>
              <w:rPr>
                <w:rFonts w:ascii="宋体" w:hAnsi="宋体" w:eastAsia="宋体" w:cs="宋体"/>
                <w:kern w:val="0"/>
                <w:szCs w:val="21"/>
                <w14:ligatures w14:val="none"/>
              </w:rPr>
              <w:t>2023-12-11</w:t>
            </w:r>
          </w:p>
        </w:tc>
      </w:tr>
    </w:tbl>
    <w:p>
      <w:pPr>
        <w:widowControl/>
        <w:numPr>
          <w:ilvl w:val="0"/>
          <w:numId w:val="1"/>
        </w:numPr>
        <w:shd w:val="clear" w:color="auto" w:fill="FFFFFF"/>
        <w:adjustRightInd w:val="0"/>
        <w:snapToGrid w:val="0"/>
        <w:jc w:val="center"/>
        <w:rPr>
          <w:rFonts w:hint="eastAsia" w:ascii="宋体" w:hAnsi="宋体" w:eastAsia="宋体" w:cs="宋体"/>
          <w:kern w:val="0"/>
          <w:szCs w:val="21"/>
          <w14:ligatures w14:val="none"/>
        </w:rPr>
      </w:pPr>
    </w:p>
    <w:tbl>
      <w:tblPr>
        <w:tblStyle w:val="7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1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widowControl/>
              <w:adjustRightInd w:val="0"/>
              <w:snapToGrid w:val="0"/>
              <w:ind w:left="781" w:hanging="781" w:hangingChars="216"/>
              <w:jc w:val="center"/>
              <w:outlineLvl w:val="1"/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  <w:lang w:eastAsia="zh-CN"/>
                <w14:ligatures w14:val="non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36"/>
                <w:szCs w:val="36"/>
                <w14:ligatures w14:val="none"/>
              </w:rPr>
              <w:t>河北高速公路集团有限公司2023年机电养护工程设计施工总承包中标结果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  <w:lang w:eastAsia="zh-CN"/>
                <w14:ligatures w14:val="none"/>
              </w:rPr>
              <w:t>公告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Style w:val="7"/>
              <w:tblW w:w="8886" w:type="dxa"/>
              <w:tblInd w:w="0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699"/>
              <w:gridCol w:w="2599"/>
              <w:gridCol w:w="2145"/>
              <w:gridCol w:w="2433"/>
              <w:gridCol w:w="10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8886" w:type="dxa"/>
                  <w:gridSpan w:val="5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pBdr>
                      <w:left w:val="single" w:color="C9C9C9" w:sz="36" w:space="0"/>
                    </w:pBdr>
                    <w:adjustRightInd w:val="0"/>
                    <w:snapToGrid w:val="0"/>
                    <w:ind w:firstLine="480"/>
                    <w:jc w:val="left"/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基本信息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  <w:t>标段(包)</w:t>
                  </w:r>
                </w:p>
              </w:tc>
              <w:tc>
                <w:tcPr>
                  <w:tcW w:w="6981" w:type="dxa"/>
                  <w:gridSpan w:val="4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  <w:t>河北高速公路集团有限公司2023年机电养护工程设计施工总承包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7" w:type="dxa"/>
              </w:trPr>
              <w:tc>
                <w:tcPr>
                  <w:tcW w:w="0" w:type="auto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  <w:t>所属行业：</w:t>
                  </w:r>
                </w:p>
              </w:tc>
              <w:tc>
                <w:tcPr>
                  <w:tcW w:w="1843" w:type="dxa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  <w:t>交通运输、仓储和邮政业/道路运输业</w:t>
                  </w:r>
                </w:p>
              </w:tc>
              <w:tc>
                <w:tcPr>
                  <w:tcW w:w="0" w:type="auto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  <w:t>所属地区：</w:t>
                  </w:r>
                </w:p>
              </w:tc>
              <w:tc>
                <w:tcPr>
                  <w:tcW w:w="0" w:type="auto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  <w:t>石家庄市-长安区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7" w:type="dxa"/>
              </w:trPr>
              <w:tc>
                <w:tcPr>
                  <w:tcW w:w="0" w:type="auto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  <w:t>开标时间:</w:t>
                  </w:r>
                </w:p>
              </w:tc>
              <w:tc>
                <w:tcPr>
                  <w:tcW w:w="1843" w:type="dxa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  <w:t>2023-11-30 09:00</w:t>
                  </w:r>
                </w:p>
              </w:tc>
              <w:tc>
                <w:tcPr>
                  <w:tcW w:w="0" w:type="auto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  <w:t>公示发布日期:</w:t>
                  </w:r>
                </w:p>
              </w:tc>
              <w:tc>
                <w:tcPr>
                  <w:tcW w:w="0" w:type="auto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  <w:t>2023-12-11</w:t>
                  </w:r>
                </w:p>
              </w:tc>
            </w:tr>
          </w:tbl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Style w:val="7"/>
              <w:tblW w:w="8872" w:type="dxa"/>
              <w:tblInd w:w="0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1"/>
              <w:gridCol w:w="2040"/>
              <w:gridCol w:w="1488"/>
              <w:gridCol w:w="990"/>
              <w:gridCol w:w="993"/>
              <w:gridCol w:w="1465"/>
              <w:gridCol w:w="1513"/>
              <w:gridCol w:w="22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12" w:type="pct"/>
              </w:trPr>
              <w:tc>
                <w:tcPr>
                  <w:tcW w:w="4988" w:type="pct"/>
                  <w:gridSpan w:val="7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pBdr>
                      <w:left w:val="single" w:color="C9C9C9" w:sz="36" w:space="0"/>
                    </w:pBdr>
                    <w:adjustRightInd w:val="0"/>
                    <w:snapToGrid w:val="0"/>
                    <w:ind w:firstLine="480"/>
                    <w:jc w:val="left"/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中标单位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03" w:type="pct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  <w:t>排名</w:t>
                  </w:r>
                </w:p>
              </w:tc>
              <w:tc>
                <w:tcPr>
                  <w:tcW w:w="1150" w:type="pct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  <w:t>统一社会信用代码</w:t>
                  </w:r>
                </w:p>
              </w:tc>
              <w:tc>
                <w:tcPr>
                  <w:tcW w:w="839" w:type="pct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  <w:t>中标单位名称</w:t>
                  </w:r>
                </w:p>
              </w:tc>
              <w:tc>
                <w:tcPr>
                  <w:tcW w:w="558" w:type="pct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  <w:t>中标价格</w:t>
                  </w:r>
                </w:p>
              </w:tc>
              <w:tc>
                <w:tcPr>
                  <w:tcW w:w="560" w:type="pct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  <w:t>大写中标价格</w:t>
                  </w:r>
                </w:p>
              </w:tc>
              <w:tc>
                <w:tcPr>
                  <w:tcW w:w="826" w:type="pct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  <w:t>质量标准</w:t>
                  </w:r>
                </w:p>
              </w:tc>
              <w:tc>
                <w:tcPr>
                  <w:tcW w:w="853" w:type="pct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  <w:t>工期/交货期</w:t>
                  </w:r>
                </w:p>
              </w:tc>
              <w:tc>
                <w:tcPr>
                  <w:tcW w:w="12" w:type="pct"/>
                  <w:shd w:val="clear" w:color="auto" w:fill="F3F3F3"/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03" w:type="pct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  <w:t>1</w:t>
                  </w:r>
                </w:p>
              </w:tc>
              <w:tc>
                <w:tcPr>
                  <w:tcW w:w="1150" w:type="pct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  <w:t>91130100601001930K</w:t>
                  </w:r>
                </w:p>
              </w:tc>
              <w:tc>
                <w:tcPr>
                  <w:tcW w:w="839" w:type="pct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  <w:t>石家庄泛安科技开发有限公司、河北省交通规划设计研究院有限公司、河北交越机电工程有限公司联合体</w:t>
                  </w:r>
                </w:p>
              </w:tc>
              <w:tc>
                <w:tcPr>
                  <w:tcW w:w="558" w:type="pct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  <w:t>60324305元人民币</w:t>
                  </w:r>
                </w:p>
              </w:tc>
              <w:tc>
                <w:tcPr>
                  <w:tcW w:w="560" w:type="pct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  <w:t>陆仟零叁拾贰万肆仟叁佰零伍元零角零分</w:t>
                  </w:r>
                </w:p>
              </w:tc>
              <w:tc>
                <w:tcPr>
                  <w:tcW w:w="826" w:type="pct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  <w:t>设计要求的质量标准：符合国家、行业技术规范，通过批复。 施工要求的质量标准：两阶段工程竣（交）工验收质量评定：合格。</w:t>
                  </w:r>
                </w:p>
              </w:tc>
              <w:tc>
                <w:tcPr>
                  <w:tcW w:w="853" w:type="pct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  <w:t>施工图设计周期15天，施工工期1个月、试运行3个月，缺陷责任期12个月。</w:t>
                  </w:r>
                </w:p>
              </w:tc>
              <w:tc>
                <w:tcPr>
                  <w:tcW w:w="12" w:type="pct"/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Times New Roman"/>
                      <w:kern w:val="0"/>
                      <w:sz w:val="20"/>
                      <w:szCs w:val="20"/>
                      <w14:ligatures w14:val="none"/>
                    </w:rPr>
                  </w:pPr>
                </w:p>
              </w:tc>
            </w:tr>
          </w:tbl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Style w:val="7"/>
              <w:tblW w:w="8851" w:type="dxa"/>
              <w:tblInd w:w="0" w:type="dxa"/>
              <w:tblBorders>
                <w:top w:val="outset" w:color="DDDDDD" w:sz="6" w:space="0"/>
                <w:left w:val="outset" w:color="DDDDDD" w:sz="6" w:space="0"/>
                <w:bottom w:val="outset" w:color="DDDDDD" w:sz="6" w:space="0"/>
                <w:right w:val="outset" w:color="DDDDDD" w:sz="6" w:space="0"/>
                <w:insideH w:val="none" w:color="auto" w:sz="0" w:space="0"/>
                <w:insideV w:val="none" w:color="auto" w:sz="0" w:space="0"/>
              </w:tblBorders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19"/>
              <w:gridCol w:w="3211"/>
              <w:gridCol w:w="1655"/>
              <w:gridCol w:w="2866"/>
            </w:tblGrid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8851" w:type="dxa"/>
                  <w:gridSpan w:val="4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pBdr>
                      <w:left w:val="single" w:color="C9C9C9" w:sz="36" w:space="0"/>
                    </w:pBdr>
                    <w:adjustRightInd w:val="0"/>
                    <w:snapToGrid w:val="0"/>
                    <w:ind w:firstLine="480"/>
                    <w:jc w:val="left"/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 w:val="24"/>
                      <w:szCs w:val="24"/>
                      <w14:ligatures w14:val="none"/>
                    </w:rPr>
                    <w:t>联系方式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  <w:t>招标人：</w:t>
                  </w:r>
                </w:p>
              </w:tc>
              <w:tc>
                <w:tcPr>
                  <w:tcW w:w="3156" w:type="dxa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  <w:t>河北高速公路集团有限公司</w:t>
                  </w:r>
                </w:p>
              </w:tc>
              <w:tc>
                <w:tcPr>
                  <w:tcW w:w="0" w:type="auto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  <w:t>招标代理机构：</w:t>
                  </w:r>
                </w:p>
              </w:tc>
              <w:tc>
                <w:tcPr>
                  <w:tcW w:w="2817" w:type="dxa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  <w:t>河北宏信招标有限公司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  <w:t>联系人:</w:t>
                  </w:r>
                </w:p>
              </w:tc>
              <w:tc>
                <w:tcPr>
                  <w:tcW w:w="3156" w:type="dxa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  <w:t>丁燕、李娜</w:t>
                  </w:r>
                </w:p>
              </w:tc>
              <w:tc>
                <w:tcPr>
                  <w:tcW w:w="0" w:type="auto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  <w:t>联系人:</w:t>
                  </w:r>
                </w:p>
              </w:tc>
              <w:tc>
                <w:tcPr>
                  <w:tcW w:w="2817" w:type="dxa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  <w:t>苏东强（招标代理项目经理）、张坤、张浩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  <w:t>地址:</w:t>
                  </w:r>
                </w:p>
              </w:tc>
              <w:tc>
                <w:tcPr>
                  <w:tcW w:w="3156" w:type="dxa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  <w:t>河北省石家庄市长安区裕华东路509号</w:t>
                  </w:r>
                </w:p>
              </w:tc>
              <w:tc>
                <w:tcPr>
                  <w:tcW w:w="0" w:type="auto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  <w:t>地址:</w:t>
                  </w:r>
                </w:p>
              </w:tc>
              <w:tc>
                <w:tcPr>
                  <w:tcW w:w="2817" w:type="dxa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  <w:t>河北省石家庄市新华区合作路68号新合作广场B座14层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  <w:t>电话:</w:t>
                  </w:r>
                </w:p>
              </w:tc>
              <w:tc>
                <w:tcPr>
                  <w:tcW w:w="3156" w:type="dxa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  <w:t>0311-66726762</w:t>
                  </w:r>
                </w:p>
              </w:tc>
              <w:tc>
                <w:tcPr>
                  <w:tcW w:w="0" w:type="auto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  <w:t>电话:</w:t>
                  </w:r>
                </w:p>
              </w:tc>
              <w:tc>
                <w:tcPr>
                  <w:tcW w:w="2817" w:type="dxa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  <w:t>18931106855、18632418288</w:t>
                  </w:r>
                </w:p>
              </w:tc>
            </w:tr>
            <w:tr>
              <w:tblPrEx>
                <w:tblBorders>
                  <w:top w:val="outset" w:color="DDDDDD" w:sz="6" w:space="0"/>
                  <w:left w:val="outset" w:color="DDDDDD" w:sz="6" w:space="0"/>
                  <w:bottom w:val="outset" w:color="DDDDDD" w:sz="6" w:space="0"/>
                  <w:right w:val="outset" w:color="DDDDDD" w:sz="6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0" w:type="auto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  <w:t>电子邮箱:</w:t>
                  </w:r>
                </w:p>
              </w:tc>
              <w:tc>
                <w:tcPr>
                  <w:tcW w:w="3156" w:type="dxa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  <w:t>/</w:t>
                  </w:r>
                </w:p>
              </w:tc>
              <w:tc>
                <w:tcPr>
                  <w:tcW w:w="0" w:type="auto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kern w:val="0"/>
                      <w:szCs w:val="21"/>
                      <w14:ligatures w14:val="none"/>
                    </w:rPr>
                    <w:t>电子邮箱:</w:t>
                  </w:r>
                </w:p>
              </w:tc>
              <w:tc>
                <w:tcPr>
                  <w:tcW w:w="2817" w:type="dxa"/>
                  <w:tcBorders>
                    <w:top w:val="outset" w:color="DDDDDD" w:sz="6" w:space="0"/>
                    <w:left w:val="outset" w:color="DDDDDD" w:sz="6" w:space="0"/>
                    <w:bottom w:val="outset" w:color="DDDDDD" w:sz="6" w:space="0"/>
                    <w:right w:val="outset" w:color="DDDDDD" w:sz="6" w:space="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>
                  <w:pPr>
                    <w:widowControl/>
                    <w:adjustRightInd w:val="0"/>
                    <w:snapToGrid w:val="0"/>
                    <w:jc w:val="left"/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</w:pPr>
                  <w:r>
                    <w:rPr>
                      <w:rFonts w:ascii="宋体" w:hAnsi="宋体" w:eastAsia="宋体" w:cs="宋体"/>
                      <w:kern w:val="0"/>
                      <w:szCs w:val="21"/>
                      <w14:ligatures w14:val="none"/>
                    </w:rPr>
                    <w:t>hxzb0314@163.com</w:t>
                  </w:r>
                </w:p>
              </w:tc>
            </w:tr>
          </w:tbl>
          <w:p>
            <w:pPr>
              <w:widowControl/>
              <w:adjustRightInd w:val="0"/>
              <w:snapToGrid w:val="0"/>
              <w:jc w:val="left"/>
              <w:rPr>
                <w:rFonts w:ascii="宋体" w:hAnsi="宋体" w:eastAsia="宋体" w:cs="宋体"/>
                <w:kern w:val="0"/>
                <w:szCs w:val="21"/>
                <w14:ligatures w14:val="none"/>
              </w:rPr>
            </w:pPr>
          </w:p>
        </w:tc>
      </w:tr>
    </w:tbl>
    <w:p>
      <w:pPr>
        <w:adjustRightInd w:val="0"/>
        <w:snapToGrid w:val="0"/>
        <w:rPr>
          <w:rFonts w:ascii="宋体" w:hAnsi="宋体" w:eastAsia="宋体"/>
        </w:rPr>
      </w:pPr>
    </w:p>
    <w:sectPr>
      <w:pgSz w:w="11906" w:h="16838"/>
      <w:pgMar w:top="1440" w:right="1133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B83829"/>
    <w:multiLevelType w:val="multilevel"/>
    <w:tmpl w:val="04B8382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5MmIzNmM0MmQzNmQxNDU2NDNjZTJkYzZkYzZlNjcifQ=="/>
  </w:docVars>
  <w:rsids>
    <w:rsidRoot w:val="00653057"/>
    <w:rsid w:val="00036255"/>
    <w:rsid w:val="00095C75"/>
    <w:rsid w:val="0014118F"/>
    <w:rsid w:val="00176AD5"/>
    <w:rsid w:val="001C0398"/>
    <w:rsid w:val="0023576E"/>
    <w:rsid w:val="002A4F5E"/>
    <w:rsid w:val="002E7E57"/>
    <w:rsid w:val="00310427"/>
    <w:rsid w:val="00412F79"/>
    <w:rsid w:val="004165B8"/>
    <w:rsid w:val="004518DC"/>
    <w:rsid w:val="00471375"/>
    <w:rsid w:val="004E43E8"/>
    <w:rsid w:val="0052667E"/>
    <w:rsid w:val="005312A3"/>
    <w:rsid w:val="00653057"/>
    <w:rsid w:val="006D5DC8"/>
    <w:rsid w:val="00796F64"/>
    <w:rsid w:val="008C0027"/>
    <w:rsid w:val="009C4AD9"/>
    <w:rsid w:val="00A56882"/>
    <w:rsid w:val="00AB14FE"/>
    <w:rsid w:val="00B03CDB"/>
    <w:rsid w:val="00B821C9"/>
    <w:rsid w:val="00B829F0"/>
    <w:rsid w:val="00C03169"/>
    <w:rsid w:val="00C53A98"/>
    <w:rsid w:val="00C904D4"/>
    <w:rsid w:val="00CA0A81"/>
    <w:rsid w:val="00CC76EC"/>
    <w:rsid w:val="00D75C93"/>
    <w:rsid w:val="00DE748C"/>
    <w:rsid w:val="00E40384"/>
    <w:rsid w:val="00E85978"/>
    <w:rsid w:val="00FE4EB6"/>
    <w:rsid w:val="42570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2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  <w14:ligatures w14:val="none"/>
    </w:rPr>
  </w:style>
  <w:style w:type="paragraph" w:styleId="3">
    <w:name w:val="heading 3"/>
    <w:basedOn w:val="1"/>
    <w:link w:val="11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  <w14:ligatures w14:val="none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styleId="9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0">
    <w:name w:val="标题 2 字符"/>
    <w:basedOn w:val="8"/>
    <w:link w:val="2"/>
    <w:uiPriority w:val="9"/>
    <w:rPr>
      <w:rFonts w:ascii="宋体" w:hAnsi="宋体" w:eastAsia="宋体" w:cs="宋体"/>
      <w:b/>
      <w:bCs/>
      <w:kern w:val="0"/>
      <w:sz w:val="36"/>
      <w:szCs w:val="36"/>
      <w14:ligatures w14:val="none"/>
    </w:rPr>
  </w:style>
  <w:style w:type="character" w:customStyle="1" w:styleId="11">
    <w:name w:val="标题 3 字符"/>
    <w:basedOn w:val="8"/>
    <w:link w:val="3"/>
    <w:uiPriority w:val="9"/>
    <w:rPr>
      <w:rFonts w:ascii="宋体" w:hAnsi="宋体" w:eastAsia="宋体" w:cs="宋体"/>
      <w:b/>
      <w:bCs/>
      <w:kern w:val="0"/>
      <w:sz w:val="27"/>
      <w:szCs w:val="27"/>
      <w14:ligatures w14:val="none"/>
    </w:rPr>
  </w:style>
  <w:style w:type="character" w:customStyle="1" w:styleId="12">
    <w:name w:val="gsstarttime"/>
    <w:basedOn w:val="8"/>
    <w:uiPriority w:val="0"/>
  </w:style>
  <w:style w:type="paragraph" w:customStyle="1" w:styleId="13">
    <w:name w:val="info_item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paragraph" w:customStyle="1" w:styleId="14">
    <w:name w:val="ove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14:ligatures w14:val="none"/>
    </w:rPr>
  </w:style>
  <w:style w:type="character" w:customStyle="1" w:styleId="15">
    <w:name w:val="页眉 字符"/>
    <w:basedOn w:val="8"/>
    <w:link w:val="5"/>
    <w:uiPriority w:val="99"/>
    <w:rPr>
      <w:sz w:val="18"/>
      <w:szCs w:val="18"/>
    </w:rPr>
  </w:style>
  <w:style w:type="character" w:customStyle="1" w:styleId="16">
    <w:name w:val="页脚 字符"/>
    <w:basedOn w:val="8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130</Words>
  <Characters>741</Characters>
  <Lines>6</Lines>
  <Paragraphs>1</Paragraphs>
  <TotalTime>133</TotalTime>
  <ScaleCrop>false</ScaleCrop>
  <LinksUpToDate>false</LinksUpToDate>
  <CharactersWithSpaces>870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2023-08-14T22:59:00Z</dcterms:created>
  <dc:creator>帆 齐</dc:creator>
  <cp:lastModifiedBy>李娜</cp:lastModifiedBy>
  <dcterms:modified xsi:type="dcterms:W3CDTF">2023-12-11T09:01:58Z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6778B08B08B54C9F9618BE1216C20E43_12</vt:lpwstr>
  </property>
</Properties>
</file>