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EA95" w14:textId="77777777" w:rsidR="00887CF4" w:rsidRPr="00887CF4" w:rsidRDefault="00887CF4" w:rsidP="00887CF4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32"/>
          <w:szCs w:val="32"/>
          <w14:ligatures w14:val="none"/>
        </w:rPr>
      </w:pPr>
      <w:r w:rsidRPr="00887CF4">
        <w:rPr>
          <w:rFonts w:ascii="微软雅黑" w:eastAsia="微软雅黑" w:hAnsi="微软雅黑" w:cs="宋体" w:hint="eastAsia"/>
          <w:b/>
          <w:bCs/>
          <w:kern w:val="36"/>
          <w:sz w:val="32"/>
          <w:szCs w:val="32"/>
          <w14:ligatures w14:val="none"/>
        </w:rPr>
        <w:t>河北高速公路集团有限公司“高速公路智慧护栏系统研究及应用”科技创新项目中标候选人公示</w:t>
      </w:r>
    </w:p>
    <w:tbl>
      <w:tblPr>
        <w:tblW w:w="5000" w:type="pct"/>
        <w:tblCellSpacing w:w="0" w:type="dxa"/>
        <w:tblBorders>
          <w:top w:val="single" w:sz="6" w:space="0" w:color="D6D5D5"/>
          <w:left w:val="single" w:sz="6" w:space="0" w:color="D6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  <w:gridCol w:w="4149"/>
      </w:tblGrid>
      <w:tr w:rsidR="008319DD" w:rsidRPr="00887CF4" w14:paraId="438FFAF2" w14:textId="77777777" w:rsidTr="00887CF4">
        <w:trPr>
          <w:trHeight w:val="78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0C38069C" w14:textId="77777777" w:rsidR="00887CF4" w:rsidRPr="00887CF4" w:rsidRDefault="00887CF4" w:rsidP="00887CF4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</w:pPr>
            <w:r w:rsidRPr="00887CF4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项目编号：I1301000075056160001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5C625627" w14:textId="77777777" w:rsidR="00887CF4" w:rsidRPr="00887CF4" w:rsidRDefault="00887CF4" w:rsidP="00887CF4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</w:pPr>
            <w:r w:rsidRPr="00887CF4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招标方式：公开招标</w:t>
            </w:r>
          </w:p>
        </w:tc>
      </w:tr>
      <w:tr w:rsidR="008319DD" w:rsidRPr="00887CF4" w14:paraId="66AA393E" w14:textId="77777777" w:rsidTr="00887CF4">
        <w:trPr>
          <w:trHeight w:val="78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059AFB85" w14:textId="77777777" w:rsidR="00887CF4" w:rsidRPr="00887CF4" w:rsidRDefault="00887CF4" w:rsidP="00887CF4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</w:pPr>
            <w:r w:rsidRPr="00887CF4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项目地点：石家庄市-市辖区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25AFDC7C" w14:textId="77777777" w:rsidR="00887CF4" w:rsidRPr="00887CF4" w:rsidRDefault="00887CF4" w:rsidP="00887CF4">
            <w:pPr>
              <w:widowControl/>
              <w:spacing w:before="100" w:beforeAutospacing="1" w:after="100" w:afterAutospacing="1"/>
              <w:ind w:left="180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</w:pPr>
            <w:r w:rsidRPr="00887CF4">
              <w:rPr>
                <w:rFonts w:ascii="微软雅黑" w:eastAsia="微软雅黑" w:hAnsi="微软雅黑" w:cs="宋体" w:hint="eastAsia"/>
                <w:kern w:val="0"/>
                <w:szCs w:val="21"/>
                <w14:ligatures w14:val="none"/>
              </w:rPr>
              <w:t>所属行业：研究和试验发展</w:t>
            </w:r>
          </w:p>
        </w:tc>
      </w:tr>
    </w:tbl>
    <w:p w14:paraId="2B62E235" w14:textId="77777777" w:rsidR="00887CF4" w:rsidRPr="00887CF4" w:rsidRDefault="00887CF4" w:rsidP="00887CF4">
      <w:pPr>
        <w:widowControl/>
        <w:shd w:val="clear" w:color="auto" w:fill="FFFFFF"/>
        <w:ind w:firstLine="480"/>
        <w:jc w:val="center"/>
        <w:outlineLvl w:val="1"/>
        <w:rPr>
          <w:rFonts w:ascii="Arial" w:eastAsia="微软雅黑" w:hAnsi="Arial" w:cs="Arial" w:hint="eastAsia"/>
          <w:b/>
          <w:bCs/>
          <w:kern w:val="0"/>
          <w:sz w:val="30"/>
          <w:szCs w:val="30"/>
          <w14:ligatures w14:val="none"/>
        </w:rPr>
      </w:pPr>
      <w:r w:rsidRPr="00887CF4">
        <w:rPr>
          <w:rFonts w:ascii="Arial" w:eastAsia="微软雅黑" w:hAnsi="Arial" w:cs="Arial"/>
          <w:b/>
          <w:bCs/>
          <w:kern w:val="0"/>
          <w:sz w:val="30"/>
          <w:szCs w:val="30"/>
          <w14:ligatures w14:val="none"/>
        </w:rPr>
        <w:t>河北高速公路集团有限公司</w:t>
      </w:r>
      <w:r w:rsidRPr="00887CF4">
        <w:rPr>
          <w:rFonts w:ascii="Arial" w:eastAsia="微软雅黑" w:hAnsi="Arial" w:cs="Arial"/>
          <w:b/>
          <w:bCs/>
          <w:kern w:val="0"/>
          <w:sz w:val="30"/>
          <w:szCs w:val="30"/>
          <w14:ligatures w14:val="none"/>
        </w:rPr>
        <w:t>“</w:t>
      </w:r>
      <w:r w:rsidRPr="00887CF4">
        <w:rPr>
          <w:rFonts w:ascii="Arial" w:eastAsia="微软雅黑" w:hAnsi="Arial" w:cs="Arial"/>
          <w:b/>
          <w:bCs/>
          <w:kern w:val="0"/>
          <w:sz w:val="30"/>
          <w:szCs w:val="30"/>
          <w14:ligatures w14:val="none"/>
        </w:rPr>
        <w:t>高速公路智慧护栏系统研究及应用</w:t>
      </w:r>
      <w:r w:rsidRPr="00887CF4">
        <w:rPr>
          <w:rFonts w:ascii="Arial" w:eastAsia="微软雅黑" w:hAnsi="Arial" w:cs="Arial"/>
          <w:b/>
          <w:bCs/>
          <w:kern w:val="0"/>
          <w:sz w:val="30"/>
          <w:szCs w:val="30"/>
          <w14:ligatures w14:val="none"/>
        </w:rPr>
        <w:t>”</w:t>
      </w:r>
      <w:r w:rsidRPr="00887CF4">
        <w:rPr>
          <w:rFonts w:ascii="Arial" w:eastAsia="微软雅黑" w:hAnsi="Arial" w:cs="Arial"/>
          <w:b/>
          <w:bCs/>
          <w:kern w:val="0"/>
          <w:sz w:val="30"/>
          <w:szCs w:val="30"/>
          <w14:ligatures w14:val="none"/>
        </w:rPr>
        <w:t>科技创新项目中标候选人公示</w:t>
      </w:r>
    </w:p>
    <w:p w14:paraId="32C2AEFE" w14:textId="77777777" w:rsidR="00887CF4" w:rsidRPr="00887CF4" w:rsidRDefault="00887CF4" w:rsidP="00887CF4">
      <w:pPr>
        <w:widowControl/>
        <w:shd w:val="clear" w:color="auto" w:fill="FFFFFF"/>
        <w:spacing w:before="100" w:beforeAutospacing="1" w:after="100" w:afterAutospacing="1"/>
        <w:ind w:firstLine="480"/>
        <w:jc w:val="right"/>
        <w:rPr>
          <w:rFonts w:ascii="微软雅黑" w:eastAsia="微软雅黑" w:hAnsi="微软雅黑" w:cs="宋体" w:hint="eastAsia"/>
          <w:kern w:val="0"/>
          <w:szCs w:val="21"/>
          <w14:ligatures w14:val="none"/>
        </w:rPr>
      </w:pPr>
      <w:r w:rsidRPr="00887CF4">
        <w:rPr>
          <w:rFonts w:ascii="微软雅黑" w:eastAsia="微软雅黑" w:hAnsi="微软雅黑" w:cs="宋体" w:hint="eastAsia"/>
          <w:kern w:val="0"/>
          <w:szCs w:val="21"/>
          <w14:ligatures w14:val="none"/>
        </w:rPr>
        <w:t>项目编号：I1301000075056160001001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959"/>
        <w:gridCol w:w="2130"/>
        <w:gridCol w:w="2062"/>
      </w:tblGrid>
      <w:tr w:rsidR="008319DD" w:rsidRPr="00887CF4" w14:paraId="71BF742A" w14:textId="77777777" w:rsidTr="00887CF4">
        <w:trPr>
          <w:tblCellSpacing w:w="15" w:type="dxa"/>
        </w:trPr>
        <w:tc>
          <w:tcPr>
            <w:tcW w:w="496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C01A57" w14:textId="591B7814" w:rsidR="00887CF4" w:rsidRPr="00887CF4" w:rsidRDefault="00887CF4" w:rsidP="00887CF4">
            <w:pPr>
              <w:widowControl/>
              <w:snapToGrid w:val="0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基本信息</w:t>
            </w:r>
          </w:p>
        </w:tc>
      </w:tr>
      <w:tr w:rsidR="008319DD" w:rsidRPr="00887CF4" w14:paraId="0522B3BA" w14:textId="77777777" w:rsidTr="00887CF4">
        <w:trPr>
          <w:tblCellSpacing w:w="15" w:type="dxa"/>
        </w:trPr>
        <w:tc>
          <w:tcPr>
            <w:tcW w:w="12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D85323" w14:textId="553CFD90" w:rsidR="00887CF4" w:rsidRPr="00887CF4" w:rsidRDefault="00887CF4" w:rsidP="00887CF4">
            <w:pPr>
              <w:widowControl/>
              <w:wordWrap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标段(包)</w:t>
            </w:r>
          </w:p>
        </w:tc>
        <w:tc>
          <w:tcPr>
            <w:tcW w:w="366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FA447F" w14:textId="6EDFB35B" w:rsidR="00887CF4" w:rsidRPr="00887CF4" w:rsidRDefault="00887CF4" w:rsidP="00887CF4">
            <w:pPr>
              <w:widowControl/>
              <w:wordWrap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河北高速公路集团有限公司“高速公路智慧护栏系统研究及应用”科技创新项目</w:t>
            </w:r>
          </w:p>
        </w:tc>
      </w:tr>
      <w:tr w:rsidR="008319DD" w:rsidRPr="008319DD" w14:paraId="3506274F" w14:textId="77777777" w:rsidTr="00887CF4">
        <w:trPr>
          <w:tblCellSpacing w:w="15" w:type="dxa"/>
        </w:trPr>
        <w:tc>
          <w:tcPr>
            <w:tcW w:w="12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559627" w14:textId="1FD8622B" w:rsidR="00887CF4" w:rsidRPr="00887CF4" w:rsidRDefault="00887CF4" w:rsidP="00887CF4">
            <w:pPr>
              <w:widowControl/>
              <w:wordWrap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所属行业：</w:t>
            </w:r>
          </w:p>
        </w:tc>
        <w:tc>
          <w:tcPr>
            <w:tcW w:w="117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E16C2" w14:textId="19BFD1C8" w:rsidR="00887CF4" w:rsidRPr="00887CF4" w:rsidRDefault="00887CF4" w:rsidP="00887CF4">
            <w:pPr>
              <w:widowControl/>
              <w:wordWrap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科学研究和技术服务业-研究和试验发展</w:t>
            </w:r>
          </w:p>
        </w:tc>
        <w:tc>
          <w:tcPr>
            <w:tcW w:w="12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6BD9FB" w14:textId="16F091C3" w:rsidR="00887CF4" w:rsidRPr="00887CF4" w:rsidRDefault="00887CF4" w:rsidP="00887CF4">
            <w:pPr>
              <w:widowControl/>
              <w:wordWrap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所属地区：</w:t>
            </w:r>
          </w:p>
        </w:tc>
        <w:tc>
          <w:tcPr>
            <w:tcW w:w="117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96534B" w14:textId="2B1D0649" w:rsidR="00887CF4" w:rsidRPr="00887CF4" w:rsidRDefault="00887CF4" w:rsidP="00887CF4">
            <w:pPr>
              <w:widowControl/>
              <w:wordWrap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河北省-石家庄市-市辖区</w:t>
            </w:r>
          </w:p>
        </w:tc>
      </w:tr>
      <w:tr w:rsidR="008319DD" w:rsidRPr="008319DD" w14:paraId="594023D0" w14:textId="77777777" w:rsidTr="00887CF4">
        <w:trPr>
          <w:tblCellSpacing w:w="15" w:type="dxa"/>
        </w:trPr>
        <w:tc>
          <w:tcPr>
            <w:tcW w:w="12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ECAFB" w14:textId="2A90936D" w:rsidR="00887CF4" w:rsidRPr="00887CF4" w:rsidRDefault="00887CF4" w:rsidP="00887CF4">
            <w:pPr>
              <w:widowControl/>
              <w:wordWrap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开标时间:</w:t>
            </w:r>
          </w:p>
        </w:tc>
        <w:tc>
          <w:tcPr>
            <w:tcW w:w="117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5DCB62" w14:textId="16B0E278" w:rsidR="00887CF4" w:rsidRPr="00887CF4" w:rsidRDefault="00887CF4" w:rsidP="00887CF4">
            <w:pPr>
              <w:widowControl/>
              <w:wordWrap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2023-11-29 09:00</w:t>
            </w:r>
          </w:p>
        </w:tc>
        <w:tc>
          <w:tcPr>
            <w:tcW w:w="12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506464" w14:textId="10A3749B" w:rsidR="00887CF4" w:rsidRPr="00887CF4" w:rsidRDefault="00887CF4" w:rsidP="00887CF4">
            <w:pPr>
              <w:widowControl/>
              <w:wordWrap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开标地点:</w:t>
            </w:r>
          </w:p>
        </w:tc>
        <w:tc>
          <w:tcPr>
            <w:tcW w:w="117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8187B" w14:textId="08F7F274" w:rsidR="00887CF4" w:rsidRPr="00887CF4" w:rsidRDefault="00887CF4" w:rsidP="00887CF4">
            <w:pPr>
              <w:widowControl/>
              <w:wordWrap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河北宏信招标有限公司在新合作广场B座14层1416会议室</w:t>
            </w:r>
          </w:p>
        </w:tc>
      </w:tr>
      <w:tr w:rsidR="008319DD" w:rsidRPr="008319DD" w14:paraId="2079A0BC" w14:textId="77777777" w:rsidTr="00887CF4">
        <w:trPr>
          <w:tblCellSpacing w:w="15" w:type="dxa"/>
        </w:trPr>
        <w:tc>
          <w:tcPr>
            <w:tcW w:w="12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AAC998" w14:textId="0774752C" w:rsidR="00887CF4" w:rsidRPr="00887CF4" w:rsidRDefault="00887CF4" w:rsidP="00887CF4">
            <w:pPr>
              <w:widowControl/>
              <w:wordWrap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公示开始日期:</w:t>
            </w:r>
          </w:p>
        </w:tc>
        <w:tc>
          <w:tcPr>
            <w:tcW w:w="117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047655" w14:textId="1AECDE34" w:rsidR="00887CF4" w:rsidRPr="00887CF4" w:rsidRDefault="00887CF4" w:rsidP="00887CF4">
            <w:pPr>
              <w:widowControl/>
              <w:wordWrap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2023-11-30</w:t>
            </w:r>
          </w:p>
        </w:tc>
        <w:tc>
          <w:tcPr>
            <w:tcW w:w="12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C5181" w14:textId="0C1524BF" w:rsidR="00887CF4" w:rsidRPr="00887CF4" w:rsidRDefault="00887CF4" w:rsidP="00887CF4">
            <w:pPr>
              <w:widowControl/>
              <w:wordWrap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公示截止日期:</w:t>
            </w:r>
          </w:p>
        </w:tc>
        <w:tc>
          <w:tcPr>
            <w:tcW w:w="117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0F854C" w14:textId="0DC99223" w:rsidR="00887CF4" w:rsidRPr="00887CF4" w:rsidRDefault="00887CF4" w:rsidP="00887CF4">
            <w:pPr>
              <w:widowControl/>
              <w:wordWrap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2023-12-02</w:t>
            </w:r>
          </w:p>
        </w:tc>
      </w:tr>
    </w:tbl>
    <w:p w14:paraId="751803E4" w14:textId="77777777" w:rsidR="00887CF4" w:rsidRPr="00887CF4" w:rsidRDefault="00887CF4" w:rsidP="00887CF4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9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55"/>
        <w:gridCol w:w="1172"/>
        <w:gridCol w:w="1172"/>
        <w:gridCol w:w="1172"/>
        <w:gridCol w:w="1126"/>
        <w:gridCol w:w="1263"/>
        <w:gridCol w:w="1121"/>
        <w:gridCol w:w="158"/>
      </w:tblGrid>
      <w:tr w:rsidR="008319DD" w:rsidRPr="00887CF4" w14:paraId="615C4D65" w14:textId="77777777" w:rsidTr="008319DD">
        <w:trPr>
          <w:gridAfter w:val="1"/>
          <w:wAfter w:w="113" w:type="dxa"/>
          <w:tblCellSpacing w:w="15" w:type="dxa"/>
        </w:trPr>
        <w:tc>
          <w:tcPr>
            <w:tcW w:w="8252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5A397D" w14:textId="77777777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中标候选人名单</w:t>
            </w: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            </w:t>
            </w:r>
          </w:p>
        </w:tc>
      </w:tr>
      <w:tr w:rsidR="008319DD" w:rsidRPr="00887CF4" w14:paraId="0719E1A4" w14:textId="77777777" w:rsidTr="008319DD">
        <w:trPr>
          <w:tblCellSpacing w:w="15" w:type="dxa"/>
        </w:trPr>
        <w:tc>
          <w:tcPr>
            <w:tcW w:w="37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12057E" w14:textId="1DFE8060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排名</w:t>
            </w:r>
          </w:p>
        </w:tc>
        <w:tc>
          <w:tcPr>
            <w:tcW w:w="8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697889" w14:textId="478FA124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统一社会信用代码</w:t>
            </w:r>
          </w:p>
        </w:tc>
        <w:tc>
          <w:tcPr>
            <w:tcW w:w="114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41D75F" w14:textId="6C25B9BE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中标候选人单位名称</w:t>
            </w:r>
          </w:p>
        </w:tc>
        <w:tc>
          <w:tcPr>
            <w:tcW w:w="114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F00272" w14:textId="7E539BCA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投标价格</w:t>
            </w:r>
          </w:p>
        </w:tc>
        <w:tc>
          <w:tcPr>
            <w:tcW w:w="114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9AAC53" w14:textId="688C98A1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评标价格</w:t>
            </w:r>
          </w:p>
        </w:tc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D1CEFB" w14:textId="74C84941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评分结果</w:t>
            </w:r>
          </w:p>
        </w:tc>
        <w:tc>
          <w:tcPr>
            <w:tcW w:w="12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FE636E" w14:textId="42AF2A9D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质量标准</w:t>
            </w:r>
          </w:p>
        </w:tc>
        <w:tc>
          <w:tcPr>
            <w:tcW w:w="12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392A56" w14:textId="5502A75E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工期/交货期</w:t>
            </w:r>
          </w:p>
        </w:tc>
      </w:tr>
      <w:tr w:rsidR="008319DD" w:rsidRPr="00887CF4" w14:paraId="32E60707" w14:textId="77777777" w:rsidTr="008319DD">
        <w:trPr>
          <w:tblCellSpacing w:w="15" w:type="dxa"/>
        </w:trPr>
        <w:tc>
          <w:tcPr>
            <w:tcW w:w="37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F20422" w14:textId="61DBB549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8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953EA2" w14:textId="44C6A030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91130105MA0DUTDUX5</w:t>
            </w:r>
          </w:p>
        </w:tc>
        <w:tc>
          <w:tcPr>
            <w:tcW w:w="114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907BC2" w14:textId="12FC3625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河北冀贞科技有限公司</w:t>
            </w:r>
          </w:p>
        </w:tc>
        <w:tc>
          <w:tcPr>
            <w:tcW w:w="114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E89014" w14:textId="70B5E1B6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7572707.29元</w:t>
            </w:r>
          </w:p>
        </w:tc>
        <w:tc>
          <w:tcPr>
            <w:tcW w:w="114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EC1780" w14:textId="0CA0ECC5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7572707.29元</w:t>
            </w:r>
          </w:p>
        </w:tc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4E40E0" w14:textId="14A7F98A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95.58</w:t>
            </w:r>
          </w:p>
        </w:tc>
        <w:tc>
          <w:tcPr>
            <w:tcW w:w="12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B8DC5" w14:textId="0B1CF0E9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质量要求：符合国家及行业规范标准，通过成果验收并满足招标文件委托人要求和合同条款的要求；</w:t>
            </w:r>
          </w:p>
        </w:tc>
        <w:tc>
          <w:tcPr>
            <w:tcW w:w="12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1A817B" w14:textId="7052E2F3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订研究期限为15个月，自签合同之日起计算。</w:t>
            </w:r>
          </w:p>
        </w:tc>
      </w:tr>
      <w:tr w:rsidR="008319DD" w:rsidRPr="00887CF4" w14:paraId="5B3A40A3" w14:textId="77777777" w:rsidTr="008319DD">
        <w:trPr>
          <w:tblCellSpacing w:w="15" w:type="dxa"/>
        </w:trPr>
        <w:tc>
          <w:tcPr>
            <w:tcW w:w="37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A86BFD" w14:textId="36D968FB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2    </w:t>
            </w: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lastRenderedPageBreak/>
              <w:t xml:space="preserve">  </w:t>
            </w:r>
          </w:p>
        </w:tc>
        <w:tc>
          <w:tcPr>
            <w:tcW w:w="8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439797" w14:textId="4D9D43D1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lastRenderedPageBreak/>
              <w:t>91610132333672200T</w:t>
            </w:r>
          </w:p>
        </w:tc>
        <w:tc>
          <w:tcPr>
            <w:tcW w:w="114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1B24B2" w14:textId="253F9294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西安彼睿电子科技有限公司</w:t>
            </w:r>
          </w:p>
        </w:tc>
        <w:tc>
          <w:tcPr>
            <w:tcW w:w="114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5B73EB" w14:textId="408233B2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7413631元</w:t>
            </w:r>
          </w:p>
        </w:tc>
        <w:tc>
          <w:tcPr>
            <w:tcW w:w="114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C7AC6A3" w14:textId="5E060436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7413631元</w:t>
            </w:r>
          </w:p>
        </w:tc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234FA7" w14:textId="27DC6F93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75.37</w:t>
            </w:r>
          </w:p>
        </w:tc>
        <w:tc>
          <w:tcPr>
            <w:tcW w:w="12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B39E00" w14:textId="4EB119B7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质量要求：符合国家及行业规范标准，通过成果验收并满足招标文件</w:t>
            </w: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lastRenderedPageBreak/>
              <w:t>委托人要求和合同条款的要求；</w:t>
            </w:r>
          </w:p>
        </w:tc>
        <w:tc>
          <w:tcPr>
            <w:tcW w:w="12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C121CC" w14:textId="7B346DF9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lastRenderedPageBreak/>
              <w:t>研究期限为15个月，自签订合同之日起计算。</w:t>
            </w:r>
          </w:p>
        </w:tc>
      </w:tr>
      <w:tr w:rsidR="008319DD" w:rsidRPr="00887CF4" w14:paraId="5FB9238F" w14:textId="77777777" w:rsidTr="008319DD">
        <w:trPr>
          <w:tblCellSpacing w:w="15" w:type="dxa"/>
        </w:trPr>
        <w:tc>
          <w:tcPr>
            <w:tcW w:w="371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CE8986" w14:textId="256BEA43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825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7ED17D" w14:textId="001B32E8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91510100MA6CN2W03N</w:t>
            </w:r>
          </w:p>
        </w:tc>
        <w:tc>
          <w:tcPr>
            <w:tcW w:w="114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379342" w14:textId="2E7C99AB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成都雷通科技有限公司</w:t>
            </w:r>
          </w:p>
        </w:tc>
        <w:tc>
          <w:tcPr>
            <w:tcW w:w="114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192591" w14:textId="7D1FEF1D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7152622.82元</w:t>
            </w:r>
          </w:p>
        </w:tc>
        <w:tc>
          <w:tcPr>
            <w:tcW w:w="1142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C2F64F" w14:textId="4D252A63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7152622.82元</w:t>
            </w:r>
          </w:p>
        </w:tc>
        <w:tc>
          <w:tcPr>
            <w:tcW w:w="109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6FE4E2" w14:textId="25D805BD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74.45</w:t>
            </w:r>
          </w:p>
        </w:tc>
        <w:tc>
          <w:tcPr>
            <w:tcW w:w="1233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AC5DB7" w14:textId="6B60DB1B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质量要求：符合国家及行业规范标准，通过成果验收并满足招标文件委托人要求和合同条款的要求；</w:t>
            </w:r>
          </w:p>
        </w:tc>
        <w:tc>
          <w:tcPr>
            <w:tcW w:w="12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93DE04" w14:textId="7DC28487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研究期限为15个月，自签订合同之日起计算。</w:t>
            </w:r>
          </w:p>
        </w:tc>
      </w:tr>
      <w:tr w:rsidR="008319DD" w:rsidRPr="00887CF4" w14:paraId="02EBEB15" w14:textId="77777777" w:rsidTr="008319DD">
        <w:trPr>
          <w:gridAfter w:val="1"/>
          <w:wAfter w:w="113" w:type="dxa"/>
          <w:tblCellSpacing w:w="15" w:type="dxa"/>
        </w:trPr>
        <w:tc>
          <w:tcPr>
            <w:tcW w:w="8252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960934" w14:textId="110B877B" w:rsidR="00887CF4" w:rsidRPr="00887CF4" w:rsidRDefault="00887CF4" w:rsidP="008319DD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评标基准价：</w:t>
            </w:r>
            <w:r w:rsidRPr="00887CF4">
              <w:rPr>
                <w:rFonts w:ascii="宋体" w:eastAsia="宋体" w:hAnsi="宋体" w:cs="Arial" w:hint="eastAsia"/>
                <w:kern w:val="0"/>
                <w:szCs w:val="21"/>
                <w:shd w:val="clear" w:color="auto" w:fill="FFFFFF"/>
                <w14:ligatures w14:val="none"/>
              </w:rPr>
              <w:t>7379653.70元</w:t>
            </w:r>
          </w:p>
        </w:tc>
      </w:tr>
    </w:tbl>
    <w:p w14:paraId="2FA63A47" w14:textId="77777777" w:rsidR="00887CF4" w:rsidRPr="00887CF4" w:rsidRDefault="00887CF4" w:rsidP="00887CF4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360"/>
        <w:gridCol w:w="1361"/>
        <w:gridCol w:w="2824"/>
        <w:gridCol w:w="1376"/>
      </w:tblGrid>
      <w:tr w:rsidR="008319DD" w:rsidRPr="00887CF4" w14:paraId="57E19EE7" w14:textId="77777777" w:rsidTr="006C695C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71691BC" w14:textId="45E134E8" w:rsidR="00887CF4" w:rsidRPr="00887CF4" w:rsidRDefault="00887CF4" w:rsidP="006C695C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第1中标候选人-项目负责人</w:t>
            </w:r>
          </w:p>
        </w:tc>
      </w:tr>
      <w:tr w:rsidR="008319DD" w:rsidRPr="00887CF4" w14:paraId="244320E5" w14:textId="77777777" w:rsidTr="006C695C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99FA4F" w14:textId="6BB7735B" w:rsidR="00887CF4" w:rsidRPr="00887CF4" w:rsidRDefault="00887CF4" w:rsidP="006C695C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职务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245BDF" w14:textId="77D16A68" w:rsidR="00887CF4" w:rsidRPr="00887CF4" w:rsidRDefault="00887CF4" w:rsidP="006C695C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姓名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E57C8A" w14:textId="37EC1DD4" w:rsidR="00887CF4" w:rsidRPr="00887CF4" w:rsidRDefault="00887CF4" w:rsidP="006C695C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职称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E77DCA" w14:textId="78412634" w:rsidR="00887CF4" w:rsidRPr="00887CF4" w:rsidRDefault="00887CF4" w:rsidP="006C695C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执业或职业资格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D1AF69" w14:textId="76639113" w:rsidR="00887CF4" w:rsidRPr="00887CF4" w:rsidRDefault="00887CF4" w:rsidP="006C695C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证书编号</w:t>
            </w:r>
          </w:p>
        </w:tc>
      </w:tr>
      <w:tr w:rsidR="008319DD" w:rsidRPr="00887CF4" w14:paraId="75D9B82C" w14:textId="77777777" w:rsidTr="006C695C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51AB30" w14:textId="77777777" w:rsidR="00887CF4" w:rsidRPr="00887CF4" w:rsidRDefault="00887CF4" w:rsidP="006C695C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项目负责人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211A8A" w14:textId="02E2692F" w:rsidR="00887CF4" w:rsidRPr="00887CF4" w:rsidRDefault="00887CF4" w:rsidP="006C695C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侯毅苇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0412A0" w14:textId="77777777" w:rsidR="00887CF4" w:rsidRPr="00887CF4" w:rsidRDefault="00887CF4" w:rsidP="006C695C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副教授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4B4C95" w14:textId="77777777" w:rsidR="00887CF4" w:rsidRPr="00887CF4" w:rsidRDefault="00887CF4" w:rsidP="006C695C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   /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C5BC69" w14:textId="42E9D65D" w:rsidR="00887CF4" w:rsidRPr="00887CF4" w:rsidRDefault="00887CF4" w:rsidP="006C695C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/</w:t>
            </w:r>
          </w:p>
        </w:tc>
      </w:tr>
      <w:tr w:rsidR="008319DD" w:rsidRPr="00887CF4" w14:paraId="634738BE" w14:textId="77777777" w:rsidTr="006C695C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7B5A62" w14:textId="77777777" w:rsidR="00887CF4" w:rsidRPr="00887CF4" w:rsidRDefault="00887CF4" w:rsidP="006C695C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第1中标候选人-个人业绩</w:t>
            </w: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            </w:t>
            </w:r>
          </w:p>
        </w:tc>
      </w:tr>
      <w:tr w:rsidR="008319DD" w:rsidRPr="00887CF4" w14:paraId="6C0CC188" w14:textId="77777777" w:rsidTr="006C695C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58B461" w14:textId="77777777" w:rsidR="00887CF4" w:rsidRPr="00887CF4" w:rsidRDefault="00887CF4" w:rsidP="006C695C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1、无人机探测雷达设备研发  2、察打一体无人机反制设备研发</w:t>
            </w: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            </w:t>
            </w:r>
          </w:p>
        </w:tc>
      </w:tr>
      <w:tr w:rsidR="008319DD" w:rsidRPr="00887CF4" w14:paraId="266803AB" w14:textId="77777777" w:rsidTr="006C695C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696582" w14:textId="756990B5" w:rsidR="00887CF4" w:rsidRPr="00887CF4" w:rsidRDefault="00887CF4" w:rsidP="006C695C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第1中标候选人-响应招标文件要求的资格能力条件</w:t>
            </w:r>
          </w:p>
        </w:tc>
      </w:tr>
      <w:tr w:rsidR="008319DD" w:rsidRPr="00887CF4" w14:paraId="5CDDA0B8" w14:textId="77777777" w:rsidTr="006C695C">
        <w:trPr>
          <w:tblCellSpacing w:w="15" w:type="dxa"/>
        </w:trPr>
        <w:tc>
          <w:tcPr>
            <w:tcW w:w="6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618FFC" w14:textId="0D39972F" w:rsidR="00887CF4" w:rsidRPr="00887CF4" w:rsidRDefault="00887CF4" w:rsidP="006C695C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满足招标文件要求</w:t>
            </w:r>
          </w:p>
        </w:tc>
      </w:tr>
    </w:tbl>
    <w:p w14:paraId="3D6B9B85" w14:textId="77777777" w:rsidR="00887CF4" w:rsidRPr="00887CF4" w:rsidRDefault="00887CF4" w:rsidP="00887CF4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569"/>
        <w:gridCol w:w="59"/>
        <w:gridCol w:w="1560"/>
        <w:gridCol w:w="65"/>
        <w:gridCol w:w="1584"/>
        <w:gridCol w:w="68"/>
        <w:gridCol w:w="1700"/>
        <w:gridCol w:w="107"/>
      </w:tblGrid>
      <w:tr w:rsidR="008319DD" w:rsidRPr="00887CF4" w14:paraId="222A1BA1" w14:textId="77777777" w:rsidTr="00D0380A">
        <w:trPr>
          <w:tblCellSpacing w:w="15" w:type="dxa"/>
        </w:trPr>
        <w:tc>
          <w:tcPr>
            <w:tcW w:w="496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3A0DA3" w14:textId="4642D6DC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第1中标候选人-企业业绩</w:t>
            </w:r>
          </w:p>
        </w:tc>
      </w:tr>
      <w:tr w:rsidR="008319DD" w:rsidRPr="00887CF4" w14:paraId="008325A2" w14:textId="77777777" w:rsidTr="00D0380A">
        <w:trPr>
          <w:tblCellSpacing w:w="15" w:type="dxa"/>
        </w:trPr>
        <w:tc>
          <w:tcPr>
            <w:tcW w:w="496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472BB2A" w14:textId="6DE1572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1、无人机探测雷达设备研发  2、察打一体无人机反制设备研发</w:t>
            </w:r>
          </w:p>
        </w:tc>
      </w:tr>
      <w:tr w:rsidR="008319DD" w:rsidRPr="00887CF4" w14:paraId="00CC8301" w14:textId="77777777" w:rsidTr="00D0380A">
        <w:trPr>
          <w:tblCellSpacing w:w="15" w:type="dxa"/>
        </w:trPr>
        <w:tc>
          <w:tcPr>
            <w:tcW w:w="496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9993EB" w14:textId="78D9667B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第2中标候选人-项目负责人</w:t>
            </w:r>
          </w:p>
        </w:tc>
      </w:tr>
      <w:tr w:rsidR="00D0380A" w:rsidRPr="00887CF4" w14:paraId="11CCAADD" w14:textId="77777777" w:rsidTr="00D0380A">
        <w:trPr>
          <w:tblCellSpacing w:w="15" w:type="dxa"/>
        </w:trPr>
        <w:tc>
          <w:tcPr>
            <w:tcW w:w="955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0CA6EAB" w14:textId="473D6B81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职务</w:t>
            </w:r>
          </w:p>
        </w:tc>
        <w:tc>
          <w:tcPr>
            <w:tcW w:w="955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045D88" w14:textId="1A520038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姓名</w:t>
            </w:r>
          </w:p>
        </w:tc>
        <w:tc>
          <w:tcPr>
            <w:tcW w:w="9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84ED52" w14:textId="56DF1B5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职称</w:t>
            </w:r>
          </w:p>
        </w:tc>
        <w:tc>
          <w:tcPr>
            <w:tcW w:w="98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911E21" w14:textId="4828BEE2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执业或职业资格</w:t>
            </w:r>
          </w:p>
        </w:tc>
        <w:tc>
          <w:tcPr>
            <w:tcW w:w="102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3DD2CC" w14:textId="5E2FBB9E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证书编号</w:t>
            </w:r>
          </w:p>
        </w:tc>
      </w:tr>
      <w:tr w:rsidR="00D0380A" w:rsidRPr="00887CF4" w14:paraId="43327652" w14:textId="77777777" w:rsidTr="00D0380A">
        <w:trPr>
          <w:tblCellSpacing w:w="15" w:type="dxa"/>
        </w:trPr>
        <w:tc>
          <w:tcPr>
            <w:tcW w:w="955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C39016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项目负责人</w:t>
            </w:r>
          </w:p>
        </w:tc>
        <w:tc>
          <w:tcPr>
            <w:tcW w:w="955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7B97DA" w14:textId="683D7C3B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宋娟</w:t>
            </w:r>
          </w:p>
        </w:tc>
        <w:tc>
          <w:tcPr>
            <w:tcW w:w="9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7D436A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副教授</w:t>
            </w:r>
          </w:p>
        </w:tc>
        <w:tc>
          <w:tcPr>
            <w:tcW w:w="98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8FFC58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/</w:t>
            </w:r>
          </w:p>
        </w:tc>
        <w:tc>
          <w:tcPr>
            <w:tcW w:w="102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D096B6" w14:textId="19D3C97D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/</w:t>
            </w:r>
          </w:p>
        </w:tc>
      </w:tr>
      <w:tr w:rsidR="008319DD" w:rsidRPr="00887CF4" w14:paraId="3A7AA314" w14:textId="77777777" w:rsidTr="00D0380A">
        <w:trPr>
          <w:tblCellSpacing w:w="15" w:type="dxa"/>
        </w:trPr>
        <w:tc>
          <w:tcPr>
            <w:tcW w:w="496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F1F618" w14:textId="0B7B679E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第2中标候选人-个人业绩</w:t>
            </w:r>
          </w:p>
        </w:tc>
      </w:tr>
      <w:tr w:rsidR="008319DD" w:rsidRPr="00887CF4" w14:paraId="58F7E385" w14:textId="77777777" w:rsidTr="00D0380A">
        <w:trPr>
          <w:tblCellSpacing w:w="15" w:type="dxa"/>
        </w:trPr>
        <w:tc>
          <w:tcPr>
            <w:tcW w:w="496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CEFE21" w14:textId="1842DE62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电动汽车毫米波雷达的硬件处理平台开发</w:t>
            </w:r>
          </w:p>
        </w:tc>
      </w:tr>
      <w:tr w:rsidR="008319DD" w:rsidRPr="00887CF4" w14:paraId="10F46FE6" w14:textId="77777777" w:rsidTr="00D0380A">
        <w:trPr>
          <w:tblCellSpacing w:w="15" w:type="dxa"/>
        </w:trPr>
        <w:tc>
          <w:tcPr>
            <w:tcW w:w="496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E0539D" w14:textId="585A221A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第2中标候选人-响应招标文件要求的资格能力条件</w:t>
            </w:r>
          </w:p>
        </w:tc>
      </w:tr>
      <w:tr w:rsidR="008319DD" w:rsidRPr="00887CF4" w14:paraId="163F3EBD" w14:textId="77777777" w:rsidTr="00D0380A">
        <w:trPr>
          <w:tblCellSpacing w:w="15" w:type="dxa"/>
        </w:trPr>
        <w:tc>
          <w:tcPr>
            <w:tcW w:w="496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75976F" w14:textId="14DB2ABF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满足招标文件要求</w:t>
            </w:r>
          </w:p>
        </w:tc>
      </w:tr>
      <w:tr w:rsidR="008319DD" w:rsidRPr="00887CF4" w14:paraId="3F8A1BD8" w14:textId="77777777" w:rsidTr="00D0380A">
        <w:trPr>
          <w:tblCellSpacing w:w="15" w:type="dxa"/>
        </w:trPr>
        <w:tc>
          <w:tcPr>
            <w:tcW w:w="496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F29D51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第2中标候选人-企业业绩</w:t>
            </w: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            </w:t>
            </w:r>
          </w:p>
        </w:tc>
      </w:tr>
      <w:tr w:rsidR="008319DD" w:rsidRPr="00887CF4" w14:paraId="2FC6CCC7" w14:textId="77777777" w:rsidTr="00D0380A">
        <w:trPr>
          <w:tblCellSpacing w:w="15" w:type="dxa"/>
        </w:trPr>
        <w:tc>
          <w:tcPr>
            <w:tcW w:w="496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5B0B21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电动汽车毫米波雷达的硬件处理平台开发</w:t>
            </w: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            </w:t>
            </w:r>
          </w:p>
        </w:tc>
      </w:tr>
      <w:tr w:rsidR="008319DD" w:rsidRPr="00887CF4" w14:paraId="0600F717" w14:textId="77777777" w:rsidTr="00D0380A">
        <w:trPr>
          <w:tblCellSpacing w:w="15" w:type="dxa"/>
        </w:trPr>
        <w:tc>
          <w:tcPr>
            <w:tcW w:w="496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FB127C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第3中标候选人-项目负责人</w:t>
            </w: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            </w:t>
            </w:r>
          </w:p>
        </w:tc>
      </w:tr>
      <w:tr w:rsidR="00D0380A" w:rsidRPr="00887CF4" w14:paraId="376D12E9" w14:textId="77777777" w:rsidTr="00D0380A">
        <w:trPr>
          <w:tblCellSpacing w:w="15" w:type="dxa"/>
        </w:trPr>
        <w:tc>
          <w:tcPr>
            <w:tcW w:w="955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13F13D" w14:textId="0E93B471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职务</w:t>
            </w:r>
          </w:p>
        </w:tc>
        <w:tc>
          <w:tcPr>
            <w:tcW w:w="9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1AA0BB" w14:textId="537E0A59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姓名</w:t>
            </w:r>
          </w:p>
        </w:tc>
        <w:tc>
          <w:tcPr>
            <w:tcW w:w="97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94EB3E" w14:textId="255FD41F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职称</w:t>
            </w:r>
          </w:p>
        </w:tc>
        <w:tc>
          <w:tcPr>
            <w:tcW w:w="98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11840A" w14:textId="6859704B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执业或职业资格</w:t>
            </w:r>
          </w:p>
        </w:tc>
        <w:tc>
          <w:tcPr>
            <w:tcW w:w="10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03374C" w14:textId="4A35CE94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证书编号</w:t>
            </w:r>
          </w:p>
        </w:tc>
      </w:tr>
      <w:tr w:rsidR="00D0380A" w:rsidRPr="00887CF4" w14:paraId="6B7DEE17" w14:textId="77777777" w:rsidTr="00D0380A">
        <w:trPr>
          <w:tblCellSpacing w:w="15" w:type="dxa"/>
        </w:trPr>
        <w:tc>
          <w:tcPr>
            <w:tcW w:w="955" w:type="pct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7B463D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项目负责人</w:t>
            </w:r>
          </w:p>
        </w:tc>
        <w:tc>
          <w:tcPr>
            <w:tcW w:w="9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428AF3" w14:textId="3703990F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彭祥龙</w:t>
            </w:r>
          </w:p>
        </w:tc>
        <w:tc>
          <w:tcPr>
            <w:tcW w:w="97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D93843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高级工程师（研究员级）</w:t>
            </w:r>
          </w:p>
        </w:tc>
        <w:tc>
          <w:tcPr>
            <w:tcW w:w="98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502DB7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/</w:t>
            </w:r>
          </w:p>
        </w:tc>
        <w:tc>
          <w:tcPr>
            <w:tcW w:w="10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F6BB58" w14:textId="0D42DBBC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/</w:t>
            </w:r>
          </w:p>
        </w:tc>
      </w:tr>
      <w:tr w:rsidR="008319DD" w:rsidRPr="00887CF4" w14:paraId="5089941C" w14:textId="77777777" w:rsidTr="00D0380A">
        <w:trPr>
          <w:tblCellSpacing w:w="15" w:type="dxa"/>
        </w:trPr>
        <w:tc>
          <w:tcPr>
            <w:tcW w:w="496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23E15D" w14:textId="4A12308F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第3中标候选人-个人业绩</w:t>
            </w:r>
          </w:p>
        </w:tc>
      </w:tr>
      <w:tr w:rsidR="008319DD" w:rsidRPr="00887CF4" w14:paraId="3515D4D2" w14:textId="77777777" w:rsidTr="00D0380A">
        <w:trPr>
          <w:tblCellSpacing w:w="15" w:type="dxa"/>
        </w:trPr>
        <w:tc>
          <w:tcPr>
            <w:tcW w:w="496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03E285" w14:textId="58F47836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雷达信号处理测控台研发</w:t>
            </w:r>
          </w:p>
        </w:tc>
      </w:tr>
      <w:tr w:rsidR="008319DD" w:rsidRPr="00887CF4" w14:paraId="02DD05BF" w14:textId="77777777" w:rsidTr="00D0380A">
        <w:trPr>
          <w:tblCellSpacing w:w="15" w:type="dxa"/>
        </w:trPr>
        <w:tc>
          <w:tcPr>
            <w:tcW w:w="496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92413A" w14:textId="35B4A34F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第3中标候选人-响应招标文件要求的资格能力条件</w:t>
            </w:r>
          </w:p>
        </w:tc>
      </w:tr>
      <w:tr w:rsidR="008319DD" w:rsidRPr="00887CF4" w14:paraId="425A49AD" w14:textId="77777777" w:rsidTr="00D0380A">
        <w:trPr>
          <w:tblCellSpacing w:w="15" w:type="dxa"/>
        </w:trPr>
        <w:tc>
          <w:tcPr>
            <w:tcW w:w="496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322249" w14:textId="6DE9D28E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满足招标文件要求</w:t>
            </w:r>
          </w:p>
        </w:tc>
      </w:tr>
      <w:tr w:rsidR="008319DD" w:rsidRPr="00887CF4" w14:paraId="7F10D2CE" w14:textId="77777777" w:rsidTr="00D0380A">
        <w:trPr>
          <w:gridAfter w:val="1"/>
          <w:wAfter w:w="20" w:type="pct"/>
          <w:tblCellSpacing w:w="15" w:type="dxa"/>
        </w:trPr>
        <w:tc>
          <w:tcPr>
            <w:tcW w:w="492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837AF4" w14:textId="3E3F8F04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第3中标候选人-企业业绩</w:t>
            </w:r>
          </w:p>
        </w:tc>
      </w:tr>
      <w:tr w:rsidR="008319DD" w:rsidRPr="00887CF4" w14:paraId="59DE7BCF" w14:textId="77777777" w:rsidTr="00D0380A">
        <w:trPr>
          <w:gridAfter w:val="1"/>
          <w:wAfter w:w="20" w:type="pct"/>
          <w:tblCellSpacing w:w="15" w:type="dxa"/>
        </w:trPr>
        <w:tc>
          <w:tcPr>
            <w:tcW w:w="492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7425E4" w14:textId="275E68FE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雷达信号处理测控台研发</w:t>
            </w:r>
          </w:p>
        </w:tc>
      </w:tr>
    </w:tbl>
    <w:p w14:paraId="4740A830" w14:textId="77777777" w:rsidR="00887CF4" w:rsidRPr="00887CF4" w:rsidRDefault="00887CF4" w:rsidP="00887CF4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</w:tblGrid>
      <w:tr w:rsidR="008319DD" w:rsidRPr="00887CF4" w14:paraId="71D5D090" w14:textId="77777777" w:rsidTr="00D0380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811A2C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否决投标单位及理由</w:t>
            </w: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            </w:t>
            </w:r>
          </w:p>
        </w:tc>
      </w:tr>
      <w:tr w:rsidR="008319DD" w:rsidRPr="00887CF4" w14:paraId="04B3E6B8" w14:textId="77777777" w:rsidTr="00D0380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AF2890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lastRenderedPageBreak/>
              <w:t>无            </w:t>
            </w:r>
          </w:p>
        </w:tc>
      </w:tr>
    </w:tbl>
    <w:p w14:paraId="04A6E27C" w14:textId="77777777" w:rsidR="00887CF4" w:rsidRPr="00887CF4" w:rsidRDefault="00887CF4" w:rsidP="00D0380A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</w:tblGrid>
      <w:tr w:rsidR="008319DD" w:rsidRPr="00887CF4" w14:paraId="14BBF898" w14:textId="77777777" w:rsidTr="00D0380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4B6706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全部投标单位</w:t>
            </w: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            </w:t>
            </w:r>
          </w:p>
        </w:tc>
      </w:tr>
      <w:tr w:rsidR="008319DD" w:rsidRPr="00887CF4" w14:paraId="53F3A462" w14:textId="77777777" w:rsidTr="00D0380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3CA787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成都雷通科技有限公司,河北冀贞科技有限公司,中安锐达（北京）电子科技有限公司,西安彼睿电子科技有限公司,            </w:t>
            </w:r>
          </w:p>
        </w:tc>
      </w:tr>
    </w:tbl>
    <w:p w14:paraId="44F6223C" w14:textId="77777777" w:rsidR="00887CF4" w:rsidRPr="00887CF4" w:rsidRDefault="00887CF4" w:rsidP="00D0380A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</w:tblGrid>
      <w:tr w:rsidR="008319DD" w:rsidRPr="00887CF4" w14:paraId="6CB79099" w14:textId="77777777" w:rsidTr="00D0380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8C4172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提出异议渠道和方式</w:t>
            </w: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            </w:t>
            </w:r>
          </w:p>
        </w:tc>
      </w:tr>
      <w:tr w:rsidR="008319DD" w:rsidRPr="00887CF4" w14:paraId="19F0A692" w14:textId="77777777" w:rsidTr="00D0380A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7C1A71" w14:textId="77777777" w:rsidR="00D0380A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提出异议的渠道：张坤18931106855；石家庄市新华区合作路68号新合作广场B座14层。</w:t>
            </w:r>
          </w:p>
          <w:p w14:paraId="72564B55" w14:textId="77777777" w:rsidR="00D0380A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提出异议的方式：投标人或其他利害关系人对评标结果有异议的，应在中标候选人公示期间，以书面形式通知招标人。异议人是法人的，异议材料必须由其法定代表人或者授权代表签字并盖章；其他组织或者个人异议的，异议材料必须由主要负责人或者异议本人签字，并附有效身份证明复印件。招标人在收到异议之日起3日内作出答复。异议材料应当包括下列内容：</w:t>
            </w:r>
          </w:p>
          <w:p w14:paraId="4A6C3083" w14:textId="77777777" w:rsidR="00D0380A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(一)异议人的名称、地址及有效联系方式；</w:t>
            </w:r>
          </w:p>
          <w:p w14:paraId="704C45BB" w14:textId="77777777" w:rsidR="00D0380A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(二)异议事项的基本事实；</w:t>
            </w:r>
          </w:p>
          <w:p w14:paraId="30CA778A" w14:textId="77777777" w:rsidR="00D0380A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(三)相关请求及主张；</w:t>
            </w:r>
          </w:p>
          <w:p w14:paraId="1BFAC8E7" w14:textId="77777777" w:rsidR="00D0380A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(四)有效线索和相关证明材料。</w:t>
            </w:r>
          </w:p>
          <w:p w14:paraId="593323C8" w14:textId="7EF9FBCA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异议有关材料是外文的，异议人应当同时提供其中文译本。</w:t>
            </w:r>
          </w:p>
        </w:tc>
      </w:tr>
    </w:tbl>
    <w:p w14:paraId="4032ECA1" w14:textId="77777777" w:rsidR="00887CF4" w:rsidRPr="00887CF4" w:rsidRDefault="00887CF4" w:rsidP="00D0380A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2549"/>
        <w:gridCol w:w="1205"/>
        <w:gridCol w:w="3614"/>
      </w:tblGrid>
      <w:tr w:rsidR="008319DD" w:rsidRPr="00887CF4" w14:paraId="0AA1B1C2" w14:textId="77777777" w:rsidTr="00D0380A">
        <w:trPr>
          <w:tblCellSpacing w:w="15" w:type="dxa"/>
        </w:trPr>
        <w:tc>
          <w:tcPr>
            <w:tcW w:w="0" w:type="auto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ACC22A" w14:textId="65884CBE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联系方式</w:t>
            </w:r>
          </w:p>
        </w:tc>
      </w:tr>
      <w:tr w:rsidR="008319DD" w:rsidRPr="00887CF4" w14:paraId="29D76282" w14:textId="77777777" w:rsidTr="00D0380A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2D138C" w14:textId="69612AD3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招标人</w:t>
            </w:r>
            <w:r w:rsidR="00D0380A">
              <w:rPr>
                <w:rFonts w:ascii="宋体" w:eastAsia="宋体" w:hAnsi="宋体" w:cs="Arial" w:hint="eastAsia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：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53EB46" w14:textId="4FB4C8CD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75E1BA" w14:textId="38F500EC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招标代理机构：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617BCF" w14:textId="2A3126CB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 w:rsidR="008319DD" w:rsidRPr="00887CF4" w14:paraId="2AEFF39F" w14:textId="77777777" w:rsidTr="00D0380A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EAD271" w14:textId="3AA9F10B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联系人: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982240" w14:textId="24910EC9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丁燕、李娜、王晶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66CBFE" w14:textId="6BF0FC0D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联系人: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AC817A" w14:textId="7D8E21CC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苏东强</w:t>
            </w:r>
            <w:r w:rsidR="00C014EA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（项目经理）</w:t>
            </w:r>
            <w:r w:rsidRPr="00887CF4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、张坤、张浩</w:t>
            </w:r>
          </w:p>
        </w:tc>
      </w:tr>
      <w:tr w:rsidR="008319DD" w:rsidRPr="00887CF4" w14:paraId="26470A72" w14:textId="77777777" w:rsidTr="00D0380A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61ED7B" w14:textId="152F3495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地址: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E075E8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河北省石家庄市长安区裕华东路509号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18002C" w14:textId="4F00FD5D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地址: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CB8F59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石家庄市新华区合作路68号新合作广场B座14层</w:t>
            </w:r>
          </w:p>
        </w:tc>
      </w:tr>
      <w:tr w:rsidR="008319DD" w:rsidRPr="00887CF4" w14:paraId="4B2195B0" w14:textId="77777777" w:rsidTr="00D0380A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688B56" w14:textId="7404AC54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电话: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B62680" w14:textId="725400A8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0311-66726762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EFE88B" w14:textId="0FD18BFC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电话: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B919DB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0314-2066866</w:t>
            </w:r>
          </w:p>
        </w:tc>
      </w:tr>
      <w:tr w:rsidR="008319DD" w:rsidRPr="00887CF4" w14:paraId="2C8902C4" w14:textId="77777777" w:rsidTr="00D0380A">
        <w:trPr>
          <w:tblCellSpacing w:w="15" w:type="dxa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786471" w14:textId="1BAA2DD6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电子邮箱: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B22548" w14:textId="74F3E948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4D1A04" w14:textId="6AAD2782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电子邮箱: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EBE3A5" w14:textId="77777777" w:rsidR="00887CF4" w:rsidRPr="00887CF4" w:rsidRDefault="00887CF4" w:rsidP="00D0380A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887CF4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 </w:t>
            </w:r>
            <w:r w:rsidRPr="00887CF4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hxzb0314@163.com</w:t>
            </w:r>
          </w:p>
        </w:tc>
      </w:tr>
    </w:tbl>
    <w:p w14:paraId="7DD08D05" w14:textId="77777777" w:rsidR="00BE6CEA" w:rsidRPr="008319DD" w:rsidRDefault="00BE6CEA" w:rsidP="00D0380A">
      <w:pPr>
        <w:adjustRightInd w:val="0"/>
        <w:snapToGrid w:val="0"/>
        <w:rPr>
          <w:rFonts w:ascii="宋体" w:eastAsia="宋体" w:hAnsi="宋体"/>
          <w:szCs w:val="21"/>
        </w:rPr>
      </w:pPr>
    </w:p>
    <w:sectPr w:rsidR="00BE6CEA" w:rsidRPr="00831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EA"/>
    <w:rsid w:val="006C695C"/>
    <w:rsid w:val="008319DD"/>
    <w:rsid w:val="0088057C"/>
    <w:rsid w:val="00887CF4"/>
    <w:rsid w:val="00BE6CEA"/>
    <w:rsid w:val="00C014EA"/>
    <w:rsid w:val="00CF3F53"/>
    <w:rsid w:val="00D0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2ABC"/>
  <w15:chartTrackingRefBased/>
  <w15:docId w15:val="{936912CA-AF13-4843-959E-93134F9E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87C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887CF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CF4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rsid w:val="00887CF4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a3">
    <w:name w:val="Normal (Web)"/>
    <w:basedOn w:val="a"/>
    <w:uiPriority w:val="99"/>
    <w:semiHidden/>
    <w:unhideWhenUsed/>
    <w:rsid w:val="00887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887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single" w:sz="6" w:space="0" w:color="E8E8E8"/>
          </w:divBdr>
          <w:divsChild>
            <w:div w:id="468401849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single" w:sz="6" w:space="0" w:color="E8E8E8"/>
          </w:divBdr>
          <w:divsChild>
            <w:div w:id="1483962089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9</cp:revision>
  <dcterms:created xsi:type="dcterms:W3CDTF">2023-11-29T10:38:00Z</dcterms:created>
  <dcterms:modified xsi:type="dcterms:W3CDTF">2023-11-30T00:06:00Z</dcterms:modified>
</cp:coreProperties>
</file>