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ascii="Arial" w:hAnsi="Arial" w:eastAsia="宋体" w:cs="Arial"/>
          <w:b/>
          <w:bCs/>
          <w:color w:val="4C4948"/>
          <w:kern w:val="0"/>
          <w:sz w:val="36"/>
          <w:szCs w:val="36"/>
        </w:rPr>
      </w:pPr>
      <w:bookmarkStart w:id="0" w:name="_GoBack"/>
      <w:r>
        <w:rPr>
          <w:rFonts w:ascii="Arial" w:hAnsi="Arial" w:eastAsia="宋体" w:cs="Arial"/>
          <w:b/>
          <w:bCs/>
          <w:color w:val="4C4948"/>
          <w:kern w:val="0"/>
          <w:sz w:val="36"/>
          <w:szCs w:val="36"/>
        </w:rPr>
        <w:t>密涿高速公路三河与平谷交界段工程交工检测项目中标候选人公示</w:t>
      </w:r>
    </w:p>
    <w:bookmarkEnd w:id="0"/>
    <w:p>
      <w:pPr>
        <w:widowControl/>
        <w:spacing w:before="75" w:after="75"/>
        <w:jc w:val="left"/>
        <w:rPr>
          <w:rFonts w:ascii="Arial" w:hAnsi="Arial" w:eastAsia="宋体" w:cs="Arial"/>
          <w:color w:val="000000"/>
          <w:kern w:val="0"/>
          <w:sz w:val="24"/>
          <w:szCs w:val="24"/>
        </w:rPr>
      </w:pPr>
    </w:p>
    <w:p>
      <w:pPr>
        <w:widowControl/>
        <w:spacing w:before="75" w:after="75"/>
        <w:jc w:val="right"/>
        <w:rPr>
          <w:rFonts w:ascii="Arial" w:hAnsi="Arial" w:eastAsia="宋体" w:cs="Arial"/>
          <w:color w:val="000000"/>
          <w:kern w:val="0"/>
          <w:sz w:val="24"/>
          <w:szCs w:val="24"/>
        </w:rPr>
      </w:pPr>
      <w:r>
        <w:rPr>
          <w:rFonts w:ascii="Arial" w:hAnsi="Arial" w:eastAsia="宋体" w:cs="Arial"/>
          <w:color w:val="000000"/>
          <w:kern w:val="0"/>
          <w:sz w:val="24"/>
          <w:szCs w:val="24"/>
        </w:rPr>
        <w:t>项目编号：I1301000075055781001001</w:t>
      </w:r>
    </w:p>
    <w:tbl>
      <w:tblPr>
        <w:tblStyle w:val="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1611"/>
        <w:gridCol w:w="2649"/>
        <w:gridCol w:w="1804"/>
        <w:gridCol w:w="2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5000" w:type="pct"/>
            <w:gridSpan w:val="4"/>
            <w:shd w:val="clear" w:color="auto" w:fill="auto"/>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    基本信息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936" w:type="pct"/>
            <w:shd w:val="clear" w:color="auto" w:fill="auto"/>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标段(包)  </w:t>
            </w:r>
          </w:p>
        </w:tc>
        <w:tc>
          <w:tcPr>
            <w:tcW w:w="4064" w:type="pct"/>
            <w:gridSpan w:val="3"/>
            <w:shd w:val="clear" w:color="auto" w:fill="auto"/>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密涿高速公路三河与平谷交界段工程交工检测项目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936" w:type="pct"/>
            <w:shd w:val="clear" w:color="auto" w:fill="auto"/>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所属行业：</w:t>
            </w:r>
          </w:p>
        </w:tc>
        <w:tc>
          <w:tcPr>
            <w:tcW w:w="1539" w:type="pct"/>
            <w:shd w:val="clear" w:color="auto" w:fill="auto"/>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交通运输、仓储和邮政业/道路运输业  </w:t>
            </w:r>
          </w:p>
        </w:tc>
        <w:tc>
          <w:tcPr>
            <w:tcW w:w="1048" w:type="pct"/>
            <w:shd w:val="clear" w:color="auto" w:fill="auto"/>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所属地区</w:t>
            </w:r>
            <w:r>
              <w:rPr>
                <w:rFonts w:hint="eastAsia" w:ascii="Arial" w:hAnsi="Arial" w:eastAsia="宋体" w:cs="Arial"/>
                <w:color w:val="000000"/>
                <w:kern w:val="0"/>
                <w:sz w:val="24"/>
                <w:szCs w:val="24"/>
              </w:rPr>
              <w:t>：</w:t>
            </w:r>
            <w:r>
              <w:rPr>
                <w:rFonts w:ascii="Arial" w:hAnsi="Arial" w:eastAsia="宋体" w:cs="Arial"/>
                <w:color w:val="000000"/>
                <w:kern w:val="0"/>
                <w:sz w:val="24"/>
                <w:szCs w:val="24"/>
              </w:rPr>
              <w:t> </w:t>
            </w:r>
          </w:p>
        </w:tc>
        <w:tc>
          <w:tcPr>
            <w:tcW w:w="1477" w:type="pct"/>
            <w:shd w:val="clear" w:color="auto" w:fill="auto"/>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河北省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936" w:type="pct"/>
            <w:shd w:val="clear" w:color="auto" w:fill="auto"/>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开标时间:  </w:t>
            </w:r>
          </w:p>
        </w:tc>
        <w:tc>
          <w:tcPr>
            <w:tcW w:w="1539" w:type="pct"/>
            <w:shd w:val="clear" w:color="auto" w:fill="auto"/>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 xml:space="preserve">2023-10-10 09:30   </w:t>
            </w:r>
          </w:p>
        </w:tc>
        <w:tc>
          <w:tcPr>
            <w:tcW w:w="1048" w:type="pct"/>
            <w:shd w:val="clear" w:color="auto" w:fill="auto"/>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开标地点:  </w:t>
            </w:r>
          </w:p>
        </w:tc>
        <w:tc>
          <w:tcPr>
            <w:tcW w:w="1477" w:type="pct"/>
            <w:shd w:val="clear" w:color="auto" w:fill="auto"/>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惠招标电子招投标交易平台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936" w:type="pct"/>
            <w:shd w:val="clear" w:color="auto" w:fill="auto"/>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公示开始日期:  </w:t>
            </w:r>
          </w:p>
        </w:tc>
        <w:tc>
          <w:tcPr>
            <w:tcW w:w="1539" w:type="pct"/>
            <w:shd w:val="clear" w:color="auto" w:fill="auto"/>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2023-10-11 </w:t>
            </w:r>
          </w:p>
        </w:tc>
        <w:tc>
          <w:tcPr>
            <w:tcW w:w="1048" w:type="pct"/>
            <w:shd w:val="clear" w:color="auto" w:fill="auto"/>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公示截止日期:   </w:t>
            </w:r>
          </w:p>
        </w:tc>
        <w:tc>
          <w:tcPr>
            <w:tcW w:w="1477" w:type="pct"/>
            <w:shd w:val="clear" w:color="auto" w:fill="auto"/>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2023-10-13  </w:t>
            </w:r>
          </w:p>
        </w:tc>
      </w:tr>
    </w:tbl>
    <w:p>
      <w:pPr>
        <w:widowControl/>
        <w:jc w:val="left"/>
        <w:rPr>
          <w:rFonts w:ascii="Arial" w:hAnsi="Arial" w:eastAsia="宋体" w:cs="Arial"/>
          <w:color w:val="000000"/>
          <w:kern w:val="0"/>
          <w:sz w:val="24"/>
          <w:szCs w:val="24"/>
        </w:rPr>
      </w:pPr>
    </w:p>
    <w:tbl>
      <w:tblPr>
        <w:tblStyle w:val="6"/>
        <w:tblW w:w="0" w:type="auto"/>
        <w:tblInd w:w="0" w:type="dxa"/>
        <w:tblLayout w:type="autofit"/>
        <w:tblCellMar>
          <w:top w:w="15" w:type="dxa"/>
          <w:left w:w="15" w:type="dxa"/>
          <w:bottom w:w="15" w:type="dxa"/>
          <w:right w:w="15" w:type="dxa"/>
        </w:tblCellMar>
      </w:tblPr>
      <w:tblGrid>
        <w:gridCol w:w="591"/>
        <w:gridCol w:w="1153"/>
        <w:gridCol w:w="1142"/>
        <w:gridCol w:w="823"/>
        <w:gridCol w:w="828"/>
        <w:gridCol w:w="828"/>
        <w:gridCol w:w="904"/>
        <w:gridCol w:w="2337"/>
      </w:tblGrid>
      <w:tr>
        <w:tblPrEx>
          <w:tblCellMar>
            <w:top w:w="15" w:type="dxa"/>
            <w:left w:w="15" w:type="dxa"/>
            <w:bottom w:w="15" w:type="dxa"/>
            <w:right w:w="15" w:type="dxa"/>
          </w:tblCellMar>
        </w:tblPrEx>
        <w:tc>
          <w:tcPr>
            <w:tcW w:w="0" w:type="auto"/>
            <w:gridSpan w:val="8"/>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中标候选人名单            </w:t>
            </w:r>
          </w:p>
        </w:tc>
      </w:tr>
      <w:tr>
        <w:tblPrEx>
          <w:tblCellMar>
            <w:top w:w="15" w:type="dxa"/>
            <w:left w:w="15" w:type="dxa"/>
            <w:bottom w:w="15" w:type="dxa"/>
            <w:right w:w="15" w:type="dxa"/>
          </w:tblCellMar>
        </w:tblPrEx>
        <w:tc>
          <w:tcPr>
            <w:tcW w:w="69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排名</w:t>
            </w:r>
          </w:p>
        </w:tc>
        <w:tc>
          <w:tcPr>
            <w:tcW w:w="232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统一社会信用代码</w:t>
            </w:r>
          </w:p>
        </w:tc>
        <w:tc>
          <w:tcPr>
            <w:tcW w:w="229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中标候选人单位名称</w:t>
            </w:r>
          </w:p>
        </w:tc>
        <w:tc>
          <w:tcPr>
            <w:tcW w:w="136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投标价格</w:t>
            </w:r>
          </w:p>
        </w:tc>
        <w:tc>
          <w:tcPr>
            <w:tcW w:w="138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评标价格</w:t>
            </w:r>
          </w:p>
        </w:tc>
        <w:tc>
          <w:tcPr>
            <w:tcW w:w="138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评分结果</w:t>
            </w:r>
          </w:p>
        </w:tc>
        <w:tc>
          <w:tcPr>
            <w:tcW w:w="114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质量标准</w:t>
            </w:r>
          </w:p>
        </w:tc>
        <w:tc>
          <w:tcPr>
            <w:tcW w:w="130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工期/交货期</w:t>
            </w:r>
          </w:p>
        </w:tc>
      </w:tr>
      <w:tr>
        <w:tblPrEx>
          <w:tblCellMar>
            <w:top w:w="15" w:type="dxa"/>
            <w:left w:w="15" w:type="dxa"/>
            <w:bottom w:w="15" w:type="dxa"/>
            <w:right w:w="15" w:type="dxa"/>
          </w:tblCellMar>
        </w:tblPrEx>
        <w:tc>
          <w:tcPr>
            <w:tcW w:w="69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232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91130100601222127N</w:t>
            </w:r>
          </w:p>
        </w:tc>
        <w:tc>
          <w:tcPr>
            <w:tcW w:w="229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河北道桥工程检测有限公司</w:t>
            </w:r>
          </w:p>
        </w:tc>
        <w:tc>
          <w:tcPr>
            <w:tcW w:w="136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210262.14元</w:t>
            </w:r>
          </w:p>
        </w:tc>
        <w:tc>
          <w:tcPr>
            <w:tcW w:w="138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210262.14元</w:t>
            </w:r>
          </w:p>
        </w:tc>
        <w:tc>
          <w:tcPr>
            <w:tcW w:w="138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94.81</w:t>
            </w:r>
          </w:p>
        </w:tc>
        <w:tc>
          <w:tcPr>
            <w:tcW w:w="114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质量要求：符合国家及行业规范标准；</w:t>
            </w:r>
          </w:p>
        </w:tc>
        <w:tc>
          <w:tcPr>
            <w:tcW w:w="130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计划检测期为 2023 年10月至交工验收结束为止</w:t>
            </w:r>
          </w:p>
        </w:tc>
      </w:tr>
      <w:tr>
        <w:tblPrEx>
          <w:tblCellMar>
            <w:top w:w="15" w:type="dxa"/>
            <w:left w:w="15" w:type="dxa"/>
            <w:bottom w:w="15" w:type="dxa"/>
            <w:right w:w="15" w:type="dxa"/>
          </w:tblCellMar>
        </w:tblPrEx>
        <w:tc>
          <w:tcPr>
            <w:tcW w:w="69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2</w:t>
            </w:r>
          </w:p>
        </w:tc>
        <w:tc>
          <w:tcPr>
            <w:tcW w:w="232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91110114700346598W</w:t>
            </w:r>
          </w:p>
        </w:tc>
        <w:tc>
          <w:tcPr>
            <w:tcW w:w="229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中咨公路养护检测技术有限公司</w:t>
            </w:r>
          </w:p>
        </w:tc>
        <w:tc>
          <w:tcPr>
            <w:tcW w:w="136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196660.2元</w:t>
            </w:r>
          </w:p>
        </w:tc>
        <w:tc>
          <w:tcPr>
            <w:tcW w:w="138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196660.2元</w:t>
            </w:r>
          </w:p>
        </w:tc>
        <w:tc>
          <w:tcPr>
            <w:tcW w:w="138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91.82</w:t>
            </w:r>
          </w:p>
        </w:tc>
        <w:tc>
          <w:tcPr>
            <w:tcW w:w="114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质量要求：符合国家及行业规范标准；</w:t>
            </w:r>
          </w:p>
        </w:tc>
        <w:tc>
          <w:tcPr>
            <w:tcW w:w="130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计划检测期为 2023 年10月至交工验收结束为止 。</w:t>
            </w:r>
          </w:p>
        </w:tc>
      </w:tr>
      <w:tr>
        <w:tblPrEx>
          <w:tblCellMar>
            <w:top w:w="15" w:type="dxa"/>
            <w:left w:w="15" w:type="dxa"/>
            <w:bottom w:w="15" w:type="dxa"/>
            <w:right w:w="15" w:type="dxa"/>
          </w:tblCellMar>
        </w:tblPrEx>
        <w:tc>
          <w:tcPr>
            <w:tcW w:w="69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3</w:t>
            </w:r>
          </w:p>
        </w:tc>
        <w:tc>
          <w:tcPr>
            <w:tcW w:w="232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911101120785017615</w:t>
            </w:r>
          </w:p>
        </w:tc>
        <w:tc>
          <w:tcPr>
            <w:tcW w:w="229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中交一公局土木工程建筑研究院有限公司</w:t>
            </w:r>
          </w:p>
        </w:tc>
        <w:tc>
          <w:tcPr>
            <w:tcW w:w="136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211530.22元</w:t>
            </w:r>
          </w:p>
        </w:tc>
        <w:tc>
          <w:tcPr>
            <w:tcW w:w="138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211530.22元</w:t>
            </w:r>
          </w:p>
        </w:tc>
        <w:tc>
          <w:tcPr>
            <w:tcW w:w="138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91.79</w:t>
            </w:r>
          </w:p>
        </w:tc>
        <w:tc>
          <w:tcPr>
            <w:tcW w:w="114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质量要求：符合国家及行业规范标准；</w:t>
            </w:r>
          </w:p>
        </w:tc>
        <w:tc>
          <w:tcPr>
            <w:tcW w:w="0" w:type="auto"/>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计划检测期为 2023 年10月至交工验收结束为止</w:t>
            </w:r>
          </w:p>
        </w:tc>
      </w:tr>
      <w:tr>
        <w:tblPrEx>
          <w:tblCellMar>
            <w:top w:w="15" w:type="dxa"/>
            <w:left w:w="15" w:type="dxa"/>
            <w:bottom w:w="15" w:type="dxa"/>
            <w:right w:w="15" w:type="dxa"/>
          </w:tblCellMar>
        </w:tblPrEx>
        <w:tc>
          <w:tcPr>
            <w:tcW w:w="0" w:type="auto"/>
            <w:gridSpan w:val="8"/>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备注：</w:t>
            </w:r>
            <w:r>
              <w:rPr>
                <w:rFonts w:ascii="Arial" w:hAnsi="Arial" w:eastAsia="宋体" w:cs="Arial"/>
                <w:color w:val="000000"/>
                <w:kern w:val="0"/>
                <w:sz w:val="24"/>
                <w:szCs w:val="24"/>
              </w:rPr>
              <w:br w:type="textWrapping"/>
            </w:r>
            <w:r>
              <w:rPr>
                <w:rFonts w:ascii="Arial" w:hAnsi="Arial" w:eastAsia="宋体" w:cs="Arial"/>
                <w:color w:val="000000"/>
                <w:kern w:val="0"/>
                <w:sz w:val="24"/>
                <w:szCs w:val="24"/>
              </w:rPr>
              <w:t>第1中标候选人其他说明：/</w:t>
            </w:r>
            <w:r>
              <w:rPr>
                <w:rFonts w:ascii="Arial" w:hAnsi="Arial" w:eastAsia="宋体" w:cs="Arial"/>
                <w:color w:val="000000"/>
                <w:kern w:val="0"/>
                <w:sz w:val="24"/>
                <w:szCs w:val="24"/>
              </w:rPr>
              <w:br w:type="textWrapping"/>
            </w:r>
            <w:r>
              <w:rPr>
                <w:rFonts w:ascii="Arial" w:hAnsi="Arial" w:eastAsia="宋体" w:cs="Arial"/>
                <w:color w:val="000000"/>
                <w:kern w:val="0"/>
                <w:sz w:val="24"/>
                <w:szCs w:val="24"/>
              </w:rPr>
              <w:t>第2中标候选人其他说明：/</w:t>
            </w:r>
            <w:r>
              <w:rPr>
                <w:rFonts w:ascii="Arial" w:hAnsi="Arial" w:eastAsia="宋体" w:cs="Arial"/>
                <w:color w:val="000000"/>
                <w:kern w:val="0"/>
                <w:sz w:val="24"/>
                <w:szCs w:val="24"/>
              </w:rPr>
              <w:br w:type="textWrapping"/>
            </w:r>
            <w:r>
              <w:rPr>
                <w:rFonts w:ascii="Arial" w:hAnsi="Arial" w:eastAsia="宋体" w:cs="Arial"/>
                <w:color w:val="000000"/>
                <w:kern w:val="0"/>
                <w:sz w:val="24"/>
                <w:szCs w:val="24"/>
              </w:rPr>
              <w:t>第3中标候选人其他说明：/</w:t>
            </w:r>
          </w:p>
        </w:tc>
      </w:tr>
    </w:tbl>
    <w:p>
      <w:pPr>
        <w:widowControl/>
        <w:jc w:val="left"/>
        <w:rPr>
          <w:rFonts w:ascii="Arial" w:hAnsi="Arial" w:eastAsia="宋体" w:cs="Arial"/>
          <w:color w:val="000000"/>
          <w:kern w:val="0"/>
          <w:sz w:val="24"/>
          <w:szCs w:val="24"/>
        </w:rPr>
      </w:pPr>
    </w:p>
    <w:tbl>
      <w:tblPr>
        <w:tblStyle w:val="6"/>
        <w:tblW w:w="0" w:type="auto"/>
        <w:tblInd w:w="0" w:type="dxa"/>
        <w:tblLayout w:type="autofit"/>
        <w:tblCellMar>
          <w:top w:w="15" w:type="dxa"/>
          <w:left w:w="15" w:type="dxa"/>
          <w:bottom w:w="15" w:type="dxa"/>
          <w:right w:w="15" w:type="dxa"/>
        </w:tblCellMar>
      </w:tblPr>
      <w:tblGrid>
        <w:gridCol w:w="1593"/>
        <w:gridCol w:w="1593"/>
        <w:gridCol w:w="2227"/>
        <w:gridCol w:w="1600"/>
        <w:gridCol w:w="1593"/>
      </w:tblGrid>
      <w:tr>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第1中标候选人-项目负责人            </w:t>
            </w:r>
          </w:p>
        </w:tc>
      </w:tr>
      <w:tr>
        <w:tblPrEx>
          <w:tblCellMar>
            <w:top w:w="15" w:type="dxa"/>
            <w:left w:w="15" w:type="dxa"/>
            <w:bottom w:w="15" w:type="dxa"/>
            <w:right w:w="15" w:type="dxa"/>
          </w:tblCellMar>
        </w:tblPrEx>
        <w:tc>
          <w:tcPr>
            <w:tcW w:w="237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职务</w:t>
            </w:r>
          </w:p>
        </w:tc>
        <w:tc>
          <w:tcPr>
            <w:tcW w:w="237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姓名</w:t>
            </w:r>
          </w:p>
        </w:tc>
        <w:tc>
          <w:tcPr>
            <w:tcW w:w="364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职称</w:t>
            </w:r>
          </w:p>
        </w:tc>
        <w:tc>
          <w:tcPr>
            <w:tcW w:w="238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执业或职业资格</w:t>
            </w:r>
          </w:p>
        </w:tc>
        <w:tc>
          <w:tcPr>
            <w:tcW w:w="237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证书编号</w:t>
            </w:r>
          </w:p>
        </w:tc>
      </w:tr>
      <w:tr>
        <w:tblPrEx>
          <w:tblCellMar>
            <w:top w:w="15" w:type="dxa"/>
            <w:left w:w="15" w:type="dxa"/>
            <w:bottom w:w="15" w:type="dxa"/>
            <w:right w:w="15" w:type="dxa"/>
          </w:tblCellMar>
        </w:tblPrEx>
        <w:tc>
          <w:tcPr>
            <w:tcW w:w="237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项目负责人</w:t>
            </w:r>
          </w:p>
        </w:tc>
        <w:tc>
          <w:tcPr>
            <w:tcW w:w="237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倪立宾</w:t>
            </w:r>
          </w:p>
        </w:tc>
        <w:tc>
          <w:tcPr>
            <w:tcW w:w="364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高级工程师</w:t>
            </w:r>
          </w:p>
        </w:tc>
        <w:tc>
          <w:tcPr>
            <w:tcW w:w="238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w:t>
            </w:r>
          </w:p>
        </w:tc>
      </w:tr>
      <w:tr>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第1中标候选人-个人业绩</w:t>
            </w:r>
          </w:p>
        </w:tc>
      </w:tr>
      <w:tr>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1、大理至漾濞至云龙至兰坪高速公路云龙至 兰坪段 2、云南省杨柳（滇黔界）至宣威高速公路项目 交工验收第三方质量检测 3、宜宾至昭通高速公路彝良至昭通段（川滇界 至彝良海子）交工验收质量评定试验检测            </w:t>
            </w:r>
          </w:p>
        </w:tc>
      </w:tr>
      <w:tr>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第1中标候选人-响应招标文件要求的资格能力条件            </w:t>
            </w:r>
          </w:p>
        </w:tc>
      </w:tr>
      <w:tr>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满足招标文件资格要求。 企业业绩： 1、大理至漾濞至云龙至兰坪高速公路云龙至兰坪段 2、云南省杨柳（滇黔界）至宣威高速公路项目交工验收第三方质量检测 3、宜宾至昭通高速公路彝良至昭通段（川滇界至彝良海子）交工验收 质量评定试验检测            </w:t>
            </w:r>
          </w:p>
        </w:tc>
      </w:tr>
    </w:tbl>
    <w:p>
      <w:pPr>
        <w:widowControl/>
        <w:jc w:val="left"/>
        <w:rPr>
          <w:rFonts w:ascii="Arial" w:hAnsi="Arial" w:eastAsia="宋体" w:cs="Arial"/>
          <w:color w:val="000000"/>
          <w:kern w:val="0"/>
          <w:sz w:val="24"/>
          <w:szCs w:val="24"/>
        </w:rPr>
      </w:pPr>
    </w:p>
    <w:p>
      <w:pPr>
        <w:widowControl/>
        <w:jc w:val="left"/>
        <w:rPr>
          <w:rFonts w:ascii="Arial" w:hAnsi="Arial" w:eastAsia="宋体" w:cs="Arial"/>
          <w:color w:val="000000"/>
          <w:kern w:val="0"/>
          <w:sz w:val="24"/>
          <w:szCs w:val="24"/>
        </w:rPr>
      </w:pPr>
    </w:p>
    <w:p>
      <w:pPr>
        <w:widowControl/>
        <w:jc w:val="left"/>
        <w:rPr>
          <w:rFonts w:ascii="Arial" w:hAnsi="Arial" w:eastAsia="宋体" w:cs="Arial"/>
          <w:color w:val="000000"/>
          <w:kern w:val="0"/>
          <w:sz w:val="24"/>
          <w:szCs w:val="24"/>
        </w:rPr>
      </w:pPr>
    </w:p>
    <w:p>
      <w:pPr>
        <w:widowControl/>
        <w:jc w:val="left"/>
        <w:rPr>
          <w:rFonts w:ascii="Arial" w:hAnsi="Arial" w:eastAsia="宋体" w:cs="Arial"/>
          <w:color w:val="000000"/>
          <w:kern w:val="0"/>
          <w:sz w:val="24"/>
          <w:szCs w:val="24"/>
        </w:rPr>
      </w:pPr>
    </w:p>
    <w:p>
      <w:pPr>
        <w:widowControl/>
        <w:jc w:val="left"/>
        <w:rPr>
          <w:rFonts w:ascii="Arial" w:hAnsi="Arial" w:eastAsia="宋体" w:cs="Arial"/>
          <w:color w:val="000000"/>
          <w:kern w:val="0"/>
          <w:sz w:val="24"/>
          <w:szCs w:val="24"/>
        </w:rPr>
      </w:pPr>
    </w:p>
    <w:p>
      <w:pPr>
        <w:widowControl/>
        <w:jc w:val="left"/>
        <w:rPr>
          <w:rFonts w:ascii="Arial" w:hAnsi="Arial" w:eastAsia="宋体" w:cs="Arial"/>
          <w:color w:val="000000"/>
          <w:kern w:val="0"/>
          <w:sz w:val="24"/>
          <w:szCs w:val="24"/>
        </w:rPr>
      </w:pPr>
    </w:p>
    <w:tbl>
      <w:tblPr>
        <w:tblStyle w:val="6"/>
        <w:tblW w:w="0" w:type="auto"/>
        <w:tblInd w:w="0" w:type="dxa"/>
        <w:tblLayout w:type="autofit"/>
        <w:tblCellMar>
          <w:top w:w="15" w:type="dxa"/>
          <w:left w:w="15" w:type="dxa"/>
          <w:bottom w:w="15" w:type="dxa"/>
          <w:right w:w="15" w:type="dxa"/>
        </w:tblCellMar>
      </w:tblPr>
      <w:tblGrid>
        <w:gridCol w:w="1594"/>
        <w:gridCol w:w="1594"/>
        <w:gridCol w:w="2221"/>
        <w:gridCol w:w="1602"/>
        <w:gridCol w:w="1595"/>
      </w:tblGrid>
      <w:tr>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第2中标候选人-项目负责人            </w:t>
            </w:r>
          </w:p>
        </w:tc>
      </w:tr>
      <w:tr>
        <w:tblPrEx>
          <w:tblCellMar>
            <w:top w:w="15" w:type="dxa"/>
            <w:left w:w="15" w:type="dxa"/>
            <w:bottom w:w="15" w:type="dxa"/>
            <w:right w:w="15" w:type="dxa"/>
          </w:tblCellMar>
        </w:tblPrEx>
        <w:tc>
          <w:tcPr>
            <w:tcW w:w="237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职务</w:t>
            </w:r>
          </w:p>
        </w:tc>
        <w:tc>
          <w:tcPr>
            <w:tcW w:w="237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姓名</w:t>
            </w:r>
          </w:p>
        </w:tc>
        <w:tc>
          <w:tcPr>
            <w:tcW w:w="364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职称</w:t>
            </w:r>
          </w:p>
        </w:tc>
        <w:tc>
          <w:tcPr>
            <w:tcW w:w="238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执业或职业资格</w:t>
            </w:r>
          </w:p>
        </w:tc>
        <w:tc>
          <w:tcPr>
            <w:tcW w:w="237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证书编号</w:t>
            </w:r>
          </w:p>
        </w:tc>
      </w:tr>
      <w:tr>
        <w:tblPrEx>
          <w:tblCellMar>
            <w:top w:w="15" w:type="dxa"/>
            <w:left w:w="15" w:type="dxa"/>
            <w:bottom w:w="15" w:type="dxa"/>
            <w:right w:w="15" w:type="dxa"/>
          </w:tblCellMar>
        </w:tblPrEx>
        <w:tc>
          <w:tcPr>
            <w:tcW w:w="237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项目负责人</w:t>
            </w:r>
          </w:p>
        </w:tc>
        <w:tc>
          <w:tcPr>
            <w:tcW w:w="237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戴建华</w:t>
            </w:r>
          </w:p>
        </w:tc>
        <w:tc>
          <w:tcPr>
            <w:tcW w:w="364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正高级工程师</w:t>
            </w:r>
          </w:p>
        </w:tc>
        <w:tc>
          <w:tcPr>
            <w:tcW w:w="238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w:t>
            </w:r>
          </w:p>
        </w:tc>
      </w:tr>
      <w:tr>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第2中标候选人-个人业绩            </w:t>
            </w:r>
          </w:p>
        </w:tc>
      </w:tr>
      <w:tr>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left"/>
              <w:rPr>
                <w:rFonts w:ascii="Arial" w:hAnsi="Arial" w:eastAsia="宋体" w:cs="Arial"/>
                <w:color w:val="000000"/>
                <w:kern w:val="0"/>
                <w:sz w:val="24"/>
                <w:szCs w:val="24"/>
              </w:rPr>
            </w:pPr>
            <w:r>
              <w:rPr>
                <w:rFonts w:ascii="Arial" w:hAnsi="Arial" w:eastAsia="宋体" w:cs="Arial"/>
                <w:color w:val="000000"/>
                <w:kern w:val="0"/>
                <w:sz w:val="24"/>
                <w:szCs w:val="24"/>
              </w:rPr>
              <w:t>1、云南省华坪至丽江高速公路（中交段）交工质量检测 JGJC-1 2、重庆巴南至綦江高速公路（渝黔高速公路扩能）交工验收工程质量检测（含路基、路面、桥梁、隧道和交通安全设施） 3、静乐丰润至兴县黑峪口高速公路交工验收质量检测（含路基、路面、桥梁、隧道和交通安全设施）        </w:t>
            </w:r>
          </w:p>
        </w:tc>
      </w:tr>
      <w:tr>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left"/>
              <w:rPr>
                <w:rFonts w:ascii="Arial" w:hAnsi="Arial" w:eastAsia="宋体" w:cs="Arial"/>
                <w:color w:val="000000"/>
                <w:kern w:val="0"/>
                <w:sz w:val="24"/>
                <w:szCs w:val="24"/>
              </w:rPr>
            </w:pPr>
            <w:r>
              <w:rPr>
                <w:rFonts w:ascii="Arial" w:hAnsi="Arial" w:eastAsia="宋体" w:cs="Arial"/>
                <w:color w:val="000000"/>
                <w:kern w:val="0"/>
                <w:sz w:val="24"/>
                <w:szCs w:val="24"/>
              </w:rPr>
              <w:t>第2中标候选人-响应招标文件要求的资格能力条件            </w:t>
            </w:r>
          </w:p>
        </w:tc>
      </w:tr>
      <w:tr>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left"/>
              <w:rPr>
                <w:rFonts w:ascii="Arial" w:hAnsi="Arial" w:eastAsia="宋体" w:cs="Arial"/>
                <w:color w:val="000000"/>
                <w:kern w:val="0"/>
                <w:sz w:val="24"/>
                <w:szCs w:val="24"/>
              </w:rPr>
            </w:pPr>
            <w:r>
              <w:rPr>
                <w:rFonts w:ascii="Arial" w:hAnsi="Arial" w:eastAsia="宋体" w:cs="Arial"/>
                <w:color w:val="000000"/>
                <w:kern w:val="0"/>
                <w:sz w:val="24"/>
                <w:szCs w:val="24"/>
              </w:rPr>
              <w:t>满足招标文件资格要求。 企业业绩：1、云南省华坪至丽江高速公路（中交段）交工质量检测JGJC-1 标。 2、重庆巴南至綦江高速公路（渝黔高速公路扩能）交工验收工程质量检测。 3、静乐丰润至兴县黑峪口高速公路交工验收质量检测            </w:t>
            </w:r>
          </w:p>
        </w:tc>
      </w:tr>
    </w:tbl>
    <w:p>
      <w:pPr>
        <w:widowControl/>
        <w:jc w:val="left"/>
        <w:rPr>
          <w:rFonts w:ascii="Arial" w:hAnsi="Arial" w:eastAsia="宋体" w:cs="Arial"/>
          <w:color w:val="000000"/>
          <w:kern w:val="0"/>
          <w:sz w:val="24"/>
          <w:szCs w:val="24"/>
        </w:rPr>
      </w:pPr>
    </w:p>
    <w:tbl>
      <w:tblPr>
        <w:tblStyle w:val="6"/>
        <w:tblW w:w="0" w:type="auto"/>
        <w:tblInd w:w="0" w:type="dxa"/>
        <w:tblLayout w:type="autofit"/>
        <w:tblCellMar>
          <w:top w:w="15" w:type="dxa"/>
          <w:left w:w="15" w:type="dxa"/>
          <w:bottom w:w="15" w:type="dxa"/>
          <w:right w:w="15" w:type="dxa"/>
        </w:tblCellMar>
      </w:tblPr>
      <w:tblGrid>
        <w:gridCol w:w="2166"/>
        <w:gridCol w:w="1379"/>
        <w:gridCol w:w="1966"/>
        <w:gridCol w:w="1550"/>
        <w:gridCol w:w="1545"/>
      </w:tblGrid>
      <w:tr>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第3中标候选人-项目负责人</w:t>
            </w:r>
          </w:p>
        </w:tc>
      </w:tr>
      <w:tr>
        <w:tblPrEx>
          <w:tblCellMar>
            <w:top w:w="15" w:type="dxa"/>
            <w:left w:w="15" w:type="dxa"/>
            <w:bottom w:w="15" w:type="dxa"/>
            <w:right w:w="15" w:type="dxa"/>
          </w:tblCellMar>
        </w:tblPrEx>
        <w:tc>
          <w:tcPr>
            <w:tcW w:w="1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职务  </w:t>
            </w:r>
          </w:p>
        </w:tc>
        <w:tc>
          <w:tcPr>
            <w:tcW w:w="126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姓名</w:t>
            </w:r>
          </w:p>
        </w:tc>
        <w:tc>
          <w:tcPr>
            <w:tcW w:w="2056"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职称</w:t>
            </w:r>
          </w:p>
        </w:tc>
        <w:tc>
          <w:tcPr>
            <w:tcW w:w="14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执业或职业资格</w:t>
            </w:r>
          </w:p>
        </w:tc>
        <w:tc>
          <w:tcPr>
            <w:tcW w:w="1491"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证书编号</w:t>
            </w:r>
          </w:p>
        </w:tc>
      </w:tr>
      <w:tr>
        <w:tblPrEx>
          <w:tblCellMar>
            <w:top w:w="15" w:type="dxa"/>
            <w:left w:w="15" w:type="dxa"/>
            <w:bottom w:w="15" w:type="dxa"/>
            <w:right w:w="15" w:type="dxa"/>
          </w:tblCellMar>
        </w:tblPrEx>
        <w:tc>
          <w:tcPr>
            <w:tcW w:w="1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项目负责人    </w:t>
            </w:r>
          </w:p>
        </w:tc>
        <w:tc>
          <w:tcPr>
            <w:tcW w:w="126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张金林</w:t>
            </w:r>
          </w:p>
        </w:tc>
        <w:tc>
          <w:tcPr>
            <w:tcW w:w="2056"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高级工程师</w:t>
            </w:r>
          </w:p>
        </w:tc>
        <w:tc>
          <w:tcPr>
            <w:tcW w:w="14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center"/>
              <w:rPr>
                <w:rFonts w:ascii="Arial" w:hAnsi="Arial" w:eastAsia="宋体" w:cs="Arial"/>
                <w:color w:val="000000"/>
                <w:kern w:val="0"/>
                <w:sz w:val="24"/>
                <w:szCs w:val="24"/>
              </w:rPr>
            </w:pPr>
            <w:r>
              <w:rPr>
                <w:rFonts w:ascii="Arial" w:hAnsi="Arial" w:eastAsia="宋体" w:cs="Arial"/>
                <w:color w:val="000000"/>
                <w:kern w:val="0"/>
                <w:sz w:val="24"/>
                <w:szCs w:val="24"/>
              </w:rPr>
              <w:t>/</w:t>
            </w:r>
          </w:p>
        </w:tc>
      </w:tr>
      <w:tr>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第3中标候选人-个人业绩            </w:t>
            </w:r>
          </w:p>
        </w:tc>
      </w:tr>
      <w:tr>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left"/>
              <w:rPr>
                <w:rFonts w:ascii="Arial" w:hAnsi="Arial" w:eastAsia="宋体" w:cs="Arial"/>
                <w:color w:val="000000"/>
                <w:kern w:val="0"/>
                <w:sz w:val="24"/>
                <w:szCs w:val="24"/>
              </w:rPr>
            </w:pPr>
            <w:r>
              <w:rPr>
                <w:rFonts w:ascii="Arial" w:hAnsi="Arial" w:eastAsia="宋体" w:cs="Arial"/>
                <w:color w:val="000000"/>
                <w:kern w:val="0"/>
                <w:sz w:val="24"/>
                <w:szCs w:val="24"/>
              </w:rPr>
              <w:t>1、湘潭市昭山示范区京港澳高速公路昭山北五通立交工程竣工质量检测项日及关蓉大道株易路口收费站整改优化工程竣工验收质量检测 2、江津至泸州北线高速公路(重庆段)桥梁单梁载、下应力状态测、孔道压浆质量检测、地质钻探编录。 3、中交路建曲港高速公路沧州段土建五合同段桩基检测       </w:t>
            </w:r>
          </w:p>
        </w:tc>
      </w:tr>
      <w:tr>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left"/>
              <w:rPr>
                <w:rFonts w:ascii="Arial" w:hAnsi="Arial" w:eastAsia="宋体" w:cs="Arial"/>
                <w:color w:val="000000"/>
                <w:kern w:val="0"/>
                <w:sz w:val="24"/>
                <w:szCs w:val="24"/>
              </w:rPr>
            </w:pPr>
            <w:r>
              <w:rPr>
                <w:rFonts w:ascii="Arial" w:hAnsi="Arial" w:eastAsia="宋体" w:cs="Arial"/>
                <w:color w:val="000000"/>
                <w:kern w:val="0"/>
                <w:sz w:val="24"/>
                <w:szCs w:val="24"/>
              </w:rPr>
              <w:t>第3中标候选人-响应招标文件要求的资格能力条件            </w:t>
            </w:r>
          </w:p>
        </w:tc>
      </w:tr>
      <w:tr>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left"/>
              <w:rPr>
                <w:rFonts w:ascii="Arial" w:hAnsi="Arial" w:eastAsia="宋体" w:cs="Arial"/>
                <w:color w:val="000000"/>
                <w:kern w:val="0"/>
                <w:sz w:val="24"/>
                <w:szCs w:val="24"/>
              </w:rPr>
            </w:pPr>
            <w:r>
              <w:rPr>
                <w:rFonts w:ascii="Arial" w:hAnsi="Arial" w:eastAsia="宋体" w:cs="Arial"/>
                <w:color w:val="000000"/>
                <w:kern w:val="0"/>
                <w:sz w:val="24"/>
                <w:szCs w:val="24"/>
              </w:rPr>
              <w:t>满足招标文件资格要求。 企业业绩：1、湘潭市昭山示范区京港澳高速公路昭山北五通立交工程竣工质量检测项目及关蓉大道株易路口收费站整改优化工程竣工验收质量检测。 2、江津至州北线高速公路(重庆段)单架载、下应力状态测、孔道压浆质量检测、地质钻探编录。 3、中交路建曲港高速公路沧州段土建五合同段桩基检测。 4、芒粱高速公路桥梁工程动、静荷载试验检测            </w:t>
            </w:r>
          </w:p>
        </w:tc>
      </w:tr>
    </w:tbl>
    <w:p>
      <w:pPr>
        <w:widowControl/>
        <w:jc w:val="left"/>
        <w:rPr>
          <w:rFonts w:ascii="Arial" w:hAnsi="Arial" w:eastAsia="宋体" w:cs="Arial"/>
          <w:color w:val="000000"/>
          <w:kern w:val="0"/>
          <w:sz w:val="24"/>
          <w:szCs w:val="24"/>
        </w:rPr>
      </w:pPr>
    </w:p>
    <w:p>
      <w:pPr>
        <w:widowControl/>
        <w:jc w:val="left"/>
        <w:rPr>
          <w:rFonts w:ascii="Arial" w:hAnsi="Arial" w:eastAsia="宋体" w:cs="Arial"/>
          <w:color w:val="000000"/>
          <w:kern w:val="0"/>
          <w:sz w:val="24"/>
          <w:szCs w:val="24"/>
        </w:rPr>
      </w:pPr>
    </w:p>
    <w:tbl>
      <w:tblPr>
        <w:tblStyle w:val="6"/>
        <w:tblW w:w="0" w:type="auto"/>
        <w:tblInd w:w="0" w:type="dxa"/>
        <w:tblLayout w:type="autofit"/>
        <w:tblCellMar>
          <w:top w:w="15" w:type="dxa"/>
          <w:left w:w="15" w:type="dxa"/>
          <w:bottom w:w="15" w:type="dxa"/>
          <w:right w:w="15" w:type="dxa"/>
        </w:tblCellMar>
      </w:tblPr>
      <w:tblGrid>
        <w:gridCol w:w="8606"/>
      </w:tblGrid>
      <w:tr>
        <w:tblPrEx>
          <w:tblCellMar>
            <w:top w:w="15" w:type="dxa"/>
            <w:left w:w="15" w:type="dxa"/>
            <w:bottom w:w="15" w:type="dxa"/>
            <w:right w:w="15" w:type="dxa"/>
          </w:tblCellMar>
        </w:tblPrEx>
        <w:tc>
          <w:tcPr>
            <w:tcW w:w="1314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否决投标单位及理由            </w:t>
            </w:r>
          </w:p>
        </w:tc>
      </w:tr>
      <w:tr>
        <w:tblPrEx>
          <w:tblCellMar>
            <w:top w:w="15" w:type="dxa"/>
            <w:left w:w="15" w:type="dxa"/>
            <w:bottom w:w="15" w:type="dxa"/>
            <w:right w:w="15" w:type="dxa"/>
          </w:tblCellMar>
        </w:tblPrEx>
        <w:tc>
          <w:tcPr>
            <w:tcW w:w="1314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           无</w:t>
            </w:r>
          </w:p>
        </w:tc>
      </w:tr>
    </w:tbl>
    <w:p>
      <w:pPr>
        <w:widowControl/>
        <w:jc w:val="left"/>
        <w:rPr>
          <w:rFonts w:ascii="Arial" w:hAnsi="Arial" w:eastAsia="宋体" w:cs="Arial"/>
          <w:color w:val="000000"/>
          <w:kern w:val="0"/>
          <w:sz w:val="24"/>
          <w:szCs w:val="24"/>
        </w:rPr>
      </w:pPr>
    </w:p>
    <w:tbl>
      <w:tblPr>
        <w:tblStyle w:val="6"/>
        <w:tblW w:w="0" w:type="auto"/>
        <w:tblInd w:w="0" w:type="dxa"/>
        <w:tblLayout w:type="autofit"/>
        <w:tblCellMar>
          <w:top w:w="15" w:type="dxa"/>
          <w:left w:w="15" w:type="dxa"/>
          <w:bottom w:w="15" w:type="dxa"/>
          <w:right w:w="15" w:type="dxa"/>
        </w:tblCellMar>
      </w:tblPr>
      <w:tblGrid>
        <w:gridCol w:w="8606"/>
      </w:tblGrid>
      <w:tr>
        <w:tblPrEx>
          <w:tblCellMar>
            <w:top w:w="15" w:type="dxa"/>
            <w:left w:w="15" w:type="dxa"/>
            <w:bottom w:w="15" w:type="dxa"/>
            <w:right w:w="15" w:type="dxa"/>
          </w:tblCellMar>
        </w:tblPrEx>
        <w:tc>
          <w:tcPr>
            <w:tcW w:w="1314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全部投标单位            </w:t>
            </w:r>
          </w:p>
        </w:tc>
      </w:tr>
      <w:tr>
        <w:tblPrEx>
          <w:tblCellMar>
            <w:top w:w="15" w:type="dxa"/>
            <w:left w:w="15" w:type="dxa"/>
            <w:bottom w:w="15" w:type="dxa"/>
            <w:right w:w="15" w:type="dxa"/>
          </w:tblCellMar>
        </w:tblPrEx>
        <w:tc>
          <w:tcPr>
            <w:tcW w:w="1314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河北道桥工程检测有限公司、唐山交通建设试验检测有限公司、河南交科院检验检测认证有限公司、河北中交远洲工程试验检测有限公司、中交一公局土木工程建筑研究院有限公司、中咨公路养护检测技术有限公司            </w:t>
            </w:r>
          </w:p>
        </w:tc>
      </w:tr>
    </w:tbl>
    <w:p>
      <w:pPr>
        <w:widowControl/>
        <w:jc w:val="left"/>
        <w:rPr>
          <w:rFonts w:ascii="Arial" w:hAnsi="Arial" w:eastAsia="宋体" w:cs="Arial"/>
          <w:color w:val="000000"/>
          <w:kern w:val="0"/>
          <w:sz w:val="24"/>
          <w:szCs w:val="24"/>
        </w:rPr>
      </w:pPr>
    </w:p>
    <w:tbl>
      <w:tblPr>
        <w:tblStyle w:val="6"/>
        <w:tblW w:w="0" w:type="auto"/>
        <w:tblInd w:w="0" w:type="dxa"/>
        <w:tblLayout w:type="autofit"/>
        <w:tblCellMar>
          <w:top w:w="15" w:type="dxa"/>
          <w:left w:w="15" w:type="dxa"/>
          <w:bottom w:w="15" w:type="dxa"/>
          <w:right w:w="15" w:type="dxa"/>
        </w:tblCellMar>
      </w:tblPr>
      <w:tblGrid>
        <w:gridCol w:w="8606"/>
      </w:tblGrid>
      <w:tr>
        <w:tblPrEx>
          <w:tblCellMar>
            <w:top w:w="15" w:type="dxa"/>
            <w:left w:w="15" w:type="dxa"/>
            <w:bottom w:w="15" w:type="dxa"/>
            <w:right w:w="15" w:type="dxa"/>
          </w:tblCellMar>
        </w:tblPrEx>
        <w:tc>
          <w:tcPr>
            <w:tcW w:w="1314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提出异议渠道和方式            </w:t>
            </w:r>
          </w:p>
        </w:tc>
      </w:tr>
      <w:tr>
        <w:tblPrEx>
          <w:tblCellMar>
            <w:top w:w="15" w:type="dxa"/>
            <w:left w:w="15" w:type="dxa"/>
            <w:bottom w:w="15" w:type="dxa"/>
            <w:right w:w="15" w:type="dxa"/>
          </w:tblCellMar>
        </w:tblPrEx>
        <w:tc>
          <w:tcPr>
            <w:tcW w:w="1314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招标代理机构：河北中机咨询有限公司</w:t>
            </w:r>
            <w:r>
              <w:rPr>
                <w:rFonts w:ascii="Arial" w:hAnsi="Arial" w:eastAsia="宋体" w:cs="Arial"/>
                <w:color w:val="000000"/>
                <w:kern w:val="0"/>
                <w:sz w:val="24"/>
                <w:szCs w:val="24"/>
              </w:rPr>
              <w:br w:type="textWrapping"/>
            </w:r>
            <w:r>
              <w:rPr>
                <w:rFonts w:ascii="Arial" w:hAnsi="Arial" w:eastAsia="宋体" w:cs="Arial"/>
                <w:color w:val="000000"/>
                <w:kern w:val="0"/>
                <w:sz w:val="24"/>
                <w:szCs w:val="24"/>
              </w:rPr>
              <w:t>招标代理地址：</w:t>
            </w:r>
            <w:r>
              <w:rPr>
                <w:rFonts w:ascii="Arial" w:hAnsi="Arial" w:eastAsia="宋体" w:cs="Arial"/>
                <w:color w:val="000000"/>
                <w:kern w:val="0"/>
                <w:sz w:val="24"/>
                <w:szCs w:val="24"/>
              </w:rPr>
              <w:br w:type="textWrapping"/>
            </w:r>
            <w:r>
              <w:rPr>
                <w:rFonts w:ascii="Arial" w:hAnsi="Arial" w:eastAsia="宋体" w:cs="Arial"/>
                <w:color w:val="000000"/>
                <w:kern w:val="0"/>
                <w:sz w:val="24"/>
                <w:szCs w:val="24"/>
              </w:rPr>
              <w:t>联系人：杨健</w:t>
            </w:r>
            <w:r>
              <w:rPr>
                <w:rFonts w:ascii="Arial" w:hAnsi="Arial" w:eastAsia="宋体" w:cs="Arial"/>
                <w:color w:val="000000"/>
                <w:kern w:val="0"/>
                <w:sz w:val="24"/>
                <w:szCs w:val="24"/>
              </w:rPr>
              <w:br w:type="textWrapping"/>
            </w:r>
            <w:r>
              <w:rPr>
                <w:rFonts w:ascii="Arial" w:hAnsi="Arial" w:eastAsia="宋体" w:cs="Arial"/>
                <w:color w:val="000000"/>
                <w:kern w:val="0"/>
                <w:sz w:val="24"/>
                <w:szCs w:val="24"/>
              </w:rPr>
              <w:t>电话：17732812146      </w:t>
            </w:r>
          </w:p>
        </w:tc>
      </w:tr>
    </w:tbl>
    <w:p>
      <w:pPr>
        <w:widowControl/>
        <w:jc w:val="left"/>
        <w:rPr>
          <w:rFonts w:ascii="Arial" w:hAnsi="Arial" w:eastAsia="宋体" w:cs="Arial"/>
          <w:color w:val="000000"/>
          <w:kern w:val="0"/>
          <w:sz w:val="24"/>
          <w:szCs w:val="24"/>
        </w:rPr>
      </w:pPr>
    </w:p>
    <w:tbl>
      <w:tblPr>
        <w:tblStyle w:val="6"/>
        <w:tblW w:w="0" w:type="auto"/>
        <w:tblInd w:w="0" w:type="dxa"/>
        <w:tblLayout w:type="autofit"/>
        <w:tblCellMar>
          <w:top w:w="15" w:type="dxa"/>
          <w:left w:w="15" w:type="dxa"/>
          <w:bottom w:w="15" w:type="dxa"/>
          <w:right w:w="15" w:type="dxa"/>
        </w:tblCellMar>
      </w:tblPr>
      <w:tblGrid>
        <w:gridCol w:w="2016"/>
        <w:gridCol w:w="2790"/>
        <w:gridCol w:w="1837"/>
        <w:gridCol w:w="1963"/>
      </w:tblGrid>
      <w:tr>
        <w:tblPrEx>
          <w:tblCellMar>
            <w:top w:w="15" w:type="dxa"/>
            <w:left w:w="15" w:type="dxa"/>
            <w:bottom w:w="15" w:type="dxa"/>
            <w:right w:w="15" w:type="dxa"/>
          </w:tblCellMar>
        </w:tblPrEx>
        <w:tc>
          <w:tcPr>
            <w:tcW w:w="0" w:type="auto"/>
            <w:gridSpan w:val="4"/>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联系方式            </w:t>
            </w:r>
          </w:p>
        </w:tc>
      </w:tr>
      <w:tr>
        <w:tblPrEx>
          <w:tblCellMar>
            <w:top w:w="15" w:type="dxa"/>
            <w:left w:w="15" w:type="dxa"/>
            <w:bottom w:w="15" w:type="dxa"/>
            <w:right w:w="15" w:type="dxa"/>
          </w:tblCellMar>
        </w:tblPrEx>
        <w:tc>
          <w:tcPr>
            <w:tcW w:w="295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招标人：</w:t>
            </w:r>
          </w:p>
        </w:tc>
        <w:tc>
          <w:tcPr>
            <w:tcW w:w="450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河北高速公路集团有限公司廊坊分公司</w:t>
            </w:r>
          </w:p>
        </w:tc>
        <w:tc>
          <w:tcPr>
            <w:tcW w:w="264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招标代理机构：</w:t>
            </w:r>
          </w:p>
        </w:tc>
        <w:tc>
          <w:tcPr>
            <w:tcW w:w="304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河北中机咨询有限公司</w:t>
            </w:r>
          </w:p>
        </w:tc>
      </w:tr>
      <w:tr>
        <w:tblPrEx>
          <w:tblCellMar>
            <w:top w:w="15" w:type="dxa"/>
            <w:left w:w="15" w:type="dxa"/>
            <w:bottom w:w="15" w:type="dxa"/>
            <w:right w:w="15" w:type="dxa"/>
          </w:tblCellMar>
        </w:tblPrEx>
        <w:tc>
          <w:tcPr>
            <w:tcW w:w="295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联系人:</w:t>
            </w:r>
          </w:p>
        </w:tc>
        <w:tc>
          <w:tcPr>
            <w:tcW w:w="450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安月川</w:t>
            </w:r>
          </w:p>
        </w:tc>
        <w:tc>
          <w:tcPr>
            <w:tcW w:w="264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联系人:</w:t>
            </w:r>
          </w:p>
        </w:tc>
        <w:tc>
          <w:tcPr>
            <w:tcW w:w="304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杨健</w:t>
            </w:r>
          </w:p>
        </w:tc>
      </w:tr>
      <w:tr>
        <w:tblPrEx>
          <w:tblCellMar>
            <w:top w:w="15" w:type="dxa"/>
            <w:left w:w="15" w:type="dxa"/>
            <w:bottom w:w="15" w:type="dxa"/>
            <w:right w:w="15" w:type="dxa"/>
          </w:tblCellMar>
        </w:tblPrEx>
        <w:tc>
          <w:tcPr>
            <w:tcW w:w="295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地址:</w:t>
            </w:r>
          </w:p>
        </w:tc>
        <w:tc>
          <w:tcPr>
            <w:tcW w:w="450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河北省廊坊市安次区西昌路95号</w:t>
            </w:r>
          </w:p>
        </w:tc>
        <w:tc>
          <w:tcPr>
            <w:tcW w:w="264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地址:</w:t>
            </w:r>
          </w:p>
        </w:tc>
        <w:tc>
          <w:tcPr>
            <w:tcW w:w="304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石家庄市跃进路3号天元商务大厦12层</w:t>
            </w:r>
          </w:p>
        </w:tc>
      </w:tr>
      <w:tr>
        <w:tblPrEx>
          <w:tblCellMar>
            <w:top w:w="15" w:type="dxa"/>
            <w:left w:w="15" w:type="dxa"/>
            <w:bottom w:w="15" w:type="dxa"/>
            <w:right w:w="15" w:type="dxa"/>
          </w:tblCellMar>
        </w:tblPrEx>
        <w:tc>
          <w:tcPr>
            <w:tcW w:w="295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电话:</w:t>
            </w:r>
          </w:p>
        </w:tc>
        <w:tc>
          <w:tcPr>
            <w:tcW w:w="450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0316-5899295</w:t>
            </w:r>
          </w:p>
        </w:tc>
        <w:tc>
          <w:tcPr>
            <w:tcW w:w="264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电话:</w:t>
            </w:r>
          </w:p>
        </w:tc>
        <w:tc>
          <w:tcPr>
            <w:tcW w:w="304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t>0311-86063928</w:t>
            </w:r>
          </w:p>
        </w:tc>
      </w:tr>
    </w:tbl>
    <w:p>
      <w:pPr>
        <w:rPr>
          <w:rFonts w:ascii="Arial" w:hAnsi="Arial" w:eastAsia="宋体" w:cs="Arial"/>
          <w:color w:val="000000"/>
          <w:kern w:val="0"/>
          <w:sz w:val="24"/>
          <w:szCs w:val="24"/>
        </w:rPr>
      </w:pPr>
    </w:p>
    <w:p>
      <w:pPr>
        <w:widowControl/>
        <w:jc w:val="left"/>
        <w:rPr>
          <w:rFonts w:hint="eastAsia" w:ascii="Arial" w:hAnsi="Arial" w:eastAsia="宋体" w:cs="Arial"/>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1414DA"/>
    <w:rsid w:val="000F22E5"/>
    <w:rsid w:val="001414DA"/>
    <w:rsid w:val="00215A45"/>
    <w:rsid w:val="00382E4D"/>
    <w:rsid w:val="00527286"/>
    <w:rsid w:val="009777BB"/>
    <w:rsid w:val="00FE3A77"/>
    <w:rsid w:val="2235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 w:type="character" w:customStyle="1" w:styleId="11">
    <w:name w:val="标题 2 字符"/>
    <w:basedOn w:val="7"/>
    <w:link w:val="2"/>
    <w:qFormat/>
    <w:uiPriority w:val="9"/>
    <w:rPr>
      <w:rFonts w:ascii="宋体" w:hAnsi="宋体" w:eastAsia="宋体" w:cs="宋体"/>
      <w:b/>
      <w:bCs/>
      <w:kern w:val="0"/>
      <w:sz w:val="36"/>
      <w:szCs w:val="36"/>
    </w:rPr>
  </w:style>
  <w:style w:type="character" w:customStyle="1" w:styleId="12">
    <w:name w:val="cmm-wrapp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349</Words>
  <Characters>1993</Characters>
  <Lines>16</Lines>
  <Paragraphs>4</Paragraphs>
  <TotalTime>10</TotalTime>
  <ScaleCrop>false</ScaleCrop>
  <LinksUpToDate>false</LinksUpToDate>
  <CharactersWithSpaces>2338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2023-10-11T01:08:00Z</dcterms:created>
  <dc:creator>YANG MORIA</dc:creator>
  <cp:lastModifiedBy>李娜</cp:lastModifiedBy>
  <dcterms:modified xsi:type="dcterms:W3CDTF">2023-10-11T01:22:22Z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8E88D5E9FE9748DB8FD2063736D5AEF3_12</vt:lpwstr>
  </property>
</Properties>
</file>