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河北高速集团生态建设有限公司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2023年社会招聘公告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根据公司经营发展和岗位需要，河北高速集团生态建设有限公司（以下简称“生态建设公司”）面向社会公开招聘优秀人才，具体招聘公告如下：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生态建设公司成立于2020年1月，是河北高速公路集团有限公司独资设立的二级子公司，注册资本1.1亿元。公司以“生态”和“双碳”为发展核心，大力实施生态建设和清洁能源“1+1”发展战略，主营园林绿化、土地整理、矿山修复、生态农业、城乡环卫、污水处理、固废循环利用、清洁能源等业务板块，努力建设全产业链生态体系，打造河北高速集团绿色低碳发展的排头兵和多元经济增长极。</w:t>
      </w:r>
    </w:p>
    <w:p>
      <w:pPr>
        <w:widowControl/>
        <w:spacing w:line="600" w:lineRule="atLeast"/>
        <w:ind w:firstLine="640"/>
        <w:jc w:val="left"/>
        <w:rPr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lang w:eastAsia="zh-CN"/>
        </w:rPr>
        <w:t>一、招聘岗位及人数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招聘优秀人才5名，其中市场调研岗1名，新能源项目建设管理岗1名，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工程项目管理岗1名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，运营维护工程设计岗1名，项目投资分析岗1名。具体资格条件详见《河北高速集团生态建设有限公司2023年社会招聘需求信息表》(附件1)。</w:t>
      </w:r>
    </w:p>
    <w:p>
      <w:pPr>
        <w:widowControl/>
        <w:spacing w:line="600" w:lineRule="atLeast"/>
        <w:ind w:firstLine="640"/>
        <w:jc w:val="left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二、招聘条件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（一）具有中华人民共和国国籍，遵纪守法，品行端正。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（二）拥护中国共产党的领导，认真贯彻党的路线方针政策，思想政治素质好，具有良好的道德品质和职业操守，无违法犯罪、失信记录。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（三）具有招聘岗位要求相适应的年龄、学历、专业背景和工作技能等条件。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（四）身体健康，具有正常履行岗位职责的身体条件，体检按《公务员录用体检通用标准（试行）》掌握和执行。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（五）认同并自觉遵守河北高速集团及生态建设公司企业文化和人才理念，具有较强的事业心、较高的创业热诚、较强的团队协作精神和沟通协调能力。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（六）法律、法规对应聘人员资格条件另有规定的从其规定。</w:t>
      </w:r>
    </w:p>
    <w:p>
      <w:pPr>
        <w:widowControl/>
        <w:spacing w:line="600" w:lineRule="atLeast"/>
        <w:ind w:firstLine="640"/>
        <w:jc w:val="left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三、招聘程序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（一）发布公告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公告时间：2023年5月23日至6月6日。公告在河北高速集团官网、官微及集团所属单位官网发布，并在智联招聘等招聘网站进行社会发布。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（二）网上报名和资格初审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报名及资格初审时间：2023年5月23日12：00至6月6日17:30，逾期不再受理。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1.应聘人员须于报名期间在以下网址登陆报名：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按照报名要求进行注册、选择应聘岗位、填写信息并上传相关资料。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以及其它需要上传的证明材料等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3.报名时应当仔细阅读《诚信应聘承诺书》（附件2），下载《诚信应聘承诺书》签名后拍照上传至报名系统。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4.应聘人员只能选择一个岗位报名，请慎重选择。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5.应聘人员所填报、提交的所有信息应当真实、准确、完整、有效，不符合应聘条件的请勿报名。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6.根据应聘条件对应聘者进行资格审查，并确定参加初试名单。未按要求上传材料、提交信息不完整、不真实、不符合招聘岗位资格条件以及不符合回避要求的均视为不合格。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.具体岗位资格初审合格人数与招聘计划人数比例高于10:1的，增加笔试环节，根据笔试成绩，由高到低排序，按照10:1的比例确定初试人选，比例内末位笔试成绩并列者均进入初试。比例不高于10:1的，全面进入初试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8.笔试采取闭卷方式进行，笔试考试时间共90分钟。笔试满分100分，笔试内容为公共基础知识、专业技术知识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等。笔试成绩仅作为各岗位进入下一环节的资格条件，不计入最终成绩。如有笔试将于报名审核后5日内进行，笔试具体地点及考试时间和要求详见笔试准考证，笔试准考证下载路径同报名路径。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（三）初试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初试时间初步定于2023年6月11日举行。具体时间、地点及其他安排以手机短信方式通知考生，并请至以下网址登陆查询初试准考证：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1.初试为线下面试，应聘者务于初试前30分钟凭身份证（或临时身份证）、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初试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准考证入场。迟到者不得进入考场。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2.初试满分100分，时间为5-10分钟。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3.初试成绩仅作为进入复试环节的筛选，不记入总成绩。分岗位由高分至低分排序，按招聘岗位人数1:3的比例进入复试环节。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4.初试成绩低于70分不得进入复试环节。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5.初试成绩查询：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（四）复试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atLeast"/>
        <w:ind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复试时间初步定于2023年6月14日举行。复试具体安排将于面试前以手机短信的形式通知进入复试环节人员，并请至以下网址登陆查询复试准考证：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1.复试为线下面试，应聘者务于复试前30分钟凭身份证（或临时身份证）、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复试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准考证入场。迟到者不得进入考场。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2.复试采取结构化面试方式进行，满分100分，时间15-30分钟。复试成绩从高分到低分按招聘岗位人数1:1的比例确定拟聘人选进入下一环节。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3.如有应聘人员在面试前放弃考试则不再进行递补。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4.复试成绩低于70分不得进入下一环节。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5.复试成绩查询：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（五）考察或背景调查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考察或背景调查内容包括但不限于身份信息、学历信息、家庭情况、工作经历、工作业绩、奖惩情况、违纪违法犯罪记录等。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（六）体检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体检安排以手机短信或电话形式通知本人。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1.体检标准参照《国家公务员录取体检通用标准》执行。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2.体检不符合岗位要求者不进入此后招录环节。应聘者对体检结果有疑议的，可以按照规定提出复检。体检结果以复检结论为准。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（七）公示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拟录用人员将在河北高速集团官网公开发布，公示7个工作日。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对公示反映有问题并查有实据、不符合录用条件的，取消其拟录用人选资格；对反映有问题但一时难以查实的，暂缓录用，待查实并做出结论后决定是否录用。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（八）录用方式及薪酬待遇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本次招聘录用人员，签订劳动合同，约定试用期。薪酬待遇按公司薪酬管理办法核定，按照国家规定缴纳各项保险，发放福利待遇。</w:t>
      </w:r>
    </w:p>
    <w:p>
      <w:pPr>
        <w:widowControl/>
        <w:spacing w:line="600" w:lineRule="atLeast"/>
        <w:ind w:firstLine="640"/>
        <w:jc w:val="left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四、注意事项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（一）资格审查贯穿招聘全过程。应聘人员有下列情形之一的，取消应聘资格和录用资格，并由个人承担一切责任：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1.提供的应聘资料存在弄虚作假的。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2.笔试、初试、复试过程中存在作弊行为的。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3.经核实不符合报考资格条件、不符合岗位要求、不符合回避要求的。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4.拟录用人员报到时无法提供毕业证、学位证的。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5.在招聘过程中存在其他影响招聘工作行为的。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（二）本次招聘不收取任何费用，不指定任何辅导资料，不委托任何机构举办考试辅导培训班，谨防上当受骗。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（三）生态建设公司有权根据岗位需求变化及报名情况等因素，调整、取消或终止个别岗位的招聘工作，并对本次招聘享有最终解释权。</w:t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（四）咨询电话：0311-85960198；咨询时间：工作日8:30-17:30。报名系统技术支持电话：18533082158。</w:t>
      </w:r>
    </w:p>
    <w:p>
      <w:pPr>
        <w:pStyle w:val="5"/>
        <w:widowControl/>
        <w:spacing w:beforeAutospacing="0" w:afterAutospacing="0" w:line="600" w:lineRule="atLeas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附件：1.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"http://oss.nuoyoukao.com/deb725a6452e44d7aeeb646421f90122.xlsx"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《河北高速集团生态建设有限公司2023年社</w:t>
      </w:r>
    </w:p>
    <w:p>
      <w:pPr>
        <w:pStyle w:val="5"/>
        <w:widowControl/>
        <w:spacing w:beforeAutospacing="0" w:afterAutospacing="0" w:line="600" w:lineRule="atLeast"/>
        <w:ind w:firstLine="2240" w:firstLineChars="7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会招聘需求信息表》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"http://oss.nuoyoukao.com/deb725a6452e44d7aeeb646421f90122.xlsx"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5"/>
        <w:widowControl/>
        <w:numPr>
          <w:ilvl w:val="0"/>
          <w:numId w:val="1"/>
        </w:numPr>
        <w:spacing w:beforeAutospacing="0" w:afterAutospacing="0" w:line="600" w:lineRule="atLeast"/>
        <w:ind w:firstLine="1609" w:firstLineChars="503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"http://oss.nuoyoukao.com/04ab9f8160a241a69ead5f37106296d3.doc"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《诚信应聘承诺书》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5"/>
        <w:widowControl/>
        <w:numPr>
          <w:ilvl w:val="0"/>
          <w:numId w:val="0"/>
        </w:numPr>
        <w:spacing w:beforeAutospacing="0" w:afterAutospacing="0" w:line="600" w:lineRule="atLeast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"http://oss.nuoyoukao.com/a93a20a623284369818cafac6b248105.docx"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"http://oss.nuoyoukao.com/a93a20a623284369818cafac6b248105.docx"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5"/>
        <w:widowControl/>
        <w:spacing w:beforeAutospacing="0" w:afterAutospacing="0" w:line="600" w:lineRule="atLeas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河北高速集团生态建设有限公司</w:t>
      </w:r>
    </w:p>
    <w:p>
      <w:pPr>
        <w:widowControl/>
        <w:spacing w:line="600" w:lineRule="atLeast"/>
        <w:jc w:val="center"/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2023年5月23日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BECA9"/>
    <w:multiLevelType w:val="singleLevel"/>
    <w:tmpl w:val="413BECA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NDM1MWMxMmQzNmQ0YWY2MzY3ZTllZmYxNTFkNGYifQ=="/>
  </w:docVars>
  <w:rsids>
    <w:rsidRoot w:val="00A35850"/>
    <w:rsid w:val="007202CF"/>
    <w:rsid w:val="00A35850"/>
    <w:rsid w:val="021F6DE4"/>
    <w:rsid w:val="02BE6D04"/>
    <w:rsid w:val="056967F7"/>
    <w:rsid w:val="064B75F9"/>
    <w:rsid w:val="0CFB0ED3"/>
    <w:rsid w:val="0D352DDE"/>
    <w:rsid w:val="10692601"/>
    <w:rsid w:val="13482EF0"/>
    <w:rsid w:val="140B63F8"/>
    <w:rsid w:val="17D529D0"/>
    <w:rsid w:val="1B934456"/>
    <w:rsid w:val="1C9B60B3"/>
    <w:rsid w:val="1CD40B9D"/>
    <w:rsid w:val="1D32434D"/>
    <w:rsid w:val="1DEA52D0"/>
    <w:rsid w:val="229E48DB"/>
    <w:rsid w:val="27B64475"/>
    <w:rsid w:val="2AEA4B61"/>
    <w:rsid w:val="2F9D6154"/>
    <w:rsid w:val="30D82FEF"/>
    <w:rsid w:val="38E35FA6"/>
    <w:rsid w:val="38FD1D6C"/>
    <w:rsid w:val="3AD93188"/>
    <w:rsid w:val="3C7C3A87"/>
    <w:rsid w:val="40C169A6"/>
    <w:rsid w:val="41306BEE"/>
    <w:rsid w:val="428C6B6F"/>
    <w:rsid w:val="47835CCA"/>
    <w:rsid w:val="4CEC7956"/>
    <w:rsid w:val="4EF82808"/>
    <w:rsid w:val="58907553"/>
    <w:rsid w:val="597E51D1"/>
    <w:rsid w:val="5B43432A"/>
    <w:rsid w:val="61244320"/>
    <w:rsid w:val="659834E8"/>
    <w:rsid w:val="66E053DD"/>
    <w:rsid w:val="6CF94C40"/>
    <w:rsid w:val="71025602"/>
    <w:rsid w:val="733D78DB"/>
    <w:rsid w:val="73754D55"/>
    <w:rsid w:val="77401D1A"/>
    <w:rsid w:val="78A82F32"/>
    <w:rsid w:val="7D4A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2" w:after="0" w:line="360" w:lineRule="auto"/>
      <w:ind w:left="119" w:firstLine="309" w:firstLineChars="100"/>
      <w:outlineLvl w:val="0"/>
    </w:pPr>
    <w:rPr>
      <w:rFonts w:ascii="仿宋_GB2312" w:hAnsi="仿宋_GB2312" w:eastAsia="仿宋_GB2312" w:cs="仿宋_GB2312"/>
      <w:bCs/>
      <w:color w:val="000000"/>
      <w:kern w:val="28"/>
      <w:sz w:val="32"/>
      <w:szCs w:val="21"/>
      <w:lang w:val="zh-CN" w:bidi="zh-CN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2510</Words>
  <Characters>2776</Characters>
  <Lines>24</Lines>
  <Paragraphs>6</Paragraphs>
  <TotalTime>17</TotalTime>
  <ScaleCrop>false</ScaleCrop>
  <LinksUpToDate>false</LinksUpToDate>
  <CharactersWithSpaces>2815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君君</dc:creator>
  <cp:lastModifiedBy>秦蒙</cp:lastModifiedBy>
  <dcterms:modified xsi:type="dcterms:W3CDTF">2023-05-22T13:34:09Z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D2EE0CEE49774940900F6030DA8667E5_13</vt:lpwstr>
  </property>
</Properties>
</file>